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3B55" w:rsidRPr="00683B55" w:rsidRDefault="00683B55" w:rsidP="00683B55">
      <w:pPr>
        <w:shd w:val="clear" w:color="auto" w:fill="FFFFFF"/>
        <w:spacing w:before="120" w:after="120" w:line="234" w:lineRule="atLeast"/>
        <w:jc w:val="right"/>
        <w:rPr>
          <w:rFonts w:ascii="Times New Roman" w:eastAsia="Times New Roman" w:hAnsi="Times New Roman"/>
          <w:sz w:val="26"/>
          <w:szCs w:val="26"/>
        </w:rPr>
      </w:pPr>
      <w:r w:rsidRPr="00683B55">
        <w:rPr>
          <w:rFonts w:ascii="Times New Roman" w:eastAsia="Times New Roman" w:hAnsi="Times New Roman"/>
          <w:i/>
          <w:iCs/>
          <w:sz w:val="26"/>
          <w:szCs w:val="26"/>
        </w:rPr>
        <w:t>Mẫu số 29/HĐBC</w:t>
      </w:r>
    </w:p>
    <w:tbl>
      <w:tblPr>
        <w:tblW w:w="5000" w:type="pct"/>
        <w:tblCellSpacing w:w="0" w:type="dxa"/>
        <w:tblCellMar>
          <w:left w:w="0" w:type="dxa"/>
          <w:right w:w="0" w:type="dxa"/>
        </w:tblCellMar>
        <w:tblLook w:val="04A0"/>
      </w:tblPr>
      <w:tblGrid>
        <w:gridCol w:w="3499"/>
        <w:gridCol w:w="5861"/>
      </w:tblGrid>
      <w:tr w:rsidR="00683B55" w:rsidRPr="00683B55" w:rsidTr="00683B55">
        <w:trPr>
          <w:tblCellSpacing w:w="0" w:type="dxa"/>
        </w:trPr>
        <w:tc>
          <w:tcPr>
            <w:tcW w:w="1850" w:type="pct"/>
            <w:hideMark/>
          </w:tcPr>
          <w:p w:rsidR="00683B55" w:rsidRPr="00683B55" w:rsidRDefault="00683B55" w:rsidP="00683B55">
            <w:pPr>
              <w:spacing w:before="120" w:after="120" w:line="234" w:lineRule="atLeast"/>
              <w:jc w:val="center"/>
              <w:rPr>
                <w:rFonts w:ascii="Times New Roman" w:eastAsia="Times New Roman" w:hAnsi="Times New Roman"/>
                <w:sz w:val="26"/>
                <w:szCs w:val="26"/>
              </w:rPr>
            </w:pPr>
            <w:r w:rsidRPr="00683B55">
              <w:rPr>
                <w:rFonts w:ascii="Times New Roman" w:eastAsia="Times New Roman" w:hAnsi="Times New Roman"/>
                <w:b/>
                <w:bCs/>
                <w:sz w:val="26"/>
                <w:szCs w:val="26"/>
              </w:rPr>
              <w:t>ỦY BAN BẦU CỬ</w:t>
            </w:r>
            <w:r w:rsidRPr="00683B55">
              <w:rPr>
                <w:rFonts w:ascii="Times New Roman" w:eastAsia="Times New Roman" w:hAnsi="Times New Roman"/>
                <w:b/>
                <w:bCs/>
                <w:sz w:val="26"/>
                <w:szCs w:val="26"/>
              </w:rPr>
              <w:br/>
              <w:t>TỈNH/THÀNH PHỐ</w:t>
            </w:r>
            <w:r w:rsidRPr="00683B55">
              <w:rPr>
                <w:rFonts w:ascii="Times New Roman" w:eastAsia="Times New Roman" w:hAnsi="Times New Roman"/>
                <w:sz w:val="26"/>
                <w:szCs w:val="26"/>
              </w:rPr>
              <w:t>....</w:t>
            </w:r>
            <w:r w:rsidRPr="00683B55">
              <w:rPr>
                <w:rFonts w:ascii="Times New Roman" w:eastAsia="Times New Roman" w:hAnsi="Times New Roman"/>
                <w:b/>
                <w:bCs/>
                <w:sz w:val="26"/>
                <w:szCs w:val="26"/>
              </w:rPr>
              <w:br/>
              <w:t>-------</w:t>
            </w:r>
          </w:p>
        </w:tc>
        <w:tc>
          <w:tcPr>
            <w:tcW w:w="3100" w:type="pct"/>
            <w:hideMark/>
          </w:tcPr>
          <w:p w:rsidR="00683B55" w:rsidRPr="00683B55" w:rsidRDefault="00683B55" w:rsidP="00683B55">
            <w:pPr>
              <w:spacing w:before="120" w:after="120" w:line="234" w:lineRule="atLeast"/>
              <w:jc w:val="center"/>
              <w:rPr>
                <w:rFonts w:ascii="Times New Roman" w:eastAsia="Times New Roman" w:hAnsi="Times New Roman"/>
                <w:sz w:val="26"/>
                <w:szCs w:val="26"/>
              </w:rPr>
            </w:pPr>
            <w:r w:rsidRPr="00683B55">
              <w:rPr>
                <w:rFonts w:ascii="Times New Roman" w:eastAsia="Times New Roman" w:hAnsi="Times New Roman"/>
                <w:b/>
                <w:bCs/>
                <w:sz w:val="26"/>
                <w:szCs w:val="26"/>
              </w:rPr>
              <w:t>CỘNG HÒA XÃ HỘI CHỦ NGHĨA VIỆT NAM</w:t>
            </w:r>
            <w:r w:rsidRPr="00683B55">
              <w:rPr>
                <w:rFonts w:ascii="Times New Roman" w:eastAsia="Times New Roman" w:hAnsi="Times New Roman"/>
                <w:b/>
                <w:bCs/>
                <w:sz w:val="26"/>
                <w:szCs w:val="26"/>
              </w:rPr>
              <w:br/>
              <w:t>Độc lập - Tự do - Hạnh phúc</w:t>
            </w:r>
            <w:r w:rsidRPr="00683B55">
              <w:rPr>
                <w:rFonts w:ascii="Times New Roman" w:eastAsia="Times New Roman" w:hAnsi="Times New Roman"/>
                <w:b/>
                <w:bCs/>
                <w:sz w:val="26"/>
                <w:szCs w:val="26"/>
              </w:rPr>
              <w:br/>
              <w:t>---------------</w:t>
            </w:r>
          </w:p>
        </w:tc>
      </w:tr>
      <w:tr w:rsidR="00683B55" w:rsidRPr="00683B55" w:rsidTr="00683B55">
        <w:trPr>
          <w:tblCellSpacing w:w="0" w:type="dxa"/>
        </w:trPr>
        <w:tc>
          <w:tcPr>
            <w:tcW w:w="1850" w:type="pct"/>
            <w:hideMark/>
          </w:tcPr>
          <w:p w:rsidR="00683B55" w:rsidRPr="00683B55" w:rsidRDefault="00683B55" w:rsidP="00683B55">
            <w:pPr>
              <w:spacing w:before="120" w:after="120" w:line="234" w:lineRule="atLeast"/>
              <w:jc w:val="center"/>
              <w:rPr>
                <w:rFonts w:ascii="Times New Roman" w:eastAsia="Times New Roman" w:hAnsi="Times New Roman"/>
                <w:sz w:val="26"/>
                <w:szCs w:val="26"/>
              </w:rPr>
            </w:pPr>
            <w:r w:rsidRPr="00683B55">
              <w:rPr>
                <w:rFonts w:ascii="Times New Roman" w:eastAsia="Times New Roman" w:hAnsi="Times New Roman"/>
                <w:sz w:val="26"/>
                <w:szCs w:val="26"/>
              </w:rPr>
              <w:t>Số: ......./BC-UBBC</w:t>
            </w:r>
          </w:p>
        </w:tc>
        <w:tc>
          <w:tcPr>
            <w:tcW w:w="3100" w:type="pct"/>
            <w:hideMark/>
          </w:tcPr>
          <w:p w:rsidR="00683B55" w:rsidRPr="00683B55" w:rsidRDefault="00683B55" w:rsidP="00683B55">
            <w:pPr>
              <w:spacing w:before="120" w:after="120" w:line="234" w:lineRule="atLeast"/>
              <w:jc w:val="right"/>
              <w:rPr>
                <w:rFonts w:ascii="Times New Roman" w:eastAsia="Times New Roman" w:hAnsi="Times New Roman"/>
                <w:sz w:val="26"/>
                <w:szCs w:val="26"/>
              </w:rPr>
            </w:pPr>
            <w:r w:rsidRPr="00683B55">
              <w:rPr>
                <w:rFonts w:ascii="Times New Roman" w:eastAsia="Times New Roman" w:hAnsi="Times New Roman"/>
                <w:i/>
                <w:iCs/>
                <w:sz w:val="26"/>
                <w:szCs w:val="26"/>
              </w:rPr>
              <w:t>............, ngày.... tháng.... năm 2026</w:t>
            </w:r>
          </w:p>
        </w:tc>
      </w:tr>
    </w:tbl>
    <w:p w:rsidR="00683B55" w:rsidRPr="00683B55" w:rsidRDefault="00683B55" w:rsidP="00683B55">
      <w:pPr>
        <w:shd w:val="clear" w:color="auto" w:fill="FFFFFF"/>
        <w:spacing w:before="120" w:after="120" w:line="234" w:lineRule="atLeast"/>
        <w:jc w:val="center"/>
        <w:rPr>
          <w:rFonts w:ascii="Times New Roman" w:eastAsia="Times New Roman" w:hAnsi="Times New Roman"/>
          <w:sz w:val="26"/>
          <w:szCs w:val="26"/>
        </w:rPr>
      </w:pPr>
      <w:r w:rsidRPr="00683B55">
        <w:rPr>
          <w:rFonts w:ascii="Times New Roman" w:eastAsia="Times New Roman" w:hAnsi="Times New Roman"/>
          <w:sz w:val="26"/>
          <w:szCs w:val="26"/>
        </w:rPr>
        <w:t> </w:t>
      </w:r>
    </w:p>
    <w:p w:rsidR="00683B55" w:rsidRPr="00683B55" w:rsidRDefault="00683B55" w:rsidP="00683B55">
      <w:pPr>
        <w:shd w:val="clear" w:color="auto" w:fill="FFFFFF"/>
        <w:spacing w:before="120" w:after="120" w:line="234" w:lineRule="atLeast"/>
        <w:jc w:val="center"/>
        <w:rPr>
          <w:rFonts w:ascii="Times New Roman" w:eastAsia="Times New Roman" w:hAnsi="Times New Roman"/>
          <w:sz w:val="26"/>
          <w:szCs w:val="26"/>
        </w:rPr>
      </w:pPr>
      <w:r w:rsidRPr="00683B55">
        <w:rPr>
          <w:rFonts w:ascii="Times New Roman" w:eastAsia="Times New Roman" w:hAnsi="Times New Roman"/>
          <w:b/>
          <w:bCs/>
          <w:sz w:val="26"/>
          <w:szCs w:val="26"/>
        </w:rPr>
        <w:t>BÁO CÁO</w:t>
      </w:r>
    </w:p>
    <w:p w:rsidR="00683B55" w:rsidRPr="00683B55" w:rsidRDefault="00683B55" w:rsidP="00683B55">
      <w:pPr>
        <w:shd w:val="clear" w:color="auto" w:fill="FFFFFF"/>
        <w:spacing w:before="120" w:after="120" w:line="234" w:lineRule="atLeast"/>
        <w:jc w:val="center"/>
        <w:rPr>
          <w:rFonts w:ascii="Times New Roman" w:eastAsia="Times New Roman" w:hAnsi="Times New Roman"/>
          <w:sz w:val="26"/>
          <w:szCs w:val="26"/>
        </w:rPr>
      </w:pPr>
      <w:r w:rsidRPr="00683B55">
        <w:rPr>
          <w:rFonts w:ascii="Times New Roman" w:eastAsia="Times New Roman" w:hAnsi="Times New Roman"/>
          <w:b/>
          <w:bCs/>
          <w:sz w:val="26"/>
          <w:szCs w:val="26"/>
        </w:rPr>
        <w:t>Tổng kết cuộc bầu cử đại biểu Quốc hội khóa XVI</w:t>
      </w:r>
      <w:r w:rsidRPr="00683B55">
        <w:rPr>
          <w:rFonts w:ascii="Times New Roman" w:eastAsia="Times New Roman" w:hAnsi="Times New Roman"/>
          <w:b/>
          <w:bCs/>
          <w:sz w:val="26"/>
          <w:szCs w:val="26"/>
        </w:rPr>
        <w:br/>
        <w:t>và đại biểu Hội đồng nhân dân các cấp nhiệm kỳ 2026-2031</w:t>
      </w:r>
    </w:p>
    <w:p w:rsidR="00683B55" w:rsidRPr="00683B55" w:rsidRDefault="00683B55" w:rsidP="00683B55">
      <w:pPr>
        <w:shd w:val="clear" w:color="auto" w:fill="FFFFFF"/>
        <w:spacing w:before="120" w:after="120" w:line="234" w:lineRule="atLeast"/>
        <w:jc w:val="center"/>
        <w:rPr>
          <w:rFonts w:ascii="Times New Roman" w:eastAsia="Times New Roman" w:hAnsi="Times New Roman"/>
          <w:sz w:val="26"/>
          <w:szCs w:val="26"/>
        </w:rPr>
      </w:pPr>
      <w:r w:rsidRPr="00683B55">
        <w:rPr>
          <w:rFonts w:ascii="Times New Roman" w:eastAsia="Times New Roman" w:hAnsi="Times New Roman"/>
          <w:i/>
          <w:iCs/>
          <w:sz w:val="26"/>
          <w:szCs w:val="26"/>
        </w:rPr>
        <w:t>Kính gửi: </w:t>
      </w:r>
      <w:r w:rsidRPr="00683B55">
        <w:rPr>
          <w:rFonts w:ascii="Times New Roman" w:eastAsia="Times New Roman" w:hAnsi="Times New Roman"/>
          <w:sz w:val="26"/>
          <w:szCs w:val="26"/>
        </w:rPr>
        <w:t>Hội đồng bầu cử quốc gia</w:t>
      </w:r>
    </w:p>
    <w:p w:rsidR="00683B55" w:rsidRPr="00683B55" w:rsidRDefault="00683B55" w:rsidP="00683B55">
      <w:pPr>
        <w:shd w:val="clear" w:color="auto" w:fill="FFFFFF"/>
        <w:spacing w:before="120" w:after="120" w:line="234" w:lineRule="atLeast"/>
        <w:rPr>
          <w:rFonts w:ascii="Times New Roman" w:eastAsia="Times New Roman" w:hAnsi="Times New Roman"/>
          <w:sz w:val="26"/>
          <w:szCs w:val="26"/>
        </w:rPr>
      </w:pPr>
      <w:r w:rsidRPr="00683B55">
        <w:rPr>
          <w:rFonts w:ascii="Times New Roman" w:eastAsia="Times New Roman" w:hAnsi="Times New Roman"/>
          <w:b/>
          <w:bCs/>
          <w:sz w:val="26"/>
          <w:szCs w:val="26"/>
        </w:rPr>
        <w:t>I. TÌNH HÌNH TRIỂN KHAI VÀ TỔ CHỨC THỰC HIỆN</w:t>
      </w:r>
    </w:p>
    <w:p w:rsidR="00683B55" w:rsidRPr="00683B55" w:rsidRDefault="00683B55" w:rsidP="00683B55">
      <w:pPr>
        <w:shd w:val="clear" w:color="auto" w:fill="FFFFFF"/>
        <w:spacing w:before="120" w:after="120" w:line="234" w:lineRule="atLeast"/>
        <w:rPr>
          <w:rFonts w:ascii="Times New Roman" w:eastAsia="Times New Roman" w:hAnsi="Times New Roman"/>
          <w:sz w:val="26"/>
          <w:szCs w:val="26"/>
        </w:rPr>
      </w:pPr>
      <w:r w:rsidRPr="00683B55">
        <w:rPr>
          <w:rFonts w:ascii="Times New Roman" w:eastAsia="Times New Roman" w:hAnsi="Times New Roman"/>
          <w:sz w:val="26"/>
          <w:szCs w:val="26"/>
        </w:rPr>
        <w:t>1. Việc ban hành các văn bản chỉ đạo, hướng dẫn.</w:t>
      </w:r>
    </w:p>
    <w:p w:rsidR="00683B55" w:rsidRPr="00683B55" w:rsidRDefault="00683B55" w:rsidP="00683B55">
      <w:pPr>
        <w:shd w:val="clear" w:color="auto" w:fill="FFFFFF"/>
        <w:spacing w:before="120" w:after="120" w:line="234" w:lineRule="atLeast"/>
        <w:rPr>
          <w:rFonts w:ascii="Times New Roman" w:eastAsia="Times New Roman" w:hAnsi="Times New Roman"/>
          <w:sz w:val="26"/>
          <w:szCs w:val="26"/>
        </w:rPr>
      </w:pPr>
      <w:r w:rsidRPr="00683B55">
        <w:rPr>
          <w:rFonts w:ascii="Times New Roman" w:eastAsia="Times New Roman" w:hAnsi="Times New Roman"/>
          <w:sz w:val="26"/>
          <w:szCs w:val="26"/>
        </w:rPr>
        <w:t>2. Việc thành lập các tổ chức phụ trách bầu cử, xác định và ấn định số đơn vị bầu cử, số đại biểu được bầu ở mỗi đơn vị bầu cử đại biểu Quốc hội và đại biểu Hội đồng nhân dân các cấp.</w:t>
      </w:r>
    </w:p>
    <w:p w:rsidR="00683B55" w:rsidRPr="00683B55" w:rsidRDefault="00683B55" w:rsidP="00683B55">
      <w:pPr>
        <w:shd w:val="clear" w:color="auto" w:fill="FFFFFF"/>
        <w:spacing w:before="120" w:after="120" w:line="234" w:lineRule="atLeast"/>
        <w:rPr>
          <w:rFonts w:ascii="Times New Roman" w:eastAsia="Times New Roman" w:hAnsi="Times New Roman"/>
          <w:sz w:val="26"/>
          <w:szCs w:val="26"/>
        </w:rPr>
      </w:pPr>
      <w:r w:rsidRPr="00683B55">
        <w:rPr>
          <w:rFonts w:ascii="Times New Roman" w:eastAsia="Times New Roman" w:hAnsi="Times New Roman"/>
          <w:sz w:val="26"/>
          <w:szCs w:val="26"/>
        </w:rPr>
        <w:t>3. Việc tuyên truyền, vận động trong Nhân dân về cuộc bầu cử; thực hiện chế độ thông tin, báo cáo đối với cuộc bầu cử; công tác hiệp thương; việc tập huấn nghiệp vụ công tác tổ chức bầu cử cho các thành viên tổ chức phụ trách bầu cử.</w:t>
      </w:r>
    </w:p>
    <w:p w:rsidR="00683B55" w:rsidRPr="00683B55" w:rsidRDefault="00683B55" w:rsidP="00683B55">
      <w:pPr>
        <w:shd w:val="clear" w:color="auto" w:fill="FFFFFF"/>
        <w:spacing w:before="120" w:after="120" w:line="234" w:lineRule="atLeast"/>
        <w:rPr>
          <w:rFonts w:ascii="Times New Roman" w:eastAsia="Times New Roman" w:hAnsi="Times New Roman"/>
          <w:sz w:val="26"/>
          <w:szCs w:val="26"/>
        </w:rPr>
      </w:pPr>
      <w:r w:rsidRPr="00683B55">
        <w:rPr>
          <w:rFonts w:ascii="Times New Roman" w:eastAsia="Times New Roman" w:hAnsi="Times New Roman"/>
          <w:sz w:val="26"/>
          <w:szCs w:val="26"/>
        </w:rPr>
        <w:t>4. Việc lập và niêm yết danh sách cử tri, danh sách người ứng cử, tổ chức tiếp xúc cử tri, vận động bầu cử của những người ứng cử đại biểu Quốc hội và đại biểu Hội đồng nhân dân các cấp.</w:t>
      </w:r>
    </w:p>
    <w:p w:rsidR="00683B55" w:rsidRPr="00683B55" w:rsidRDefault="00683B55" w:rsidP="00683B55">
      <w:pPr>
        <w:shd w:val="clear" w:color="auto" w:fill="FFFFFF"/>
        <w:spacing w:before="120" w:after="120" w:line="234" w:lineRule="atLeast"/>
        <w:rPr>
          <w:rFonts w:ascii="Times New Roman" w:eastAsia="Times New Roman" w:hAnsi="Times New Roman"/>
          <w:sz w:val="26"/>
          <w:szCs w:val="26"/>
        </w:rPr>
      </w:pPr>
      <w:r w:rsidRPr="00683B55">
        <w:rPr>
          <w:rFonts w:ascii="Times New Roman" w:eastAsia="Times New Roman" w:hAnsi="Times New Roman"/>
          <w:sz w:val="26"/>
          <w:szCs w:val="26"/>
        </w:rPr>
        <w:t>5. Công tác giám sát, giải quyết khiếu nại, tố cáo có liên quan đến cuộc bầu cử.</w:t>
      </w:r>
    </w:p>
    <w:p w:rsidR="00683B55" w:rsidRPr="00683B55" w:rsidRDefault="00683B55" w:rsidP="00683B55">
      <w:pPr>
        <w:shd w:val="clear" w:color="auto" w:fill="FFFFFF"/>
        <w:spacing w:before="120" w:after="120" w:line="234" w:lineRule="atLeast"/>
        <w:rPr>
          <w:rFonts w:ascii="Times New Roman" w:eastAsia="Times New Roman" w:hAnsi="Times New Roman"/>
          <w:sz w:val="26"/>
          <w:szCs w:val="26"/>
        </w:rPr>
      </w:pPr>
      <w:r w:rsidRPr="00683B55">
        <w:rPr>
          <w:rFonts w:ascii="Times New Roman" w:eastAsia="Times New Roman" w:hAnsi="Times New Roman"/>
          <w:sz w:val="26"/>
          <w:szCs w:val="26"/>
        </w:rPr>
        <w:t>6. Công tác bảo đảm an ninh chính trị và trật tự, an toàn xã hội.</w:t>
      </w:r>
    </w:p>
    <w:p w:rsidR="00683B55" w:rsidRPr="00683B55" w:rsidRDefault="00683B55" w:rsidP="00683B55">
      <w:pPr>
        <w:shd w:val="clear" w:color="auto" w:fill="FFFFFF"/>
        <w:spacing w:before="120" w:after="120" w:line="234" w:lineRule="atLeast"/>
        <w:rPr>
          <w:rFonts w:ascii="Times New Roman" w:eastAsia="Times New Roman" w:hAnsi="Times New Roman"/>
          <w:sz w:val="26"/>
          <w:szCs w:val="26"/>
        </w:rPr>
      </w:pPr>
      <w:r w:rsidRPr="00683B55">
        <w:rPr>
          <w:rFonts w:ascii="Times New Roman" w:eastAsia="Times New Roman" w:hAnsi="Times New Roman"/>
          <w:sz w:val="26"/>
          <w:szCs w:val="26"/>
        </w:rPr>
        <w:t>7. Về kinh phí và cơ sở vật chất - kỹ thuật cho cuộc bầu cử.</w:t>
      </w:r>
    </w:p>
    <w:p w:rsidR="00683B55" w:rsidRPr="00683B55" w:rsidRDefault="00683B55" w:rsidP="00683B55">
      <w:pPr>
        <w:shd w:val="clear" w:color="auto" w:fill="FFFFFF"/>
        <w:spacing w:before="120" w:after="120" w:line="234" w:lineRule="atLeast"/>
        <w:rPr>
          <w:rFonts w:ascii="Times New Roman" w:eastAsia="Times New Roman" w:hAnsi="Times New Roman"/>
          <w:sz w:val="26"/>
          <w:szCs w:val="26"/>
        </w:rPr>
      </w:pPr>
      <w:r w:rsidRPr="00683B55">
        <w:rPr>
          <w:rFonts w:ascii="Times New Roman" w:eastAsia="Times New Roman" w:hAnsi="Times New Roman"/>
          <w:sz w:val="26"/>
          <w:szCs w:val="26"/>
        </w:rPr>
        <w:t>8. Những việc quan trọng xảy ra và kết quả giải quyết.</w:t>
      </w:r>
    </w:p>
    <w:p w:rsidR="00683B55" w:rsidRPr="00683B55" w:rsidRDefault="00683B55" w:rsidP="00683B55">
      <w:pPr>
        <w:shd w:val="clear" w:color="auto" w:fill="FFFFFF"/>
        <w:spacing w:before="120" w:after="120" w:line="234" w:lineRule="atLeast"/>
        <w:rPr>
          <w:rFonts w:ascii="Times New Roman" w:eastAsia="Times New Roman" w:hAnsi="Times New Roman"/>
          <w:sz w:val="26"/>
          <w:szCs w:val="26"/>
        </w:rPr>
      </w:pPr>
      <w:r w:rsidRPr="00683B55">
        <w:rPr>
          <w:rFonts w:ascii="Times New Roman" w:eastAsia="Times New Roman" w:hAnsi="Times New Roman"/>
          <w:b/>
          <w:bCs/>
          <w:sz w:val="26"/>
          <w:szCs w:val="26"/>
        </w:rPr>
        <w:t>II. KẾT QUẢ CUỘC BẦU CỬ</w:t>
      </w:r>
    </w:p>
    <w:p w:rsidR="00683B55" w:rsidRPr="00683B55" w:rsidRDefault="00683B55" w:rsidP="00683B55">
      <w:pPr>
        <w:shd w:val="clear" w:color="auto" w:fill="FFFFFF"/>
        <w:spacing w:before="120" w:after="120" w:line="234" w:lineRule="atLeast"/>
        <w:rPr>
          <w:rFonts w:ascii="Times New Roman" w:eastAsia="Times New Roman" w:hAnsi="Times New Roman"/>
          <w:sz w:val="26"/>
          <w:szCs w:val="26"/>
        </w:rPr>
      </w:pPr>
      <w:r w:rsidRPr="00683B55">
        <w:rPr>
          <w:rFonts w:ascii="Times New Roman" w:eastAsia="Times New Roman" w:hAnsi="Times New Roman"/>
          <w:sz w:val="26"/>
          <w:szCs w:val="26"/>
        </w:rPr>
        <w:t>1. Kết quả bầu cử đại biểu Quốc hội về số lượng, cơ cấu, thành phần, trình độ của người trúng cử.</w:t>
      </w:r>
    </w:p>
    <w:p w:rsidR="00683B55" w:rsidRPr="00683B55" w:rsidRDefault="00683B55" w:rsidP="00683B55">
      <w:pPr>
        <w:shd w:val="clear" w:color="auto" w:fill="FFFFFF"/>
        <w:spacing w:before="120" w:after="120" w:line="234" w:lineRule="atLeast"/>
        <w:rPr>
          <w:rFonts w:ascii="Times New Roman" w:eastAsia="Times New Roman" w:hAnsi="Times New Roman"/>
          <w:sz w:val="26"/>
          <w:szCs w:val="26"/>
        </w:rPr>
      </w:pPr>
      <w:r w:rsidRPr="00683B55">
        <w:rPr>
          <w:rFonts w:ascii="Times New Roman" w:eastAsia="Times New Roman" w:hAnsi="Times New Roman"/>
          <w:sz w:val="26"/>
          <w:szCs w:val="26"/>
        </w:rPr>
        <w:t>2. Kết quả bầu cử đại biểu Hội đồng nhân dân các cấp về số lượng, cơ cấu, thành phần, trình độ của người trúng cử.</w:t>
      </w:r>
    </w:p>
    <w:p w:rsidR="00683B55" w:rsidRPr="00683B55" w:rsidRDefault="00683B55" w:rsidP="00683B55">
      <w:pPr>
        <w:shd w:val="clear" w:color="auto" w:fill="FFFFFF"/>
        <w:spacing w:before="120" w:after="120" w:line="234" w:lineRule="atLeast"/>
        <w:rPr>
          <w:rFonts w:ascii="Times New Roman" w:eastAsia="Times New Roman" w:hAnsi="Times New Roman"/>
          <w:sz w:val="26"/>
          <w:szCs w:val="26"/>
        </w:rPr>
      </w:pPr>
      <w:r w:rsidRPr="00683B55">
        <w:rPr>
          <w:rFonts w:ascii="Times New Roman" w:eastAsia="Times New Roman" w:hAnsi="Times New Roman"/>
          <w:sz w:val="26"/>
          <w:szCs w:val="26"/>
        </w:rPr>
        <w:t>3. Số đơn vị bầu cử, khu vực bỏ phiếu phải tổ chức bầu cử lại do có dưới 50% tổng số cử tri trong danh sách tham gia bỏ phiếu; số đơn vị bầu cử, khu vực bỏ phiếu phải tổ chức bầu cử thêm do bầu không đủ số lượng đại biểu được ấn định.</w:t>
      </w:r>
    </w:p>
    <w:p w:rsidR="00683B55" w:rsidRPr="00683B55" w:rsidRDefault="00683B55" w:rsidP="00683B55">
      <w:pPr>
        <w:shd w:val="clear" w:color="auto" w:fill="FFFFFF"/>
        <w:spacing w:before="120" w:after="120" w:line="234" w:lineRule="atLeast"/>
        <w:rPr>
          <w:rFonts w:ascii="Times New Roman" w:eastAsia="Times New Roman" w:hAnsi="Times New Roman"/>
          <w:sz w:val="26"/>
          <w:szCs w:val="26"/>
        </w:rPr>
      </w:pPr>
      <w:r w:rsidRPr="00683B55">
        <w:rPr>
          <w:rFonts w:ascii="Times New Roman" w:eastAsia="Times New Roman" w:hAnsi="Times New Roman"/>
          <w:sz w:val="26"/>
          <w:szCs w:val="26"/>
        </w:rPr>
        <w:lastRenderedPageBreak/>
        <w:t>4. Số đơn vị bầu cử, khu vực bỏ phiếu bị hủy kết quả bầu cử do vi phạm pháp luật nghiêm trọng.</w:t>
      </w:r>
    </w:p>
    <w:p w:rsidR="00683B55" w:rsidRPr="00683B55" w:rsidRDefault="00683B55" w:rsidP="00683B55">
      <w:pPr>
        <w:shd w:val="clear" w:color="auto" w:fill="FFFFFF"/>
        <w:spacing w:before="120" w:after="120" w:line="234" w:lineRule="atLeast"/>
        <w:rPr>
          <w:rFonts w:ascii="Times New Roman" w:eastAsia="Times New Roman" w:hAnsi="Times New Roman"/>
          <w:sz w:val="26"/>
          <w:szCs w:val="26"/>
        </w:rPr>
      </w:pPr>
      <w:r w:rsidRPr="00683B55">
        <w:rPr>
          <w:rFonts w:ascii="Times New Roman" w:eastAsia="Times New Roman" w:hAnsi="Times New Roman"/>
          <w:b/>
          <w:bCs/>
          <w:sz w:val="26"/>
          <w:szCs w:val="26"/>
        </w:rPr>
        <w:t>III. ĐÁNH GIÁ CHUNG</w:t>
      </w:r>
    </w:p>
    <w:p w:rsidR="00683B55" w:rsidRPr="00683B55" w:rsidRDefault="00683B55" w:rsidP="00683B55">
      <w:pPr>
        <w:shd w:val="clear" w:color="auto" w:fill="FFFFFF"/>
        <w:spacing w:before="120" w:after="120" w:line="234" w:lineRule="atLeast"/>
        <w:rPr>
          <w:rFonts w:ascii="Times New Roman" w:eastAsia="Times New Roman" w:hAnsi="Times New Roman"/>
          <w:sz w:val="26"/>
          <w:szCs w:val="26"/>
        </w:rPr>
      </w:pPr>
      <w:r w:rsidRPr="00683B55">
        <w:rPr>
          <w:rFonts w:ascii="Times New Roman" w:eastAsia="Times New Roman" w:hAnsi="Times New Roman"/>
          <w:sz w:val="26"/>
          <w:szCs w:val="26"/>
        </w:rPr>
        <w:t>1. Ưu điểm và kết quả đạt được.</w:t>
      </w:r>
    </w:p>
    <w:p w:rsidR="00683B55" w:rsidRPr="00683B55" w:rsidRDefault="00683B55" w:rsidP="00683B55">
      <w:pPr>
        <w:shd w:val="clear" w:color="auto" w:fill="FFFFFF"/>
        <w:spacing w:before="120" w:after="120" w:line="234" w:lineRule="atLeast"/>
        <w:rPr>
          <w:rFonts w:ascii="Times New Roman" w:eastAsia="Times New Roman" w:hAnsi="Times New Roman"/>
          <w:sz w:val="26"/>
          <w:szCs w:val="26"/>
        </w:rPr>
      </w:pPr>
      <w:r w:rsidRPr="00683B55">
        <w:rPr>
          <w:rFonts w:ascii="Times New Roman" w:eastAsia="Times New Roman" w:hAnsi="Times New Roman"/>
          <w:sz w:val="26"/>
          <w:szCs w:val="26"/>
        </w:rPr>
        <w:t>2. Tồn tại, hạn chế và nguyên nhân.</w:t>
      </w:r>
    </w:p>
    <w:p w:rsidR="00683B55" w:rsidRPr="00683B55" w:rsidRDefault="00683B55" w:rsidP="00683B55">
      <w:pPr>
        <w:shd w:val="clear" w:color="auto" w:fill="FFFFFF"/>
        <w:spacing w:before="120" w:after="120" w:line="234" w:lineRule="atLeast"/>
        <w:rPr>
          <w:rFonts w:ascii="Times New Roman" w:eastAsia="Times New Roman" w:hAnsi="Times New Roman"/>
          <w:sz w:val="26"/>
          <w:szCs w:val="26"/>
        </w:rPr>
      </w:pPr>
      <w:r w:rsidRPr="00683B55">
        <w:rPr>
          <w:rFonts w:ascii="Times New Roman" w:eastAsia="Times New Roman" w:hAnsi="Times New Roman"/>
          <w:b/>
          <w:bCs/>
          <w:sz w:val="26"/>
          <w:szCs w:val="26"/>
        </w:rPr>
        <w:t>IV. ĐỀ XUẤT, KIẾN NGHỊ</w:t>
      </w:r>
    </w:p>
    <w:p w:rsidR="00683B55" w:rsidRPr="00683B55" w:rsidRDefault="00683B55" w:rsidP="00683B55">
      <w:pPr>
        <w:shd w:val="clear" w:color="auto" w:fill="FFFFFF"/>
        <w:spacing w:before="120" w:after="120" w:line="234" w:lineRule="atLeast"/>
        <w:rPr>
          <w:rFonts w:ascii="Times New Roman" w:eastAsia="Times New Roman" w:hAnsi="Times New Roman"/>
          <w:sz w:val="26"/>
          <w:szCs w:val="26"/>
        </w:rPr>
      </w:pPr>
      <w:r w:rsidRPr="00683B55">
        <w:rPr>
          <w:rFonts w:ascii="Times New Roman" w:eastAsia="Times New Roman" w:hAnsi="Times New Roman"/>
          <w:sz w:val="26"/>
          <w:szCs w:val="26"/>
        </w:rPr>
        <w:t>1. Đề xuất.</w:t>
      </w:r>
    </w:p>
    <w:p w:rsidR="00683B55" w:rsidRPr="00683B55" w:rsidRDefault="00683B55" w:rsidP="00683B55">
      <w:pPr>
        <w:shd w:val="clear" w:color="auto" w:fill="FFFFFF"/>
        <w:spacing w:before="120" w:after="120" w:line="234" w:lineRule="atLeast"/>
        <w:rPr>
          <w:rFonts w:ascii="Times New Roman" w:eastAsia="Times New Roman" w:hAnsi="Times New Roman"/>
          <w:sz w:val="26"/>
          <w:szCs w:val="26"/>
        </w:rPr>
      </w:pPr>
      <w:r w:rsidRPr="00683B55">
        <w:rPr>
          <w:rFonts w:ascii="Times New Roman" w:eastAsia="Times New Roman" w:hAnsi="Times New Roman"/>
          <w:sz w:val="26"/>
          <w:szCs w:val="26"/>
        </w:rPr>
        <w:t>2. Kiến nghị.</w:t>
      </w:r>
    </w:p>
    <w:p w:rsidR="00683B55" w:rsidRPr="00683B55" w:rsidRDefault="00683B55" w:rsidP="00683B55">
      <w:pPr>
        <w:shd w:val="clear" w:color="auto" w:fill="FFFFFF"/>
        <w:spacing w:before="120" w:after="120" w:line="234" w:lineRule="atLeast"/>
        <w:rPr>
          <w:rFonts w:ascii="Times New Roman" w:eastAsia="Times New Roman" w:hAnsi="Times New Roman"/>
          <w:sz w:val="26"/>
          <w:szCs w:val="26"/>
        </w:rPr>
      </w:pPr>
      <w:r w:rsidRPr="00683B55">
        <w:rPr>
          <w:rFonts w:ascii="Times New Roman" w:eastAsia="Times New Roman" w:hAnsi="Times New Roman"/>
          <w:sz w:val="26"/>
          <w:szCs w:val="26"/>
        </w:rPr>
        <w:t>Trên đây là Báo cáo tổng kết thực hiện công tác bầu cử đại biểu Quốc hội khóa XVI và đại biểu Hội đồng nhân dân các cấp nhiệm kỳ 2026-2031 </w:t>
      </w:r>
      <w:r w:rsidRPr="00683B55">
        <w:rPr>
          <w:rFonts w:ascii="Times New Roman" w:eastAsia="Times New Roman" w:hAnsi="Times New Roman"/>
          <w:i/>
          <w:iCs/>
          <w:sz w:val="26"/>
          <w:szCs w:val="26"/>
        </w:rPr>
        <w:t>(có kèm theo Biểu thống kê chính thức kết quả bầu cử theo Mẫu số 31/HĐBC), </w:t>
      </w:r>
      <w:r w:rsidRPr="00683B55">
        <w:rPr>
          <w:rFonts w:ascii="Times New Roman" w:eastAsia="Times New Roman" w:hAnsi="Times New Roman"/>
          <w:sz w:val="26"/>
          <w:szCs w:val="26"/>
        </w:rPr>
        <w:t>Ủy ban bầu cử tỉnh/thành phố................ trân trọng báo cáo Hội đồng bầu cử quốc gia.</w:t>
      </w:r>
    </w:p>
    <w:p w:rsidR="00683B55" w:rsidRPr="00683B55" w:rsidRDefault="00683B55" w:rsidP="00683B55">
      <w:pPr>
        <w:shd w:val="clear" w:color="auto" w:fill="FFFFFF"/>
        <w:spacing w:before="120" w:after="120" w:line="234" w:lineRule="atLeast"/>
        <w:rPr>
          <w:rFonts w:ascii="Times New Roman" w:eastAsia="Times New Roman" w:hAnsi="Times New Roman"/>
          <w:sz w:val="26"/>
          <w:szCs w:val="26"/>
        </w:rPr>
      </w:pPr>
      <w:r w:rsidRPr="00683B55">
        <w:rPr>
          <w:rFonts w:ascii="Times New Roman" w:eastAsia="Times New Roman" w:hAnsi="Times New Roman"/>
          <w:sz w:val="26"/>
          <w:szCs w:val="26"/>
        </w:rPr>
        <w:t> </w:t>
      </w:r>
    </w:p>
    <w:tbl>
      <w:tblPr>
        <w:tblW w:w="5000" w:type="pct"/>
        <w:tblCellSpacing w:w="0" w:type="dxa"/>
        <w:tblCellMar>
          <w:left w:w="0" w:type="dxa"/>
          <w:right w:w="0" w:type="dxa"/>
        </w:tblCellMar>
        <w:tblLook w:val="04A0"/>
      </w:tblPr>
      <w:tblGrid>
        <w:gridCol w:w="4727"/>
        <w:gridCol w:w="4633"/>
      </w:tblGrid>
      <w:tr w:rsidR="00683B55" w:rsidRPr="00683B55" w:rsidTr="00683B55">
        <w:trPr>
          <w:tblCellSpacing w:w="0" w:type="dxa"/>
        </w:trPr>
        <w:tc>
          <w:tcPr>
            <w:tcW w:w="2500" w:type="pct"/>
            <w:hideMark/>
          </w:tcPr>
          <w:p w:rsidR="00683B55" w:rsidRPr="00683B55" w:rsidRDefault="00683B55" w:rsidP="00683B55">
            <w:pPr>
              <w:spacing w:before="120" w:after="120" w:line="234" w:lineRule="atLeast"/>
              <w:rPr>
                <w:rFonts w:ascii="Times New Roman" w:eastAsia="Times New Roman" w:hAnsi="Times New Roman"/>
                <w:sz w:val="26"/>
                <w:szCs w:val="26"/>
              </w:rPr>
            </w:pPr>
            <w:r w:rsidRPr="00683B55">
              <w:rPr>
                <w:rFonts w:ascii="Times New Roman" w:eastAsia="Times New Roman" w:hAnsi="Times New Roman"/>
                <w:b/>
                <w:bCs/>
                <w:i/>
                <w:iCs/>
                <w:sz w:val="26"/>
                <w:szCs w:val="26"/>
              </w:rPr>
              <w:br/>
              <w:t>Nơi nhận:</w:t>
            </w:r>
            <w:r w:rsidRPr="00683B55">
              <w:rPr>
                <w:rFonts w:ascii="Times New Roman" w:eastAsia="Times New Roman" w:hAnsi="Times New Roman"/>
                <w:b/>
                <w:bCs/>
                <w:i/>
                <w:iCs/>
                <w:sz w:val="26"/>
                <w:szCs w:val="26"/>
              </w:rPr>
              <w:br/>
            </w:r>
            <w:r w:rsidRPr="00683B55">
              <w:rPr>
                <w:rFonts w:ascii="Times New Roman" w:eastAsia="Times New Roman" w:hAnsi="Times New Roman"/>
                <w:sz w:val="26"/>
                <w:szCs w:val="26"/>
              </w:rPr>
              <w:t>- Như trên;</w:t>
            </w:r>
            <w:r w:rsidRPr="00683B55">
              <w:rPr>
                <w:rFonts w:ascii="Times New Roman" w:eastAsia="Times New Roman" w:hAnsi="Times New Roman"/>
                <w:sz w:val="26"/>
                <w:szCs w:val="26"/>
              </w:rPr>
              <w:br/>
              <w:t>- Văn phòng Hội đồng bầu cử quốc gia;</w:t>
            </w:r>
            <w:r w:rsidRPr="00683B55">
              <w:rPr>
                <w:rFonts w:ascii="Times New Roman" w:eastAsia="Times New Roman" w:hAnsi="Times New Roman"/>
                <w:sz w:val="26"/>
                <w:szCs w:val="26"/>
              </w:rPr>
              <w:br/>
              <w:t>- Bộ Nội vụ;</w:t>
            </w:r>
            <w:r w:rsidRPr="00683B55">
              <w:rPr>
                <w:rFonts w:ascii="Times New Roman" w:eastAsia="Times New Roman" w:hAnsi="Times New Roman"/>
                <w:sz w:val="26"/>
                <w:szCs w:val="26"/>
              </w:rPr>
              <w:br/>
              <w:t>-............;</w:t>
            </w:r>
            <w:r w:rsidRPr="00683B55">
              <w:rPr>
                <w:rFonts w:ascii="Times New Roman" w:eastAsia="Times New Roman" w:hAnsi="Times New Roman"/>
                <w:sz w:val="26"/>
                <w:szCs w:val="26"/>
              </w:rPr>
              <w:br/>
              <w:t>- Lưu: VT.</w:t>
            </w:r>
          </w:p>
        </w:tc>
        <w:tc>
          <w:tcPr>
            <w:tcW w:w="2450" w:type="pct"/>
            <w:hideMark/>
          </w:tcPr>
          <w:p w:rsidR="00683B55" w:rsidRPr="00683B55" w:rsidRDefault="00683B55" w:rsidP="00683B55">
            <w:pPr>
              <w:spacing w:before="120" w:after="120" w:line="234" w:lineRule="atLeast"/>
              <w:jc w:val="center"/>
              <w:rPr>
                <w:rFonts w:ascii="Times New Roman" w:eastAsia="Times New Roman" w:hAnsi="Times New Roman"/>
                <w:sz w:val="26"/>
                <w:szCs w:val="26"/>
              </w:rPr>
            </w:pPr>
            <w:r w:rsidRPr="00683B55">
              <w:rPr>
                <w:rFonts w:ascii="Times New Roman" w:eastAsia="Times New Roman" w:hAnsi="Times New Roman"/>
                <w:b/>
                <w:bCs/>
                <w:sz w:val="26"/>
                <w:szCs w:val="26"/>
              </w:rPr>
              <w:t>TM. ỦY BAN BẦU CỬ</w:t>
            </w:r>
            <w:r w:rsidRPr="00683B55">
              <w:rPr>
                <w:rFonts w:ascii="Times New Roman" w:eastAsia="Times New Roman" w:hAnsi="Times New Roman"/>
                <w:b/>
                <w:bCs/>
                <w:sz w:val="26"/>
                <w:szCs w:val="26"/>
              </w:rPr>
              <w:br/>
              <w:t>CHỦ TỊCH</w:t>
            </w:r>
            <w:r w:rsidRPr="00683B55">
              <w:rPr>
                <w:rFonts w:ascii="Times New Roman" w:eastAsia="Times New Roman" w:hAnsi="Times New Roman"/>
                <w:b/>
                <w:bCs/>
                <w:sz w:val="26"/>
                <w:szCs w:val="26"/>
              </w:rPr>
              <w:br/>
            </w:r>
            <w:r w:rsidRPr="00683B55">
              <w:rPr>
                <w:rFonts w:ascii="Times New Roman" w:eastAsia="Times New Roman" w:hAnsi="Times New Roman"/>
                <w:sz w:val="26"/>
                <w:szCs w:val="26"/>
              </w:rPr>
              <w:t>(Ký, ghi rõ họ và tên,</w:t>
            </w:r>
            <w:r w:rsidRPr="00683B55">
              <w:rPr>
                <w:rFonts w:ascii="Times New Roman" w:eastAsia="Times New Roman" w:hAnsi="Times New Roman"/>
                <w:sz w:val="26"/>
                <w:szCs w:val="26"/>
              </w:rPr>
              <w:br/>
              <w:t>đóng dấu của Ủy ban bầu cử)</w:t>
            </w:r>
          </w:p>
        </w:tc>
      </w:tr>
    </w:tbl>
    <w:p w:rsidR="00683B55" w:rsidRPr="00683B55" w:rsidRDefault="00683B55" w:rsidP="00683B55">
      <w:pPr>
        <w:shd w:val="clear" w:color="auto" w:fill="FFFFFF"/>
        <w:spacing w:before="120" w:after="120" w:line="234" w:lineRule="atLeast"/>
        <w:jc w:val="center"/>
        <w:rPr>
          <w:rFonts w:ascii="Times New Roman" w:eastAsia="Times New Roman" w:hAnsi="Times New Roman"/>
          <w:sz w:val="26"/>
          <w:szCs w:val="26"/>
        </w:rPr>
      </w:pPr>
      <w:r w:rsidRPr="00683B55">
        <w:rPr>
          <w:rFonts w:ascii="Times New Roman" w:eastAsia="Times New Roman" w:hAnsi="Times New Roman"/>
          <w:sz w:val="26"/>
          <w:szCs w:val="26"/>
        </w:rPr>
        <w:t> </w:t>
      </w:r>
    </w:p>
    <w:p w:rsidR="00683B55" w:rsidRPr="00683B55" w:rsidRDefault="00683B55" w:rsidP="00683B55">
      <w:pPr>
        <w:spacing w:after="0" w:line="240" w:lineRule="auto"/>
        <w:rPr>
          <w:rFonts w:ascii="Times New Roman" w:eastAsia="Times New Roman" w:hAnsi="Times New Roman"/>
          <w:sz w:val="26"/>
          <w:szCs w:val="26"/>
        </w:rPr>
      </w:pPr>
      <w:r w:rsidRPr="00683B55">
        <w:rPr>
          <w:rFonts w:ascii="Times New Roman" w:eastAsia="Times New Roman" w:hAnsi="Times New Roman"/>
          <w:i/>
          <w:iCs/>
          <w:sz w:val="26"/>
          <w:szCs w:val="26"/>
          <w:shd w:val="clear" w:color="auto" w:fill="FFFFFF"/>
        </w:rPr>
        <w:br w:type="textWrapping" w:clear="all"/>
      </w:r>
    </w:p>
    <w:sectPr w:rsidR="00683B55" w:rsidRPr="00683B55">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grammar="clean"/>
  <w:defaultTabStop w:val="720"/>
  <w:characterSpacingControl w:val="doNotCompress"/>
  <w:compat/>
  <w:rsids>
    <w:rsidRoot w:val="00683B55"/>
    <w:rsid w:val="000C1C93"/>
    <w:rsid w:val="004C4C17"/>
    <w:rsid w:val="00683B55"/>
    <w:rsid w:val="00C660C8"/>
    <w:rsid w:val="00CE221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683B55"/>
    <w:pPr>
      <w:spacing w:before="100" w:beforeAutospacing="1" w:after="100" w:afterAutospacing="1" w:line="240" w:lineRule="auto"/>
    </w:pPr>
    <w:rPr>
      <w:rFonts w:ascii="Times New Roman" w:eastAsia="Times New Roman" w:hAnsi="Times New Roman"/>
      <w:sz w:val="24"/>
      <w:szCs w:val="24"/>
    </w:rPr>
  </w:style>
  <w:style w:type="paragraph" w:styleId="NormalWeb">
    <w:name w:val="Normal (Web)"/>
    <w:basedOn w:val="Normal"/>
    <w:uiPriority w:val="99"/>
    <w:semiHidden/>
    <w:unhideWhenUsed/>
    <w:rsid w:val="00683B55"/>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1848210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1024x768"/>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373</Words>
  <Characters>2131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BAN QUYEN 21AK22.COM &amp; HIENPC.COM</Company>
  <LinksUpToDate>false</LinksUpToDate>
  <CharactersWithSpaces>2500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Thu Thao</dc:creator>
  <cp:lastModifiedBy>pc</cp:lastModifiedBy>
  <cp:revision>2</cp:revision>
  <dcterms:created xsi:type="dcterms:W3CDTF">2026-03-03T02:13:00Z</dcterms:created>
  <dcterms:modified xsi:type="dcterms:W3CDTF">2026-03-03T02:13:00Z</dcterms:modified>
</cp:coreProperties>
</file>