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1"/>
        <w:gridCol w:w="5415"/>
      </w:tblGrid>
      <w:tr w:rsidR="00D62631" w:rsidRPr="008024E1" w14:paraId="02A5D2AD" w14:textId="77777777" w:rsidTr="0010592F">
        <w:tc>
          <w:tcPr>
            <w:tcW w:w="4191" w:type="dxa"/>
          </w:tcPr>
          <w:p w14:paraId="2EE5B879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4"/>
                <w:szCs w:val="24"/>
                <w14:ligatures w14:val="none"/>
              </w:rPr>
              <w:t>CÔNG TY …</w:t>
            </w:r>
          </w:p>
          <w:p w14:paraId="3DE2D78B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4"/>
                <w:szCs w:val="24"/>
                <w14:ligatures w14:val="none"/>
              </w:rPr>
              <w:t>=========o0o=========</w:t>
            </w:r>
          </w:p>
          <w:p w14:paraId="4273C451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</w:p>
        </w:tc>
        <w:tc>
          <w:tcPr>
            <w:tcW w:w="5415" w:type="dxa"/>
          </w:tcPr>
          <w:p w14:paraId="6E3F2294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4"/>
                <w:szCs w:val="24"/>
                <w14:ligatures w14:val="none"/>
              </w:rPr>
              <w:t>CỘNG HOÀ XÃ HỘI CHỦ NGHĨA VIỆT NAM</w:t>
            </w:r>
          </w:p>
          <w:p w14:paraId="071E68BA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4"/>
                <w:szCs w:val="24"/>
                <w14:ligatures w14:val="none"/>
              </w:rPr>
              <w:t>Độc lập - Tự do - Hạnh phúc</w:t>
            </w:r>
          </w:p>
          <w:p w14:paraId="34A45CD8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4"/>
                <w:szCs w:val="24"/>
                <w14:ligatures w14:val="none"/>
              </w:rPr>
              <w:t>=========o0o=========</w:t>
            </w:r>
          </w:p>
          <w:p w14:paraId="208AA9EE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i/>
                <w:kern w:val="0"/>
                <w:position w:val="-1"/>
                <w:sz w:val="24"/>
                <w:szCs w:val="24"/>
                <w14:ligatures w14:val="none"/>
              </w:rPr>
              <w:t>........, ngày …  tháng …  năm 20..</w:t>
            </w:r>
          </w:p>
        </w:tc>
      </w:tr>
      <w:tr w:rsidR="00D62631" w:rsidRPr="008024E1" w14:paraId="041F6BE0" w14:textId="77777777" w:rsidTr="0010592F">
        <w:tc>
          <w:tcPr>
            <w:tcW w:w="4191" w:type="dxa"/>
          </w:tcPr>
          <w:p w14:paraId="2E8FE7B4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</w:p>
        </w:tc>
        <w:tc>
          <w:tcPr>
            <w:tcW w:w="5415" w:type="dxa"/>
          </w:tcPr>
          <w:p w14:paraId="61B8A85A" w14:textId="77777777" w:rsidR="00D62631" w:rsidRPr="008024E1" w:rsidRDefault="00D62631" w:rsidP="0010592F">
            <w:pPr>
              <w:suppressAutoHyphens/>
              <w:spacing w:after="0" w:line="276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</w:p>
        </w:tc>
      </w:tr>
    </w:tbl>
    <w:p w14:paraId="447A286C" w14:textId="77777777" w:rsidR="00D62631" w:rsidRPr="008024E1" w:rsidRDefault="00D62631" w:rsidP="00D62631">
      <w:pPr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32"/>
          <w:szCs w:val="32"/>
          <w:lang w:val="vi-VN"/>
          <w14:ligatures w14:val="none"/>
        </w:rPr>
      </w:pPr>
    </w:p>
    <w:p w14:paraId="1D6D8BFB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32"/>
          <w:szCs w:val="32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32"/>
          <w:szCs w:val="32"/>
          <w14:ligatures w14:val="none"/>
        </w:rPr>
        <w:t>CÔNG TY …..</w:t>
      </w:r>
    </w:p>
    <w:p w14:paraId="0E9FE05F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8024E1">
        <w:rPr>
          <w:rFonts w:ascii="Times New Roman" w:eastAsia="Times New Roman" w:hAnsi="Times New Roman" w:cs="Times New Roman"/>
          <w:i/>
          <w:kern w:val="0"/>
          <w:position w:val="-1"/>
          <w:sz w:val="26"/>
          <w:szCs w:val="26"/>
          <w14:ligatures w14:val="none"/>
        </w:rPr>
        <w:t xml:space="preserve">V/v Ban hành </w:t>
      </w:r>
      <w:r>
        <w:rPr>
          <w:rFonts w:ascii="Times New Roman" w:eastAsia="Times New Roman" w:hAnsi="Times New Roman" w:cs="Times New Roman"/>
          <w:i/>
          <w:kern w:val="0"/>
          <w:position w:val="-1"/>
          <w:sz w:val="26"/>
          <w:szCs w:val="26"/>
          <w14:ligatures w14:val="none"/>
        </w:rPr>
        <w:t>Q</w:t>
      </w:r>
      <w:r w:rsidRPr="008024E1">
        <w:rPr>
          <w:rFonts w:ascii="Times New Roman" w:eastAsia="Times New Roman" w:hAnsi="Times New Roman" w:cs="Times New Roman"/>
          <w:i/>
          <w:kern w:val="0"/>
          <w:position w:val="-1"/>
          <w:sz w:val="26"/>
          <w:szCs w:val="26"/>
          <w14:ligatures w14:val="none"/>
        </w:rPr>
        <w:t>uy chế tài chính</w:t>
      </w:r>
    </w:p>
    <w:p w14:paraId="266F5B3B" w14:textId="77777777" w:rsidR="00D62631" w:rsidRPr="008024E1" w:rsidRDefault="00D62631" w:rsidP="00D62631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</w:pPr>
    </w:p>
    <w:p w14:paraId="190B9B30" w14:textId="77777777" w:rsidR="00D62631" w:rsidRPr="008024E1" w:rsidRDefault="00D62631" w:rsidP="00D62631">
      <w:pPr>
        <w:numPr>
          <w:ilvl w:val="0"/>
          <w:numId w:val="1"/>
        </w:num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i/>
          <w:kern w:val="0"/>
          <w:position w:val="-1"/>
          <w:sz w:val="26"/>
          <w:szCs w:val="26"/>
          <w14:ligatures w14:val="none"/>
        </w:rPr>
        <w:t>Căn cứ Luật Doanh nghiệp hiện hành.</w:t>
      </w:r>
    </w:p>
    <w:p w14:paraId="6D4D2F1E" w14:textId="77777777" w:rsidR="00D62631" w:rsidRPr="008024E1" w:rsidRDefault="00D62631" w:rsidP="00D62631">
      <w:pPr>
        <w:numPr>
          <w:ilvl w:val="0"/>
          <w:numId w:val="1"/>
        </w:num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i/>
          <w:kern w:val="0"/>
          <w:position w:val="-1"/>
          <w:sz w:val="26"/>
          <w:szCs w:val="26"/>
          <w14:ligatures w14:val="none"/>
        </w:rPr>
        <w:t>Căn cứ vào Điều lệ tổ chức và hoạt động của Công ty.</w:t>
      </w:r>
    </w:p>
    <w:p w14:paraId="451571F5" w14:textId="77777777" w:rsidR="00D62631" w:rsidRPr="008024E1" w:rsidRDefault="00D62631" w:rsidP="00D62631">
      <w:pPr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8024E1">
        <w:rPr>
          <w:rFonts w:ascii="Times New Roman" w:eastAsia="Times New Roman" w:hAnsi="Times New Roman" w:cs="Times New Roman"/>
          <w:bCs/>
          <w:i/>
          <w:kern w:val="0"/>
          <w:position w:val="-1"/>
          <w:sz w:val="26"/>
          <w:szCs w:val="26"/>
          <w:lang w:val="vi-VN"/>
          <w14:ligatures w14:val="none"/>
        </w:rPr>
        <w:t xml:space="preserve">- </w:t>
      </w:r>
      <w:r w:rsidRPr="008024E1">
        <w:rPr>
          <w:rFonts w:ascii="Times New Roman" w:eastAsia="Times New Roman" w:hAnsi="Times New Roman" w:cs="Times New Roman"/>
          <w:bCs/>
          <w:i/>
          <w:kern w:val="0"/>
          <w:position w:val="-1"/>
          <w:sz w:val="26"/>
          <w:szCs w:val="26"/>
          <w:lang w:val="vi-VN"/>
          <w14:ligatures w14:val="none"/>
        </w:rPr>
        <w:tab/>
      </w:r>
      <w:r w:rsidRPr="008024E1">
        <w:rPr>
          <w:rFonts w:ascii="Times New Roman" w:eastAsia="Times New Roman" w:hAnsi="Times New Roman" w:cs="Times New Roman"/>
          <w:b/>
          <w:i/>
          <w:kern w:val="0"/>
          <w:position w:val="-1"/>
          <w:sz w:val="26"/>
          <w:szCs w:val="26"/>
          <w14:ligatures w14:val="none"/>
        </w:rPr>
        <w:t>Căn cứ vào chức năng và quyền hạn của Ban Giám đốc Công ty.</w:t>
      </w:r>
    </w:p>
    <w:p w14:paraId="62C198BF" w14:textId="77777777" w:rsidR="00D62631" w:rsidRPr="008024E1" w:rsidRDefault="00D62631" w:rsidP="00D62631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</w:pPr>
    </w:p>
    <w:p w14:paraId="380DC1F0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32"/>
          <w:szCs w:val="32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32"/>
          <w:szCs w:val="32"/>
          <w14:ligatures w14:val="none"/>
        </w:rPr>
        <w:t>BAN GIÁM ĐỐC CÔNG TY</w:t>
      </w:r>
    </w:p>
    <w:p w14:paraId="02D5D2E8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32"/>
          <w:szCs w:val="32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32"/>
          <w:szCs w:val="32"/>
          <w14:ligatures w14:val="none"/>
        </w:rPr>
        <w:t>QUYẾT ĐỊNH</w:t>
      </w:r>
    </w:p>
    <w:p w14:paraId="6008C307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>Điều 1:</w:t>
      </w: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  <w:r w:rsidRPr="008024E1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Ban hành quy chế Quản lý tài chính nhằm đảm bảo cho hoạt động tài chính </w:t>
      </w:r>
      <w:r w:rsidRPr="008024E1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:lang w:val="vi-VN"/>
          <w14:ligatures w14:val="none"/>
        </w:rPr>
        <w:t xml:space="preserve">- </w:t>
      </w:r>
      <w:r w:rsidRPr="008024E1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của Công ty mang lại hiệu quả và phù hợp với quy định của pháp luật.</w:t>
      </w:r>
    </w:p>
    <w:p w14:paraId="4B2EDEF4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>Điều 2:</w:t>
      </w: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  <w:r w:rsidRPr="008024E1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Các quyết định, quy chế trước đây trái với quyết định, quy chế này đều không còn giá trị.</w:t>
      </w:r>
    </w:p>
    <w:p w14:paraId="602C0756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>Điều 3:</w:t>
      </w:r>
      <w:r w:rsidRPr="008024E1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  <w:r w:rsidRPr="008024E1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Quyết định có hiệu lực kể từ ngày ký. Các nhân viên và các bộ phận liên quan chịu trách nhiệm thực hiện.</w:t>
      </w:r>
    </w:p>
    <w:p w14:paraId="14226023" w14:textId="77777777" w:rsidR="00D62631" w:rsidRPr="008024E1" w:rsidRDefault="00D62631" w:rsidP="00D62631">
      <w:p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3600"/>
        <w:gridCol w:w="5490"/>
      </w:tblGrid>
      <w:tr w:rsidR="00D62631" w:rsidRPr="008024E1" w14:paraId="498AE149" w14:textId="77777777" w:rsidTr="0010592F">
        <w:trPr>
          <w:trHeight w:val="1452"/>
        </w:trPr>
        <w:tc>
          <w:tcPr>
            <w:tcW w:w="3600" w:type="dxa"/>
          </w:tcPr>
          <w:p w14:paraId="05CED5CB" w14:textId="77777777" w:rsidR="00D62631" w:rsidRPr="008024E1" w:rsidRDefault="00D62631" w:rsidP="0010592F">
            <w:pPr>
              <w:suppressAutoHyphens/>
              <w:spacing w:after="0"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6"/>
                <w:szCs w:val="26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b/>
                <w:i/>
                <w:kern w:val="0"/>
                <w:position w:val="-1"/>
                <w:sz w:val="26"/>
                <w:szCs w:val="26"/>
                <w14:ligatures w14:val="none"/>
              </w:rPr>
              <w:t>Nơi nhận:</w:t>
            </w:r>
            <w:r w:rsidRPr="008024E1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6"/>
                <w:szCs w:val="26"/>
                <w14:ligatures w14:val="none"/>
              </w:rPr>
              <w:t xml:space="preserve"> </w:t>
            </w:r>
          </w:p>
          <w:p w14:paraId="6AEC6D43" w14:textId="77777777" w:rsidR="00D62631" w:rsidRPr="008024E1" w:rsidRDefault="00D62631" w:rsidP="0010592F">
            <w:pPr>
              <w:suppressAutoHyphens/>
              <w:spacing w:after="0"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6"/>
                <w:szCs w:val="26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kern w:val="0"/>
                <w:position w:val="-1"/>
                <w:sz w:val="26"/>
                <w:szCs w:val="26"/>
                <w14:ligatures w14:val="none"/>
              </w:rPr>
              <w:t>- Như điều 3;</w:t>
            </w:r>
          </w:p>
          <w:p w14:paraId="0B289D1A" w14:textId="77777777" w:rsidR="00D62631" w:rsidRPr="008024E1" w:rsidRDefault="00D62631" w:rsidP="0010592F">
            <w:pPr>
              <w:suppressAutoHyphens/>
              <w:spacing w:after="0"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i/>
                <w:kern w:val="0"/>
                <w:position w:val="-1"/>
                <w:sz w:val="26"/>
                <w:szCs w:val="26"/>
                <w14:ligatures w14:val="none"/>
              </w:rPr>
              <w:t xml:space="preserve">- </w:t>
            </w:r>
            <w:r w:rsidRPr="008024E1">
              <w:rPr>
                <w:rFonts w:ascii="Times New Roman" w:eastAsia="Times New Roman" w:hAnsi="Times New Roman" w:cs="Times New Roman"/>
                <w:kern w:val="0"/>
                <w:position w:val="-1"/>
                <w:sz w:val="26"/>
                <w:szCs w:val="26"/>
                <w14:ligatures w14:val="none"/>
              </w:rPr>
              <w:t>Lưu</w:t>
            </w:r>
            <w:r w:rsidRPr="008024E1">
              <w:rPr>
                <w:rFonts w:ascii="Times New Roman" w:eastAsia="Times New Roman" w:hAnsi="Times New Roman" w:cs="Times New Roman"/>
                <w:i/>
                <w:kern w:val="0"/>
                <w:position w:val="-1"/>
                <w:sz w:val="26"/>
                <w:szCs w:val="26"/>
                <w14:ligatures w14:val="none"/>
              </w:rPr>
              <w:t>:</w:t>
            </w:r>
            <w:r w:rsidRPr="008024E1">
              <w:rPr>
                <w:rFonts w:ascii="Times New Roman" w:eastAsia="Times New Roman" w:hAnsi="Times New Roman" w:cs="Times New Roman"/>
                <w:kern w:val="0"/>
                <w:position w:val="-1"/>
                <w:sz w:val="26"/>
                <w:szCs w:val="26"/>
                <w14:ligatures w14:val="none"/>
              </w:rPr>
              <w:t xml:space="preserve"> NS</w:t>
            </w:r>
            <w:r w:rsidRPr="008024E1">
              <w:rPr>
                <w:rFonts w:ascii="Times New Roman" w:eastAsia="Times New Roman" w:hAnsi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5490" w:type="dxa"/>
          </w:tcPr>
          <w:p w14:paraId="301FA85E" w14:textId="77777777" w:rsidR="00D62631" w:rsidRPr="008024E1" w:rsidRDefault="00D62631" w:rsidP="0010592F">
            <w:pPr>
              <w:suppressAutoHyphens/>
              <w:spacing w:after="0"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6"/>
                <w:szCs w:val="26"/>
                <w14:ligatures w14:val="none"/>
              </w:rPr>
            </w:pPr>
            <w:r w:rsidRPr="008024E1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6"/>
                <w:szCs w:val="26"/>
                <w14:ligatures w14:val="none"/>
              </w:rPr>
              <w:t>CÔNG TY ...</w:t>
            </w:r>
          </w:p>
        </w:tc>
      </w:tr>
    </w:tbl>
    <w:p w14:paraId="19AD9C41" w14:textId="77777777" w:rsidR="003A1C24" w:rsidRDefault="003A1C24"/>
    <w:sectPr w:rsidR="003A1C24" w:rsidSect="00A511FE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7E2E"/>
    <w:multiLevelType w:val="multilevel"/>
    <w:tmpl w:val="030E9ED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2838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31"/>
    <w:rsid w:val="003A1C24"/>
    <w:rsid w:val="007D6A4B"/>
    <w:rsid w:val="00A511FE"/>
    <w:rsid w:val="00AA7031"/>
    <w:rsid w:val="00C2058F"/>
    <w:rsid w:val="00D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CFBE"/>
  <w15:chartTrackingRefBased/>
  <w15:docId w15:val="{813F34CB-7D3E-4237-9594-FCD38B5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Phan Thanh</dc:creator>
  <cp:keywords/>
  <dc:description/>
  <cp:lastModifiedBy>Thao Phan Thanh</cp:lastModifiedBy>
  <cp:revision>1</cp:revision>
  <dcterms:created xsi:type="dcterms:W3CDTF">2024-11-30T14:08:00Z</dcterms:created>
  <dcterms:modified xsi:type="dcterms:W3CDTF">2024-11-30T14:09:00Z</dcterms:modified>
</cp:coreProperties>
</file>