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465" w:type="dxa"/>
        <w:jc w:val="left"/>
        <w:tblInd w:w="55" w:type="dxa"/>
        <w:tblBorders/>
        <w:tblCellMar>
          <w:top w:w="55" w:type="dxa"/>
          <w:left w:w="55" w:type="dxa"/>
          <w:bottom w:w="55" w:type="dxa"/>
          <w:right w:w="55" w:type="dxa"/>
        </w:tblCellMar>
      </w:tblPr>
      <w:tblGrid>
        <w:gridCol w:w="4080"/>
        <w:gridCol w:w="5385"/>
      </w:tblGrid>
      <w:tr>
        <w:trPr/>
        <w:tc>
          <w:tcPr>
            <w:tcW w:w="4080" w:type="dxa"/>
            <w:tcBorders/>
            <w:shd w:fill="auto" w:val="clear"/>
          </w:tcPr>
          <w:p>
            <w:pPr>
              <w:pStyle w:val="TextBody"/>
              <w:jc w:val="center"/>
              <w:rPr>
                <w:rFonts w:ascii="Times New Roman" w:hAnsi="Times New Roman"/>
                <w:sz w:val="24"/>
                <w:szCs w:val="24"/>
              </w:rPr>
            </w:pPr>
            <w:r>
              <w:rPr>
                <w:rStyle w:val="StrongEmphasis"/>
                <w:rFonts w:cs="Times New Roman" w:ascii="Times New Roman" w:hAnsi="Times New Roman"/>
                <w:b/>
                <w:bCs/>
                <w:i w:val="false"/>
                <w:caps w:val="false"/>
                <w:smallCaps w:val="false"/>
                <w:color w:val="000000"/>
                <w:spacing w:val="0"/>
                <w:sz w:val="24"/>
                <w:szCs w:val="24"/>
              </w:rPr>
              <w:t>TÊN CƠ QUAN/ĐƠN VỊ CHỦ QUẢN</w:t>
            </w:r>
          </w:p>
          <w:p>
            <w:pPr>
              <w:pStyle w:val="TextBody"/>
              <w:spacing w:before="0" w:after="120"/>
              <w:jc w:val="center"/>
              <w:rPr>
                <w:rFonts w:ascii="Times New Roman" w:hAnsi="Times New Roman"/>
                <w:sz w:val="24"/>
                <w:szCs w:val="24"/>
              </w:rPr>
            </w:pPr>
            <w:r>
              <w:rPr>
                <w:rStyle w:val="StrongEmphasis"/>
                <w:rFonts w:cs="Times New Roman" w:ascii="Times New Roman" w:hAnsi="Times New Roman"/>
                <w:b/>
                <w:bCs/>
                <w:i w:val="false"/>
                <w:caps w:val="false"/>
                <w:smallCaps w:val="false"/>
                <w:color w:val="000000"/>
                <w:spacing w:val="0"/>
                <w:sz w:val="24"/>
                <w:szCs w:val="24"/>
              </w:rPr>
              <w:t>TÊN TRƯỜNG …………….</w:t>
            </w:r>
          </w:p>
        </w:tc>
        <w:tc>
          <w:tcPr>
            <w:tcW w:w="5385" w:type="dxa"/>
            <w:tcBorders/>
            <w:shd w:fill="auto" w:val="clear"/>
          </w:tcPr>
          <w:p>
            <w:pPr>
              <w:pStyle w:val="TableContents"/>
              <w:jc w:val="center"/>
              <w:rPr>
                <w:rFonts w:ascii="Times New Roman" w:hAnsi="Times New Roman"/>
                <w:b/>
                <w:b/>
                <w:bCs/>
                <w:sz w:val="24"/>
                <w:szCs w:val="24"/>
              </w:rPr>
            </w:pPr>
            <w:r>
              <w:rPr>
                <w:rFonts w:ascii="Times New Roman" w:hAnsi="Times New Roman"/>
                <w:b/>
                <w:bCs/>
                <w:sz w:val="24"/>
                <w:szCs w:val="24"/>
              </w:rPr>
              <w:t>CỘNG HÒA XÃ HỘI CHỦ NGHĨA VIỆT NAM</w:t>
            </w:r>
          </w:p>
          <w:p>
            <w:pPr>
              <w:pStyle w:val="TableContents"/>
              <w:jc w:val="center"/>
              <w:rPr>
                <w:rFonts w:ascii="Times New Roman" w:hAnsi="Times New Roman"/>
                <w:b/>
                <w:b/>
                <w:bCs/>
                <w:sz w:val="24"/>
                <w:szCs w:val="24"/>
              </w:rPr>
            </w:pPr>
            <w:r>
              <w:rPr>
                <w:rFonts w:ascii="Times New Roman" w:hAnsi="Times New Roman"/>
                <w:b/>
                <w:bCs/>
                <w:sz w:val="24"/>
                <w:szCs w:val="24"/>
              </w:rPr>
              <w:t>Độc lập-Tự do-Hạnh phúc</w:t>
            </w:r>
          </w:p>
        </w:tc>
      </w:tr>
    </w:tbl>
    <w:p>
      <w:pPr>
        <w:pStyle w:val="TextBody"/>
        <w:jc w:val="left"/>
        <w:rPr>
          <w:rFonts w:ascii="Times New Roman" w:hAnsi="Times New Roman"/>
          <w:sz w:val="24"/>
          <w:szCs w:val="24"/>
        </w:rPr>
      </w:pPr>
      <w:r>
        <w:rPr>
          <w:rFonts w:cs="Times New Roman" w:ascii="Times New Roman" w:hAnsi="Times New Roman"/>
          <w:b w:val="false"/>
          <w:i w:val="false"/>
          <w:caps w:val="false"/>
          <w:smallCaps w:val="false"/>
          <w:color w:val="000000"/>
          <w:spacing w:val="0"/>
          <w:sz w:val="24"/>
          <w:szCs w:val="24"/>
        </w:rPr>
        <w:br/>
        <w:t>Số: [.....]/TB-[.....]</w:t>
        <w:br/>
      </w:r>
    </w:p>
    <w:p>
      <w:pPr>
        <w:pStyle w:val="TextBody"/>
        <w:jc w:val="right"/>
        <w:rPr>
          <w:rFonts w:ascii="Times New Roman" w:hAnsi="Times New Roman"/>
          <w:i/>
          <w:i/>
          <w:iCs/>
          <w:sz w:val="24"/>
          <w:szCs w:val="24"/>
        </w:rPr>
      </w:pPr>
      <w:r>
        <w:rPr>
          <w:rFonts w:ascii="Times New Roman" w:hAnsi="Times New Roman"/>
          <w:i/>
          <w:iCs/>
          <w:sz w:val="24"/>
          <w:szCs w:val="24"/>
        </w:rPr>
        <w:t>[Địa danh], ngày [....] tháng [....] năm 2026</w:t>
      </w:r>
    </w:p>
    <w:p>
      <w:pPr>
        <w:pStyle w:val="Heading1"/>
        <w:jc w:val="center"/>
        <w:rPr>
          <w:rFonts w:ascii="Times New Roman" w:hAnsi="Times New Roman"/>
          <w:sz w:val="24"/>
          <w:szCs w:val="24"/>
        </w:rPr>
      </w:pPr>
      <w:r>
        <w:rPr>
          <w:rFonts w:ascii="Times New Roman" w:hAnsi="Times New Roman"/>
          <w:sz w:val="24"/>
          <w:szCs w:val="24"/>
        </w:rPr>
        <w:t>THÔNG BÁO</w:t>
      </w:r>
    </w:p>
    <w:p>
      <w:pPr>
        <w:pStyle w:val="TextBody"/>
        <w:jc w:val="center"/>
        <w:rPr/>
      </w:pPr>
      <w:r>
        <w:rPr>
          <w:rStyle w:val="StrongEmphasis"/>
          <w:rFonts w:ascii="Times New Roman" w:hAnsi="Times New Roman"/>
          <w:sz w:val="24"/>
          <w:szCs w:val="24"/>
        </w:rPr>
        <w:t>Về việc tổ chức chương trình Tết Trung thu năm 2026 cho học sinh các cấp</w:t>
      </w:r>
    </w:p>
    <w:p>
      <w:pPr>
        <w:pStyle w:val="TextBody"/>
        <w:rPr/>
      </w:pPr>
      <w:r>
        <w:rPr>
          <w:rStyle w:val="StrongEmphasis"/>
          <w:rFonts w:ascii="Times New Roman" w:hAnsi="Times New Roman"/>
          <w:sz w:val="24"/>
          <w:szCs w:val="24"/>
        </w:rPr>
        <w:t>Kính gửi:</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Quý phụ huynh học sinh;</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Giáo viên, cán bộ, nhân viên [Tên trường/đơn vị];</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Học sinh các khối/lớp.</w:t>
      </w:r>
    </w:p>
    <w:p>
      <w:pPr>
        <w:pStyle w:val="TextBody"/>
        <w:rPr/>
      </w:pPr>
      <w:r>
        <w:rPr>
          <w:rFonts w:ascii="Times New Roman" w:hAnsi="Times New Roman"/>
          <w:sz w:val="24"/>
          <w:szCs w:val="24"/>
        </w:rPr>
        <w:t xml:space="preserve">Nhằm tạo không khí vui tươi, phấn khởi cho học sinh nhân dịp Tết Trung thu năm 2026; đồng thời tạo sân chơi lành mạnh, bổ ích, góp phần giáo dục học sinh về nét đẹp văn hóa truyền thống của dân tộc, [Tên trường/đơn vị] thông báo tổ chức </w:t>
      </w:r>
      <w:r>
        <w:rPr>
          <w:rStyle w:val="StrongEmphasis"/>
          <w:rFonts w:ascii="Times New Roman" w:hAnsi="Times New Roman"/>
          <w:sz w:val="24"/>
          <w:szCs w:val="24"/>
        </w:rPr>
        <w:t>Chương trình Tết Trung thu năm 2026</w:t>
      </w:r>
      <w:r>
        <w:rPr>
          <w:rFonts w:ascii="Times New Roman" w:hAnsi="Times New Roman"/>
          <w:sz w:val="24"/>
          <w:szCs w:val="24"/>
        </w:rPr>
        <w:t xml:space="preserve"> với các nội dung cụ thể như sau:</w:t>
      </w:r>
    </w:p>
    <w:p>
      <w:pPr>
        <w:pStyle w:val="Heading2"/>
        <w:tabs>
          <w:tab w:val="left" w:pos="735" w:leader="none"/>
        </w:tabs>
        <w:spacing w:before="0" w:after="283"/>
        <w:jc w:val="left"/>
        <w:rPr>
          <w:rFonts w:ascii="Times New Roman" w:hAnsi="Times New Roman"/>
          <w:sz w:val="24"/>
          <w:szCs w:val="24"/>
        </w:rPr>
      </w:pPr>
      <w:r>
        <w:rPr>
          <w:rFonts w:ascii="Times New Roman" w:hAnsi="Times New Roman"/>
          <w:sz w:val="24"/>
          <w:szCs w:val="24"/>
        </w:rPr>
        <w:t>I. MỤC ĐÍCH, YÊU CẦU</w:t>
      </w:r>
    </w:p>
    <w:p>
      <w:pPr>
        <w:pStyle w:val="Heading3"/>
        <w:rPr>
          <w:rFonts w:ascii="Times New Roman" w:hAnsi="Times New Roman"/>
          <w:sz w:val="24"/>
          <w:szCs w:val="24"/>
        </w:rPr>
      </w:pPr>
      <w:r>
        <w:rPr>
          <w:rFonts w:ascii="Times New Roman" w:hAnsi="Times New Roman"/>
          <w:sz w:val="24"/>
          <w:szCs w:val="24"/>
        </w:rPr>
        <w:t>1. Mục đích</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Tạo điều kiện để học sinh được vui chơi, giao lưu và tham gia các hoạt động tập thể nhân dịp Tết Trung thu.</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Giúp học sinh hiểu thêm về nguồn gốc, ý nghĩa và những giá trị văn hóa truyền thống của Tết Trung thu Việt Nam.</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Tạo môi trường để học sinh phát huy tính sáng tạo, năng khiếu, tinh thần đoàn kết và kỹ năng làm việc nhóm.</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Góp phần xây dựng môi trường giáo dục thân thiện, tích cực, an toàn và gắn kết giữa nhà trường, học sinh và phụ huynh.</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Quan tâm, động viên học sinh có hoàn cảnh khó khăn, học sinh có thành tích tốt và tạo điều kiện để tất cả học sinh đều được tham gia, đón Tết Trung thu vui vẻ, ý nghĩa.</w:t>
      </w:r>
    </w:p>
    <w:p>
      <w:pPr>
        <w:pStyle w:val="Heading3"/>
        <w:rPr>
          <w:rFonts w:ascii="Times New Roman" w:hAnsi="Times New Roman"/>
          <w:sz w:val="24"/>
          <w:szCs w:val="24"/>
        </w:rPr>
      </w:pPr>
      <w:r>
        <w:rPr>
          <w:rFonts w:ascii="Times New Roman" w:hAnsi="Times New Roman"/>
          <w:sz w:val="24"/>
          <w:szCs w:val="24"/>
        </w:rPr>
        <w:t>2. Yêu cầu</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Chương trình được tổ chức thiết thực, vui tươi, tiết kiệm, phù hợp với lứa tuổi học sinh.</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Nội dung hoạt động bảo đảm tính giáo dục, lành mạnh, an toàn và phù hợp với điều kiện thực tế của nhà trường/đơn vị.</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Bảo đảm an toàn tuyệt đối về người, tài sản, vệ sinh thực phẩm, phòng chống cháy nổ và các vấn đề phát sinh trong quá trình tổ chức.</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Việc tham gia của học sinh được thực hiện trên tinh thần tự nguyện, phù hợp với điều kiện của từng lớp và từng cấp học.</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Không tổ chức các hoạt động gây áp lực về đóng góp kinh phí hoặc tạo sự khác biệt giữa học sinh có điều kiện kinh tế khác nhau.</w:t>
      </w:r>
    </w:p>
    <w:p>
      <w:pPr>
        <w:pStyle w:val="Heading2"/>
        <w:spacing w:before="0" w:after="283"/>
        <w:jc w:val="left"/>
        <w:rPr>
          <w:rFonts w:ascii="Times New Roman" w:hAnsi="Times New Roman"/>
          <w:sz w:val="24"/>
          <w:szCs w:val="24"/>
        </w:rPr>
      </w:pPr>
      <w:r>
        <w:rPr>
          <w:rFonts w:ascii="Times New Roman" w:hAnsi="Times New Roman"/>
          <w:sz w:val="24"/>
          <w:szCs w:val="24"/>
        </w:rPr>
        <w:t>II. THỜI GIAN, ĐỊA ĐIỂM</w:t>
      </w:r>
    </w:p>
    <w:p>
      <w:pPr>
        <w:pStyle w:val="Heading3"/>
        <w:rPr>
          <w:rFonts w:ascii="Times New Roman" w:hAnsi="Times New Roman"/>
          <w:sz w:val="24"/>
          <w:szCs w:val="24"/>
        </w:rPr>
      </w:pPr>
      <w:r>
        <w:rPr>
          <w:rFonts w:ascii="Times New Roman" w:hAnsi="Times New Roman"/>
          <w:sz w:val="24"/>
          <w:szCs w:val="24"/>
        </w:rPr>
        <w:t>1. Thời gian</w:t>
      </w:r>
    </w:p>
    <w:p>
      <w:pPr>
        <w:pStyle w:val="TextBody"/>
        <w:rPr>
          <w:rFonts w:ascii="Times New Roman" w:hAnsi="Times New Roman"/>
          <w:sz w:val="24"/>
          <w:szCs w:val="24"/>
        </w:rPr>
      </w:pPr>
      <w:r>
        <w:rPr>
          <w:rFonts w:ascii="Times New Roman" w:hAnsi="Times New Roman"/>
          <w:sz w:val="24"/>
          <w:szCs w:val="24"/>
        </w:rPr>
        <w:t>Chương trình dự kiến được tổ chức:</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Thời gian:</w:t>
      </w:r>
      <w:r>
        <w:rPr>
          <w:rFonts w:ascii="Times New Roman" w:hAnsi="Times New Roman"/>
          <w:sz w:val="24"/>
          <w:szCs w:val="24"/>
        </w:rPr>
        <w:t xml:space="preserve"> Từ [....] giờ [....] đến [....] giờ [....], ngày [....] tháng [....] năm 2026.</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Thời gian tập trung học sinh:</w:t>
      </w:r>
      <w:r>
        <w:rPr>
          <w:rFonts w:ascii="Times New Roman" w:hAnsi="Times New Roman"/>
          <w:sz w:val="24"/>
          <w:szCs w:val="24"/>
        </w:rPr>
        <w:t xml:space="preserve"> [....] giờ [....].</w:t>
      </w:r>
    </w:p>
    <w:p>
      <w:pPr>
        <w:pStyle w:val="TextBody"/>
        <w:numPr>
          <w:ilvl w:val="0"/>
          <w:numId w:val="4"/>
        </w:numPr>
        <w:tabs>
          <w:tab w:val="left" w:pos="0" w:leader="none"/>
        </w:tabs>
        <w:spacing w:before="0" w:after="0"/>
        <w:ind w:left="707" w:hanging="283"/>
        <w:rPr/>
      </w:pPr>
      <w:r>
        <w:rPr>
          <w:rStyle w:val="StrongEmphasis"/>
          <w:rFonts w:ascii="Times New Roman" w:hAnsi="Times New Roman"/>
          <w:sz w:val="24"/>
          <w:szCs w:val="24"/>
        </w:rPr>
        <w:t>Thời gian bắt đầu chương trình:</w:t>
      </w:r>
      <w:r>
        <w:rPr>
          <w:rFonts w:ascii="Times New Roman" w:hAnsi="Times New Roman"/>
          <w:sz w:val="24"/>
          <w:szCs w:val="24"/>
        </w:rPr>
        <w:t xml:space="preserve"> [....] giờ [....].</w:t>
      </w:r>
    </w:p>
    <w:p>
      <w:pPr>
        <w:pStyle w:val="TextBody"/>
        <w:numPr>
          <w:ilvl w:val="0"/>
          <w:numId w:val="4"/>
        </w:numPr>
        <w:tabs>
          <w:tab w:val="left" w:pos="0" w:leader="none"/>
        </w:tabs>
        <w:ind w:left="707" w:hanging="283"/>
        <w:rPr/>
      </w:pPr>
      <w:r>
        <w:rPr>
          <w:rStyle w:val="StrongEmphasis"/>
          <w:rFonts w:ascii="Times New Roman" w:hAnsi="Times New Roman"/>
          <w:sz w:val="24"/>
          <w:szCs w:val="24"/>
        </w:rPr>
        <w:t>Thời gian kết thúc:</w:t>
      </w:r>
      <w:r>
        <w:rPr>
          <w:rFonts w:ascii="Times New Roman" w:hAnsi="Times New Roman"/>
          <w:sz w:val="24"/>
          <w:szCs w:val="24"/>
        </w:rPr>
        <w:t xml:space="preserve"> [....] giờ [....].</w:t>
      </w:r>
    </w:p>
    <w:p>
      <w:pPr>
        <w:pStyle w:val="TextBody"/>
        <w:rPr>
          <w:rFonts w:ascii="Times New Roman" w:hAnsi="Times New Roman"/>
          <w:sz w:val="24"/>
          <w:szCs w:val="24"/>
        </w:rPr>
      </w:pPr>
      <w:r>
        <w:rPr>
          <w:rFonts w:ascii="Times New Roman" w:hAnsi="Times New Roman"/>
          <w:sz w:val="24"/>
          <w:szCs w:val="24"/>
        </w:rPr>
        <w:t>Trong trường hợp điều kiện thời tiết hoặc tình hình thực tế không bảo đảm, nhà trường/đơn vị sẽ thông báo điều chỉnh thời gian tổ chức đến giáo viên, học sinh và phụ huynh.</w:t>
      </w:r>
    </w:p>
    <w:p>
      <w:pPr>
        <w:pStyle w:val="Heading3"/>
        <w:rPr>
          <w:rFonts w:ascii="Times New Roman" w:hAnsi="Times New Roman"/>
          <w:sz w:val="24"/>
          <w:szCs w:val="24"/>
        </w:rPr>
      </w:pPr>
      <w:r>
        <w:rPr>
          <w:rFonts w:ascii="Times New Roman" w:hAnsi="Times New Roman"/>
          <w:sz w:val="24"/>
          <w:szCs w:val="24"/>
        </w:rPr>
        <w:t>2. Địa điểm</w:t>
      </w:r>
    </w:p>
    <w:p>
      <w:pPr>
        <w:pStyle w:val="TextBody"/>
        <w:rPr/>
      </w:pPr>
      <w:r>
        <w:rPr>
          <w:rStyle w:val="StrongEmphasis"/>
          <w:rFonts w:ascii="Times New Roman" w:hAnsi="Times New Roman"/>
          <w:sz w:val="24"/>
          <w:szCs w:val="24"/>
        </w:rPr>
        <w:t>Địa điểm tổ chức:</w:t>
      </w:r>
      <w:r>
        <w:rPr>
          <w:rFonts w:ascii="Times New Roman" w:hAnsi="Times New Roman"/>
          <w:sz w:val="24"/>
          <w:szCs w:val="24"/>
        </w:rPr>
        <w:t xml:space="preserve"> [Sân trường/Hội trường/Nhà đa năng/Địa điểm khác].</w:t>
      </w:r>
    </w:p>
    <w:p>
      <w:pPr>
        <w:pStyle w:val="TextBody"/>
        <w:rPr>
          <w:rFonts w:ascii="Times New Roman" w:hAnsi="Times New Roman"/>
          <w:sz w:val="24"/>
          <w:szCs w:val="24"/>
        </w:rPr>
      </w:pPr>
      <w:r>
        <w:rPr>
          <w:rFonts w:ascii="Times New Roman" w:hAnsi="Times New Roman"/>
          <w:sz w:val="24"/>
          <w:szCs w:val="24"/>
        </w:rPr>
        <w:t>Địa chỉ: [................................................................................].</w:t>
      </w:r>
    </w:p>
    <w:p>
      <w:pPr>
        <w:pStyle w:val="Heading2"/>
        <w:spacing w:before="0" w:after="283"/>
        <w:jc w:val="left"/>
        <w:rPr>
          <w:rFonts w:ascii="Times New Roman" w:hAnsi="Times New Roman"/>
          <w:sz w:val="24"/>
          <w:szCs w:val="24"/>
        </w:rPr>
      </w:pPr>
      <w:r>
        <w:rPr>
          <w:rFonts w:ascii="Times New Roman" w:hAnsi="Times New Roman"/>
          <w:sz w:val="24"/>
          <w:szCs w:val="24"/>
        </w:rPr>
        <w:t>III. ĐỐI TƯỢNG THAM GIA</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Học sinh các khối/lớp thuộc [Tên trường/đơn vị], gồm:</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Cấp Tiểu học: Khối 1, Khối 2, Khối 3, Khối 4, Khối 5;</w:t>
      </w:r>
    </w:p>
    <w:p>
      <w:pPr>
        <w:pStyle w:val="TextBody"/>
        <w:numPr>
          <w:ilvl w:val="0"/>
          <w:numId w:val="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Cấp THCS: Khối 6, Khối 7, Khối 8, Khối 9;</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Cấp THPT: Khối 10, Khối 11, Khối 12.</w:t>
      </w:r>
    </w:p>
    <w:p>
      <w:pPr>
        <w:pStyle w:val="TextBody"/>
        <w:rPr/>
      </w:pPr>
      <w:r>
        <w:rPr>
          <w:rStyle w:val="Emphasis"/>
          <w:rFonts w:ascii="Times New Roman" w:hAnsi="Times New Roman"/>
          <w:sz w:val="24"/>
          <w:szCs w:val="24"/>
        </w:rPr>
        <w:t>Có thể điều chỉnh theo cơ cấu cấp học thực tế của đơn vị.</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Giáo viên chủ nhiệm, giáo viên bộ môn, cán bộ, nhân viên được phân công.</w:t>
      </w:r>
    </w:p>
    <w:p>
      <w:pPr>
        <w:pStyle w:val="TextBody"/>
        <w:numPr>
          <w:ilvl w:val="0"/>
          <w:numId w:val="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Đại diện Ban Giám hiệu, Ban Chấp hành Công đoàn, Đoàn Thanh niên, Tổng phụ trách Đội và các bộ phận liên quan.</w:t>
      </w:r>
    </w:p>
    <w:p>
      <w:pPr>
        <w:pStyle w:val="TextBody"/>
        <w:numPr>
          <w:ilvl w:val="0"/>
          <w:numId w:val="7"/>
        </w:numPr>
        <w:tabs>
          <w:tab w:val="left" w:pos="0" w:leader="none"/>
        </w:tabs>
        <w:ind w:left="707" w:hanging="283"/>
        <w:rPr>
          <w:rFonts w:ascii="Times New Roman" w:hAnsi="Times New Roman"/>
          <w:sz w:val="24"/>
          <w:szCs w:val="24"/>
        </w:rPr>
      </w:pPr>
      <w:r>
        <w:rPr>
          <w:rFonts w:ascii="Times New Roman" w:hAnsi="Times New Roman"/>
          <w:sz w:val="24"/>
          <w:szCs w:val="24"/>
        </w:rPr>
        <w:t>Đại diện cha mẹ học sinh và khách mời (nếu có).</w:t>
      </w:r>
    </w:p>
    <w:p>
      <w:pPr>
        <w:pStyle w:val="Heading2"/>
        <w:spacing w:before="0" w:after="283"/>
        <w:jc w:val="left"/>
        <w:rPr>
          <w:rFonts w:ascii="Times New Roman" w:hAnsi="Times New Roman"/>
          <w:sz w:val="24"/>
          <w:szCs w:val="24"/>
        </w:rPr>
      </w:pPr>
      <w:r>
        <w:rPr>
          <w:rFonts w:ascii="Times New Roman" w:hAnsi="Times New Roman"/>
          <w:sz w:val="24"/>
          <w:szCs w:val="24"/>
        </w:rPr>
        <w:t>IV. CHỦ ĐỀ VÀ NỘI DUNG CHƯƠNG TRÌNH</w:t>
      </w:r>
    </w:p>
    <w:p>
      <w:pPr>
        <w:pStyle w:val="Heading3"/>
        <w:rPr>
          <w:rFonts w:ascii="Times New Roman" w:hAnsi="Times New Roman"/>
          <w:sz w:val="24"/>
          <w:szCs w:val="24"/>
        </w:rPr>
      </w:pPr>
      <w:r>
        <w:rPr>
          <w:rFonts w:ascii="Times New Roman" w:hAnsi="Times New Roman"/>
          <w:sz w:val="24"/>
          <w:szCs w:val="24"/>
        </w:rPr>
        <w:t>1. Chủ đề</w:t>
      </w:r>
    </w:p>
    <w:p>
      <w:pPr>
        <w:pStyle w:val="TextBody"/>
        <w:rPr/>
      </w:pPr>
      <w:r>
        <w:rPr>
          <w:rStyle w:val="StrongEmphasis"/>
          <w:rFonts w:ascii="Times New Roman" w:hAnsi="Times New Roman"/>
          <w:sz w:val="24"/>
          <w:szCs w:val="24"/>
        </w:rPr>
        <w:t>“</w:t>
      </w:r>
      <w:r>
        <w:rPr>
          <w:rStyle w:val="StrongEmphasis"/>
          <w:rFonts w:ascii="Times New Roman" w:hAnsi="Times New Roman"/>
          <w:sz w:val="24"/>
          <w:szCs w:val="24"/>
        </w:rPr>
        <w:t>VUI HỘI TRĂNG RẰM – ĐÓN TẾT TRUNG THU 2026”</w:t>
      </w:r>
    </w:p>
    <w:p>
      <w:pPr>
        <w:pStyle w:val="TextBody"/>
        <w:rPr>
          <w:rFonts w:ascii="Times New Roman" w:hAnsi="Times New Roman"/>
          <w:sz w:val="24"/>
          <w:szCs w:val="24"/>
        </w:rPr>
      </w:pPr>
      <w:r>
        <w:rPr>
          <w:rFonts w:ascii="Times New Roman" w:hAnsi="Times New Roman"/>
          <w:sz w:val="24"/>
          <w:szCs w:val="24"/>
        </w:rPr>
        <w:t>Nhà trường có thể lựa chọn chủ đề phù hợp với định hướng giáo dục, ví dụ:</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Trung thu đoàn viên – Gắn kết yêu thương”</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Vầng trăng tuổi thơ”</w:t>
      </w:r>
    </w:p>
    <w:p>
      <w:pPr>
        <w:pStyle w:val="TextBody"/>
        <w:numPr>
          <w:ilvl w:val="0"/>
          <w:numId w:val="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Đêm hội trăng rằm”</w:t>
      </w:r>
    </w:p>
    <w:p>
      <w:pPr>
        <w:pStyle w:val="TextBody"/>
        <w:numPr>
          <w:ilvl w:val="0"/>
          <w:numId w:val="8"/>
        </w:numPr>
        <w:tabs>
          <w:tab w:val="left" w:pos="0" w:leader="none"/>
        </w:tabs>
        <w:ind w:left="707" w:hanging="283"/>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Trung thu yêu thương – Cùng em đến trường”</w:t>
      </w:r>
    </w:p>
    <w:p>
      <w:pPr>
        <w:pStyle w:val="Heading3"/>
        <w:rPr>
          <w:rFonts w:ascii="Times New Roman" w:hAnsi="Times New Roman"/>
          <w:sz w:val="24"/>
          <w:szCs w:val="24"/>
        </w:rPr>
      </w:pPr>
      <w:r>
        <w:rPr>
          <w:rFonts w:ascii="Times New Roman" w:hAnsi="Times New Roman"/>
          <w:sz w:val="24"/>
          <w:szCs w:val="24"/>
        </w:rPr>
        <w:t>2. Nội dung dự kiến</w:t>
      </w:r>
    </w:p>
    <w:p>
      <w:pPr>
        <w:pStyle w:val="TextBody"/>
        <w:rPr>
          <w:rFonts w:ascii="Times New Roman" w:hAnsi="Times New Roman"/>
          <w:sz w:val="24"/>
          <w:szCs w:val="24"/>
        </w:rPr>
      </w:pPr>
      <w:r>
        <w:rPr>
          <w:rFonts w:ascii="Times New Roman" w:hAnsi="Times New Roman"/>
          <w:sz w:val="24"/>
          <w:szCs w:val="24"/>
        </w:rPr>
        <w:t>Chương trình gồm các hoạt động:</w:t>
      </w:r>
    </w:p>
    <w:p>
      <w:pPr>
        <w:pStyle w:val="TextBody"/>
        <w:rPr/>
      </w:pPr>
      <w:r>
        <w:rPr>
          <w:rStyle w:val="StrongEmphasis"/>
          <w:rFonts w:ascii="Times New Roman" w:hAnsi="Times New Roman"/>
          <w:sz w:val="24"/>
          <w:szCs w:val="24"/>
        </w:rPr>
        <w:t>a) Văn nghệ chào mừng</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Các tiết mục ca, múa, hát, nhảy, hoạt cảnh về Trung thu, thiếu nhi và quê hương đất nước.</w:t>
      </w:r>
    </w:p>
    <w:p>
      <w:pPr>
        <w:pStyle w:val="TextBody"/>
        <w:numPr>
          <w:ilvl w:val="0"/>
          <w:numId w:val="9"/>
        </w:numPr>
        <w:tabs>
          <w:tab w:val="left" w:pos="0" w:leader="none"/>
        </w:tabs>
        <w:ind w:left="707" w:hanging="283"/>
        <w:rPr>
          <w:rFonts w:ascii="Times New Roman" w:hAnsi="Times New Roman"/>
          <w:sz w:val="24"/>
          <w:szCs w:val="24"/>
        </w:rPr>
      </w:pPr>
      <w:r>
        <w:rPr>
          <w:rFonts w:ascii="Times New Roman" w:hAnsi="Times New Roman"/>
          <w:sz w:val="24"/>
          <w:szCs w:val="24"/>
        </w:rPr>
        <w:t>Biểu diễn do học sinh, giáo viên hoặc các câu lạc bộ của trường thực hiện.</w:t>
      </w:r>
    </w:p>
    <w:p>
      <w:pPr>
        <w:pStyle w:val="TextBody"/>
        <w:rPr/>
      </w:pPr>
      <w:r>
        <w:rPr>
          <w:rStyle w:val="StrongEmphasis"/>
          <w:rFonts w:ascii="Times New Roman" w:hAnsi="Times New Roman"/>
          <w:sz w:val="24"/>
          <w:szCs w:val="24"/>
        </w:rPr>
        <w:t>b) Tuyên bố lý do, giới thiệu đại biểu</w:t>
      </w:r>
    </w:p>
    <w:p>
      <w:pPr>
        <w:pStyle w:val="TextBody"/>
        <w:numPr>
          <w:ilvl w:val="0"/>
          <w:numId w:val="1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Ổn định tổ chức.</w:t>
      </w:r>
    </w:p>
    <w:p>
      <w:pPr>
        <w:pStyle w:val="TextBody"/>
        <w:numPr>
          <w:ilvl w:val="0"/>
          <w:numId w:val="1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Tuyên bố lý do.</w:t>
      </w:r>
    </w:p>
    <w:p>
      <w:pPr>
        <w:pStyle w:val="TextBody"/>
        <w:numPr>
          <w:ilvl w:val="0"/>
          <w:numId w:val="1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Giới thiệu đại biểu, khách mời.</w:t>
      </w:r>
    </w:p>
    <w:p>
      <w:pPr>
        <w:pStyle w:val="TextBody"/>
        <w:numPr>
          <w:ilvl w:val="0"/>
          <w:numId w:val="10"/>
        </w:numPr>
        <w:tabs>
          <w:tab w:val="left" w:pos="0" w:leader="none"/>
        </w:tabs>
        <w:ind w:left="707" w:hanging="283"/>
        <w:rPr>
          <w:rFonts w:ascii="Times New Roman" w:hAnsi="Times New Roman"/>
          <w:sz w:val="24"/>
          <w:szCs w:val="24"/>
        </w:rPr>
      </w:pPr>
      <w:r>
        <w:rPr>
          <w:rFonts w:ascii="Times New Roman" w:hAnsi="Times New Roman"/>
          <w:sz w:val="24"/>
          <w:szCs w:val="24"/>
        </w:rPr>
        <w:t>Phát biểu khai mạc chương trình.</w:t>
      </w:r>
    </w:p>
    <w:p>
      <w:pPr>
        <w:pStyle w:val="TextBody"/>
        <w:rPr/>
      </w:pPr>
      <w:r>
        <w:rPr>
          <w:rStyle w:val="StrongEmphasis"/>
          <w:rFonts w:ascii="Times New Roman" w:hAnsi="Times New Roman"/>
          <w:sz w:val="24"/>
          <w:szCs w:val="24"/>
        </w:rPr>
        <w:t>c) Giới thiệu ý nghĩa Tết Trung thu</w:t>
      </w:r>
    </w:p>
    <w:p>
      <w:pPr>
        <w:pStyle w:val="TextBody"/>
        <w:rPr>
          <w:rFonts w:ascii="Times New Roman" w:hAnsi="Times New Roman"/>
          <w:sz w:val="24"/>
          <w:szCs w:val="24"/>
        </w:rPr>
      </w:pPr>
      <w:r>
        <w:rPr>
          <w:rFonts w:ascii="Times New Roman" w:hAnsi="Times New Roman"/>
          <w:sz w:val="24"/>
          <w:szCs w:val="24"/>
        </w:rPr>
        <w:t>Giới thiệu ngắn gọn về nguồn gốc, ý nghĩa của Tết Trung thu; các phong tục, hình ảnh đặc trưng như rước đèn, múa lân, phá cỗ, làm bánh Trung thu và sinh hoạt gia đình.</w:t>
      </w:r>
    </w:p>
    <w:p>
      <w:pPr>
        <w:pStyle w:val="TextBody"/>
        <w:rPr/>
      </w:pPr>
      <w:r>
        <w:rPr>
          <w:rStyle w:val="StrongEmphasis"/>
          <w:rFonts w:ascii="Times New Roman" w:hAnsi="Times New Roman"/>
          <w:sz w:val="24"/>
          <w:szCs w:val="24"/>
        </w:rPr>
        <w:t>d) Giao lưu với Chị Hằng – Chú Cuội</w:t>
      </w:r>
    </w:p>
    <w:p>
      <w:pPr>
        <w:pStyle w:val="TextBody"/>
        <w:numPr>
          <w:ilvl w:val="0"/>
          <w:numId w:val="1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Giao lưu, đặt câu hỏi với học sinh.</w:t>
      </w:r>
    </w:p>
    <w:p>
      <w:pPr>
        <w:pStyle w:val="TextBody"/>
        <w:numPr>
          <w:ilvl w:val="0"/>
          <w:numId w:val="1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Đố vui về Tết Trung thu.</w:t>
      </w:r>
    </w:p>
    <w:p>
      <w:pPr>
        <w:pStyle w:val="TextBody"/>
        <w:numPr>
          <w:ilvl w:val="0"/>
          <w:numId w:val="1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Trò chơi tương tác.</w:t>
      </w:r>
    </w:p>
    <w:p>
      <w:pPr>
        <w:pStyle w:val="TextBody"/>
        <w:numPr>
          <w:ilvl w:val="0"/>
          <w:numId w:val="11"/>
        </w:numPr>
        <w:tabs>
          <w:tab w:val="left" w:pos="0" w:leader="none"/>
        </w:tabs>
        <w:ind w:left="707" w:hanging="283"/>
        <w:rPr>
          <w:rFonts w:ascii="Times New Roman" w:hAnsi="Times New Roman"/>
          <w:sz w:val="24"/>
          <w:szCs w:val="24"/>
        </w:rPr>
      </w:pPr>
      <w:r>
        <w:rPr>
          <w:rFonts w:ascii="Times New Roman" w:hAnsi="Times New Roman"/>
          <w:sz w:val="24"/>
          <w:szCs w:val="24"/>
        </w:rPr>
        <w:t>Trao quà cho học sinh tham gia.</w:t>
      </w:r>
    </w:p>
    <w:p>
      <w:pPr>
        <w:pStyle w:val="TextBody"/>
        <w:rPr/>
      </w:pPr>
      <w:r>
        <w:rPr>
          <w:rStyle w:val="StrongEmphasis"/>
          <w:rFonts w:ascii="Times New Roman" w:hAnsi="Times New Roman"/>
          <w:sz w:val="24"/>
          <w:szCs w:val="24"/>
        </w:rPr>
        <w:t>đ) Hoạt động làm lồng đèn</w:t>
      </w:r>
    </w:p>
    <w:p>
      <w:pPr>
        <w:pStyle w:val="TextBody"/>
        <w:rPr>
          <w:rFonts w:ascii="Times New Roman" w:hAnsi="Times New Roman"/>
          <w:sz w:val="24"/>
          <w:szCs w:val="24"/>
        </w:rPr>
      </w:pPr>
      <w:r>
        <w:rPr>
          <w:rFonts w:ascii="Times New Roman" w:hAnsi="Times New Roman"/>
          <w:sz w:val="24"/>
          <w:szCs w:val="24"/>
        </w:rPr>
        <w:t>Học sinh được hướng dẫn tự làm hoặc trang trí lồng đèn Trung thu bằng các vật liệu phù hợp.</w:t>
      </w:r>
    </w:p>
    <w:p>
      <w:pPr>
        <w:pStyle w:val="TextBody"/>
        <w:rPr>
          <w:rFonts w:ascii="Times New Roman" w:hAnsi="Times New Roman"/>
          <w:sz w:val="24"/>
          <w:szCs w:val="24"/>
        </w:rPr>
      </w:pPr>
      <w:r>
        <w:rPr>
          <w:rFonts w:ascii="Times New Roman" w:hAnsi="Times New Roman"/>
          <w:sz w:val="24"/>
          <w:szCs w:val="24"/>
        </w:rPr>
        <w:t>Có thể tổ chức thi theo lớp/khối với các tiêu chí:</w:t>
      </w:r>
    </w:p>
    <w:p>
      <w:pPr>
        <w:pStyle w:val="TextBody"/>
        <w:numPr>
          <w:ilvl w:val="0"/>
          <w:numId w:val="1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Tính sáng tạo;</w:t>
      </w:r>
    </w:p>
    <w:p>
      <w:pPr>
        <w:pStyle w:val="TextBody"/>
        <w:numPr>
          <w:ilvl w:val="0"/>
          <w:numId w:val="1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Tính thẩm mỹ;</w:t>
      </w:r>
    </w:p>
    <w:p>
      <w:pPr>
        <w:pStyle w:val="TextBody"/>
        <w:numPr>
          <w:ilvl w:val="0"/>
          <w:numId w:val="1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Tính an toàn;</w:t>
      </w:r>
    </w:p>
    <w:p>
      <w:pPr>
        <w:pStyle w:val="TextBody"/>
        <w:numPr>
          <w:ilvl w:val="0"/>
          <w:numId w:val="1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Ý nghĩa giáo dục;</w:t>
      </w:r>
    </w:p>
    <w:p>
      <w:pPr>
        <w:pStyle w:val="TextBody"/>
        <w:numPr>
          <w:ilvl w:val="0"/>
          <w:numId w:val="12"/>
        </w:numPr>
        <w:tabs>
          <w:tab w:val="left" w:pos="0" w:leader="none"/>
        </w:tabs>
        <w:ind w:left="707" w:hanging="283"/>
        <w:rPr>
          <w:rFonts w:ascii="Times New Roman" w:hAnsi="Times New Roman"/>
          <w:sz w:val="24"/>
          <w:szCs w:val="24"/>
        </w:rPr>
      </w:pPr>
      <w:r>
        <w:rPr>
          <w:rFonts w:ascii="Times New Roman" w:hAnsi="Times New Roman"/>
          <w:sz w:val="24"/>
          <w:szCs w:val="24"/>
        </w:rPr>
        <w:t>Tính thân thiện với môi trường.</w:t>
      </w:r>
    </w:p>
    <w:p>
      <w:pPr>
        <w:pStyle w:val="TextBody"/>
        <w:rPr/>
      </w:pPr>
      <w:r>
        <w:rPr>
          <w:rStyle w:val="StrongEmphasis"/>
          <w:rFonts w:ascii="Times New Roman" w:hAnsi="Times New Roman"/>
          <w:sz w:val="24"/>
          <w:szCs w:val="24"/>
        </w:rPr>
        <w:t>e) Thi trang trí mâm cỗ Trung thu</w:t>
      </w:r>
    </w:p>
    <w:p>
      <w:pPr>
        <w:pStyle w:val="TextBody"/>
        <w:rPr>
          <w:rFonts w:ascii="Times New Roman" w:hAnsi="Times New Roman"/>
          <w:sz w:val="24"/>
          <w:szCs w:val="24"/>
        </w:rPr>
      </w:pPr>
      <w:r>
        <w:rPr>
          <w:rFonts w:ascii="Times New Roman" w:hAnsi="Times New Roman"/>
          <w:sz w:val="24"/>
          <w:szCs w:val="24"/>
        </w:rPr>
        <w:t>Các lớp/khối thực hiện trang trí mâm cỗ theo chủ đề do Ban Tổ chức quy định.</w:t>
      </w:r>
    </w:p>
    <w:p>
      <w:pPr>
        <w:pStyle w:val="TextBody"/>
        <w:rPr>
          <w:rFonts w:ascii="Times New Roman" w:hAnsi="Times New Roman"/>
          <w:sz w:val="24"/>
          <w:szCs w:val="24"/>
        </w:rPr>
      </w:pPr>
      <w:r>
        <w:rPr>
          <w:rFonts w:ascii="Times New Roman" w:hAnsi="Times New Roman"/>
          <w:sz w:val="24"/>
          <w:szCs w:val="24"/>
        </w:rPr>
        <w:t>Tiêu chí chấm điểm có thể gồm:</w:t>
      </w:r>
    </w:p>
    <w:tbl>
      <w:tblPr>
        <w:tblW w:w="4277" w:type="dxa"/>
        <w:jc w:val="left"/>
        <w:tblInd w:w="28" w:type="dxa"/>
        <w:tblBorders/>
        <w:tblCellMar>
          <w:top w:w="28" w:type="dxa"/>
          <w:left w:w="28" w:type="dxa"/>
          <w:bottom w:w="28" w:type="dxa"/>
          <w:right w:w="28" w:type="dxa"/>
        </w:tblCellMar>
      </w:tblPr>
      <w:tblGrid>
        <w:gridCol w:w="2713"/>
        <w:gridCol w:w="1564"/>
      </w:tblGrid>
      <w:tr>
        <w:trPr/>
        <w:tc>
          <w:tcPr>
            <w:tcW w:w="2713"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Tiêu chí</w:t>
            </w:r>
          </w:p>
        </w:tc>
        <w:tc>
          <w:tcPr>
            <w:tcW w:w="1564"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Điểm tối đa</w:t>
            </w:r>
          </w:p>
        </w:tc>
      </w:tr>
      <w:tr>
        <w:trPr/>
        <w:tc>
          <w:tcPr>
            <w:tcW w:w="271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Ý tưởng, chủ đề</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20</w:t>
            </w:r>
          </w:p>
        </w:tc>
      </w:tr>
      <w:tr>
        <w:trPr/>
        <w:tc>
          <w:tcPr>
            <w:tcW w:w="271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Tính sáng tạo</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20</w:t>
            </w:r>
          </w:p>
        </w:tc>
      </w:tr>
      <w:tr>
        <w:trPr/>
        <w:tc>
          <w:tcPr>
            <w:tcW w:w="271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Trang trí, thẩm mỹ</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20</w:t>
            </w:r>
          </w:p>
        </w:tc>
      </w:tr>
      <w:tr>
        <w:trPr/>
        <w:tc>
          <w:tcPr>
            <w:tcW w:w="271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Tính giáo dục, ý nghĩa</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20</w:t>
            </w:r>
          </w:p>
        </w:tc>
      </w:tr>
      <w:tr>
        <w:trPr/>
        <w:tc>
          <w:tcPr>
            <w:tcW w:w="2713"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Thuyết trình</w:t>
            </w:r>
          </w:p>
        </w:tc>
        <w:tc>
          <w:tcPr>
            <w:tcW w:w="156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20</w:t>
            </w:r>
          </w:p>
        </w:tc>
      </w:tr>
      <w:tr>
        <w:trPr/>
        <w:tc>
          <w:tcPr>
            <w:tcW w:w="2713" w:type="dxa"/>
            <w:tcBorders/>
            <w:shd w:fill="auto" w:val="clear"/>
            <w:vAlign w:val="center"/>
          </w:tcPr>
          <w:p>
            <w:pPr>
              <w:pStyle w:val="TableContents"/>
              <w:rPr/>
            </w:pPr>
            <w:r>
              <w:rPr>
                <w:rStyle w:val="StrongEmphasis"/>
                <w:rFonts w:ascii="Times New Roman" w:hAnsi="Times New Roman"/>
                <w:sz w:val="24"/>
                <w:szCs w:val="24"/>
              </w:rPr>
              <w:t>Tổng cộng</w:t>
            </w:r>
          </w:p>
        </w:tc>
        <w:tc>
          <w:tcPr>
            <w:tcW w:w="1564" w:type="dxa"/>
            <w:tcBorders/>
            <w:shd w:fill="auto" w:val="clear"/>
            <w:vAlign w:val="center"/>
          </w:tcPr>
          <w:p>
            <w:pPr>
              <w:pStyle w:val="TableContents"/>
              <w:rPr/>
            </w:pPr>
            <w:r>
              <w:rPr>
                <w:rStyle w:val="StrongEmphasis"/>
                <w:rFonts w:ascii="Times New Roman" w:hAnsi="Times New Roman"/>
                <w:sz w:val="24"/>
                <w:szCs w:val="24"/>
              </w:rPr>
              <w:t>100</w:t>
            </w:r>
          </w:p>
        </w:tc>
      </w:tr>
    </w:tbl>
    <w:p>
      <w:pPr>
        <w:pStyle w:val="TextBody"/>
        <w:rPr/>
      </w:pPr>
      <w:r>
        <w:rPr>
          <w:rStyle w:val="StrongEmphasis"/>
          <w:rFonts w:ascii="Times New Roman" w:hAnsi="Times New Roman"/>
          <w:sz w:val="24"/>
          <w:szCs w:val="24"/>
        </w:rPr>
        <w:t>f) Trò chơi dân gian và hoạt động tập thể</w:t>
      </w:r>
    </w:p>
    <w:p>
      <w:pPr>
        <w:pStyle w:val="TextBody"/>
        <w:rPr>
          <w:rFonts w:ascii="Times New Roman" w:hAnsi="Times New Roman"/>
          <w:sz w:val="24"/>
          <w:szCs w:val="24"/>
        </w:rPr>
      </w:pPr>
      <w:r>
        <w:rPr>
          <w:rFonts w:ascii="Times New Roman" w:hAnsi="Times New Roman"/>
          <w:sz w:val="24"/>
          <w:szCs w:val="24"/>
        </w:rPr>
        <w:t>Tùy từng cấp học có thể tổ chức:</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Kéo co;</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Ô ăn quan;</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Bịt mắt bắt dê;</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Chuyền bóng;</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Đố vui Trung thu;</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Ghép tranh;</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Trang trí mặt nạ;</w:t>
      </w:r>
    </w:p>
    <w:p>
      <w:pPr>
        <w:pStyle w:val="TextBody"/>
        <w:numPr>
          <w:ilvl w:val="0"/>
          <w:numId w:val="1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Thi làm đèn lồng;</w:t>
      </w:r>
    </w:p>
    <w:p>
      <w:pPr>
        <w:pStyle w:val="TextBody"/>
        <w:numPr>
          <w:ilvl w:val="0"/>
          <w:numId w:val="13"/>
        </w:numPr>
        <w:tabs>
          <w:tab w:val="left" w:pos="0" w:leader="none"/>
        </w:tabs>
        <w:ind w:left="707" w:hanging="283"/>
        <w:rPr>
          <w:rFonts w:ascii="Times New Roman" w:hAnsi="Times New Roman"/>
          <w:sz w:val="24"/>
          <w:szCs w:val="24"/>
        </w:rPr>
      </w:pPr>
      <w:r>
        <w:rPr>
          <w:rFonts w:ascii="Times New Roman" w:hAnsi="Times New Roman"/>
          <w:sz w:val="24"/>
          <w:szCs w:val="24"/>
        </w:rPr>
        <w:t>Các trò chơi vận động phù hợp.</w:t>
      </w:r>
    </w:p>
    <w:p>
      <w:pPr>
        <w:pStyle w:val="TextBody"/>
        <w:rPr/>
      </w:pPr>
      <w:r>
        <w:rPr>
          <w:rStyle w:val="StrongEmphasis"/>
          <w:rFonts w:ascii="Times New Roman" w:hAnsi="Times New Roman"/>
          <w:sz w:val="24"/>
          <w:szCs w:val="24"/>
        </w:rPr>
        <w:t>g) Chương trình múa lân</w:t>
      </w:r>
    </w:p>
    <w:p>
      <w:pPr>
        <w:pStyle w:val="TextBody"/>
        <w:rPr>
          <w:rFonts w:ascii="Times New Roman" w:hAnsi="Times New Roman"/>
          <w:sz w:val="24"/>
          <w:szCs w:val="24"/>
        </w:rPr>
      </w:pPr>
      <w:r>
        <w:rPr>
          <w:rFonts w:ascii="Times New Roman" w:hAnsi="Times New Roman"/>
          <w:sz w:val="24"/>
          <w:szCs w:val="24"/>
        </w:rPr>
        <w:t>Tổ chức biểu diễn múa lân/sư/rồng phục vụ học sinh, bảo đảm khu vực biểu diễn được bố trí an toàn, không để học sinh tiếp cận khu vực nguy hiểm.</w:t>
      </w:r>
    </w:p>
    <w:p>
      <w:pPr>
        <w:pStyle w:val="TextBody"/>
        <w:rPr/>
      </w:pPr>
      <w:r>
        <w:rPr>
          <w:rStyle w:val="StrongEmphasis"/>
          <w:rFonts w:ascii="Times New Roman" w:hAnsi="Times New Roman"/>
          <w:sz w:val="24"/>
          <w:szCs w:val="24"/>
        </w:rPr>
        <w:t>h) Phá cỗ Trung thu</w:t>
      </w:r>
    </w:p>
    <w:p>
      <w:pPr>
        <w:pStyle w:val="TextBody"/>
        <w:rPr>
          <w:rFonts w:ascii="Times New Roman" w:hAnsi="Times New Roman"/>
          <w:sz w:val="24"/>
          <w:szCs w:val="24"/>
        </w:rPr>
      </w:pPr>
      <w:r>
        <w:rPr>
          <w:rFonts w:ascii="Times New Roman" w:hAnsi="Times New Roman"/>
          <w:sz w:val="24"/>
          <w:szCs w:val="24"/>
        </w:rPr>
        <w:t>Học sinh tham gia phá cỗ theo lớp/khối dưới sự hướng dẫn, giám sát của giáo viên.</w:t>
      </w:r>
    </w:p>
    <w:p>
      <w:pPr>
        <w:pStyle w:val="TextBody"/>
        <w:rPr>
          <w:rFonts w:ascii="Times New Roman" w:hAnsi="Times New Roman"/>
          <w:sz w:val="24"/>
          <w:szCs w:val="24"/>
        </w:rPr>
      </w:pPr>
      <w:r>
        <w:rPr>
          <w:rFonts w:ascii="Times New Roman" w:hAnsi="Times New Roman"/>
          <w:sz w:val="24"/>
          <w:szCs w:val="24"/>
        </w:rPr>
        <w:t>Thực phẩm sử dụng trong chương trình phải bảo đảm nguồn gốc rõ ràng, an toàn vệ sinh thực phẩm và phù hợp với học sinh.</w:t>
      </w:r>
    </w:p>
    <w:p>
      <w:pPr>
        <w:pStyle w:val="TextBody"/>
        <w:rPr/>
      </w:pPr>
      <w:r>
        <w:rPr>
          <w:rStyle w:val="StrongEmphasis"/>
          <w:rFonts w:ascii="Times New Roman" w:hAnsi="Times New Roman"/>
          <w:sz w:val="24"/>
          <w:szCs w:val="24"/>
        </w:rPr>
        <w:t>i) Trao quà Trung thu</w:t>
      </w:r>
    </w:p>
    <w:p>
      <w:pPr>
        <w:pStyle w:val="TextBody"/>
        <w:rPr>
          <w:rFonts w:ascii="Times New Roman" w:hAnsi="Times New Roman"/>
          <w:sz w:val="24"/>
          <w:szCs w:val="24"/>
        </w:rPr>
      </w:pPr>
      <w:r>
        <w:rPr>
          <w:rFonts w:ascii="Times New Roman" w:hAnsi="Times New Roman"/>
          <w:sz w:val="24"/>
          <w:szCs w:val="24"/>
        </w:rPr>
        <w:t>Nhà trường/đơn vị tổ chức trao quà Trung thu cho học sinh.</w:t>
      </w:r>
    </w:p>
    <w:p>
      <w:pPr>
        <w:pStyle w:val="TextBody"/>
        <w:rPr>
          <w:rFonts w:ascii="Times New Roman" w:hAnsi="Times New Roman"/>
          <w:sz w:val="24"/>
          <w:szCs w:val="24"/>
        </w:rPr>
      </w:pPr>
      <w:r>
        <w:rPr>
          <w:rFonts w:ascii="Times New Roman" w:hAnsi="Times New Roman"/>
          <w:sz w:val="24"/>
          <w:szCs w:val="24"/>
        </w:rPr>
        <w:t>Đối với học sinh có hoàn cảnh khó khăn, học sinh thuộc diện cần được quan tâm, nhà trường có thể bố trí thêm phần quà hỗ trợ nhằm bảo đảm các em đều có một mùa Trung thu vui tươi, ý nghĩa.</w:t>
      </w:r>
    </w:p>
    <w:p>
      <w:pPr>
        <w:pStyle w:val="Heading2"/>
        <w:spacing w:before="0" w:after="283"/>
        <w:jc w:val="left"/>
        <w:rPr>
          <w:rFonts w:ascii="Times New Roman" w:hAnsi="Times New Roman"/>
          <w:sz w:val="24"/>
          <w:szCs w:val="24"/>
        </w:rPr>
      </w:pPr>
      <w:r>
        <w:rPr>
          <w:rFonts w:ascii="Times New Roman" w:hAnsi="Times New Roman"/>
          <w:sz w:val="24"/>
          <w:szCs w:val="24"/>
        </w:rPr>
        <w:t>V. CHƯƠNG TRÌNH DỰ KIẾN</w:t>
      </w:r>
    </w:p>
    <w:tbl>
      <w:tblPr>
        <w:tblW w:w="7474" w:type="dxa"/>
        <w:jc w:val="left"/>
        <w:tblInd w:w="28" w:type="dxa"/>
        <w:tblBorders/>
        <w:tblCellMar>
          <w:top w:w="28" w:type="dxa"/>
          <w:left w:w="28" w:type="dxa"/>
          <w:bottom w:w="28" w:type="dxa"/>
          <w:right w:w="28" w:type="dxa"/>
        </w:tblCellMar>
      </w:tblPr>
      <w:tblGrid>
        <w:gridCol w:w="1310"/>
        <w:gridCol w:w="4085"/>
        <w:gridCol w:w="2079"/>
      </w:tblGrid>
      <w:tr>
        <w:trPr/>
        <w:tc>
          <w:tcPr>
            <w:tcW w:w="1310"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Thời gian</w:t>
            </w:r>
          </w:p>
        </w:tc>
        <w:tc>
          <w:tcPr>
            <w:tcW w:w="408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Nội dung</w:t>
            </w:r>
          </w:p>
        </w:tc>
        <w:tc>
          <w:tcPr>
            <w:tcW w:w="2079"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Phụ trách</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Đón học sinh, ổn định tổ chức</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GVCN/BTC</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Văn nghệ chào mừng</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Ban Văn nghệ</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Tuyên bố lý do, giới thiệu đại biểu</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MC</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Phát biểu khai mạc</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Đại diện BGH</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Giao lưu Chị Hằng – Chú Cuội</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BTC</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Đố vui, trò chơi Trung thu</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BTC</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Thi/trưng bày đèn lồng</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Các lớp</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Thi trang trí mâm cỗ</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Các lớp</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Biểu diễn múa lân</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Đơn vị biểu diễn</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Trao giải các hoạt động</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BTC</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Trao quà Trung thu</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BGH/BTC</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Phá cỗ</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GVCN</w:t>
            </w:r>
          </w:p>
        </w:tc>
      </w:tr>
      <w:tr>
        <w:trPr/>
        <w:tc>
          <w:tcPr>
            <w:tcW w:w="1310"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08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Bế mạc, vệ sinh khu vực</w:t>
            </w:r>
          </w:p>
        </w:tc>
        <w:tc>
          <w:tcPr>
            <w:tcW w:w="20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BTC/GVCN</w:t>
            </w:r>
          </w:p>
        </w:tc>
      </w:tr>
    </w:tbl>
    <w:p>
      <w:pPr>
        <w:pStyle w:val="TextBody"/>
        <w:rPr/>
      </w:pPr>
      <w:r>
        <w:rPr>
          <w:rStyle w:val="Emphasis"/>
          <w:rFonts w:ascii="Times New Roman" w:hAnsi="Times New Roman"/>
          <w:sz w:val="24"/>
          <w:szCs w:val="24"/>
        </w:rPr>
        <w:t>Thời lượng và nội dung có thể được điều chỉnh phù hợp với từng cấp học.</w:t>
      </w:r>
    </w:p>
    <w:p>
      <w:pPr>
        <w:pStyle w:val="Heading2"/>
        <w:spacing w:before="0" w:after="283"/>
        <w:jc w:val="left"/>
        <w:rPr>
          <w:rFonts w:ascii="Times New Roman" w:hAnsi="Times New Roman"/>
          <w:sz w:val="24"/>
          <w:szCs w:val="24"/>
        </w:rPr>
      </w:pPr>
      <w:r>
        <w:rPr>
          <w:rFonts w:ascii="Times New Roman" w:hAnsi="Times New Roman"/>
          <w:sz w:val="24"/>
          <w:szCs w:val="24"/>
        </w:rPr>
        <w:t>VI. PHÂN CÔNG TRÁCH NHIỆM</w:t>
      </w:r>
    </w:p>
    <w:p>
      <w:pPr>
        <w:pStyle w:val="Heading3"/>
        <w:rPr>
          <w:rFonts w:ascii="Times New Roman" w:hAnsi="Times New Roman"/>
          <w:sz w:val="24"/>
          <w:szCs w:val="24"/>
        </w:rPr>
      </w:pPr>
      <w:r>
        <w:rPr>
          <w:rFonts w:ascii="Times New Roman" w:hAnsi="Times New Roman"/>
          <w:sz w:val="24"/>
          <w:szCs w:val="24"/>
        </w:rPr>
        <w:t>1. Ban Giám hiệu</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Chỉ đạo chung toàn bộ chương trình.</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Phê duyệt nội dung, thời gian và phương án tổ chức.</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Chỉ đạo công tác bảo đảm an toàn cho học sinh.</w:t>
      </w:r>
    </w:p>
    <w:p>
      <w:pPr>
        <w:pStyle w:val="TextBody"/>
        <w:numPr>
          <w:ilvl w:val="0"/>
          <w:numId w:val="14"/>
        </w:numPr>
        <w:tabs>
          <w:tab w:val="left" w:pos="0" w:leader="none"/>
        </w:tabs>
        <w:ind w:left="707" w:hanging="283"/>
        <w:rPr>
          <w:rFonts w:ascii="Times New Roman" w:hAnsi="Times New Roman"/>
          <w:sz w:val="24"/>
          <w:szCs w:val="24"/>
        </w:rPr>
      </w:pPr>
      <w:r>
        <w:rPr>
          <w:rFonts w:ascii="Times New Roman" w:hAnsi="Times New Roman"/>
          <w:sz w:val="24"/>
          <w:szCs w:val="24"/>
        </w:rPr>
        <w:t>Phối hợp với Ban đại diện cha mẹ học sinh và các đơn vị liên quan.</w:t>
      </w:r>
    </w:p>
    <w:p>
      <w:pPr>
        <w:pStyle w:val="Heading3"/>
        <w:rPr>
          <w:rFonts w:ascii="Times New Roman" w:hAnsi="Times New Roman"/>
          <w:sz w:val="24"/>
          <w:szCs w:val="24"/>
        </w:rPr>
      </w:pPr>
      <w:r>
        <w:rPr>
          <w:rFonts w:ascii="Times New Roman" w:hAnsi="Times New Roman"/>
          <w:sz w:val="24"/>
          <w:szCs w:val="24"/>
        </w:rPr>
        <w:t>2. Ban Tổ chức</w:t>
      </w:r>
    </w:p>
    <w:p>
      <w:pPr>
        <w:pStyle w:val="TextBody"/>
        <w:numPr>
          <w:ilvl w:val="0"/>
          <w:numId w:val="1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Xây dựng kịch bản chi tiết.</w:t>
      </w:r>
    </w:p>
    <w:p>
      <w:pPr>
        <w:pStyle w:val="TextBody"/>
        <w:numPr>
          <w:ilvl w:val="0"/>
          <w:numId w:val="1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cơ sở vật chất, âm thanh, ánh sáng, sân khấu và các trang thiết bị cần thiết.</w:t>
      </w:r>
    </w:p>
    <w:p>
      <w:pPr>
        <w:pStyle w:val="TextBody"/>
        <w:numPr>
          <w:ilvl w:val="0"/>
          <w:numId w:val="1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Điều phối chương trình.</w:t>
      </w:r>
    </w:p>
    <w:p>
      <w:pPr>
        <w:pStyle w:val="TextBody"/>
        <w:numPr>
          <w:ilvl w:val="0"/>
          <w:numId w:val="15"/>
        </w:numPr>
        <w:tabs>
          <w:tab w:val="left" w:pos="0" w:leader="none"/>
        </w:tabs>
        <w:ind w:left="707" w:hanging="283"/>
        <w:rPr>
          <w:rFonts w:ascii="Times New Roman" w:hAnsi="Times New Roman"/>
          <w:sz w:val="24"/>
          <w:szCs w:val="24"/>
        </w:rPr>
      </w:pPr>
      <w:r>
        <w:rPr>
          <w:rFonts w:ascii="Times New Roman" w:hAnsi="Times New Roman"/>
          <w:sz w:val="24"/>
          <w:szCs w:val="24"/>
        </w:rPr>
        <w:t>Theo dõi, xử lý các tình huống phát sinh.</w:t>
      </w:r>
    </w:p>
    <w:p>
      <w:pPr>
        <w:pStyle w:val="Heading3"/>
        <w:rPr>
          <w:rFonts w:ascii="Times New Roman" w:hAnsi="Times New Roman"/>
          <w:sz w:val="24"/>
          <w:szCs w:val="24"/>
        </w:rPr>
      </w:pPr>
      <w:r>
        <w:rPr>
          <w:rFonts w:ascii="Times New Roman" w:hAnsi="Times New Roman"/>
          <w:sz w:val="24"/>
          <w:szCs w:val="24"/>
        </w:rPr>
        <w:t>3. Giáo viên chủ nhiệm</w:t>
      </w:r>
    </w:p>
    <w:p>
      <w:pPr>
        <w:pStyle w:val="TextBody"/>
        <w:numPr>
          <w:ilvl w:val="0"/>
          <w:numId w:val="1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Thông báo nội dung chương trình đến học sinh và phụ huynh.</w:t>
      </w:r>
    </w:p>
    <w:p>
      <w:pPr>
        <w:pStyle w:val="TextBody"/>
        <w:numPr>
          <w:ilvl w:val="0"/>
          <w:numId w:val="1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Quản lý học sinh trong suốt thời gian tham gia.</w:t>
      </w:r>
    </w:p>
    <w:p>
      <w:pPr>
        <w:pStyle w:val="TextBody"/>
        <w:numPr>
          <w:ilvl w:val="0"/>
          <w:numId w:val="1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Hướng dẫn học sinh chuẩn bị các nội dung được phân công.</w:t>
      </w:r>
    </w:p>
    <w:p>
      <w:pPr>
        <w:pStyle w:val="TextBody"/>
        <w:numPr>
          <w:ilvl w:val="0"/>
          <w:numId w:val="16"/>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Kiểm tra sĩ số trước, trong và sau chương trình.</w:t>
      </w:r>
    </w:p>
    <w:p>
      <w:pPr>
        <w:pStyle w:val="TextBody"/>
        <w:numPr>
          <w:ilvl w:val="0"/>
          <w:numId w:val="16"/>
        </w:numPr>
        <w:tabs>
          <w:tab w:val="left" w:pos="0" w:leader="none"/>
        </w:tabs>
        <w:ind w:left="707" w:hanging="283"/>
        <w:rPr>
          <w:rFonts w:ascii="Times New Roman" w:hAnsi="Times New Roman"/>
          <w:sz w:val="24"/>
          <w:szCs w:val="24"/>
        </w:rPr>
      </w:pPr>
      <w:r>
        <w:rPr>
          <w:rFonts w:ascii="Times New Roman" w:hAnsi="Times New Roman"/>
          <w:sz w:val="24"/>
          <w:szCs w:val="24"/>
        </w:rPr>
        <w:t>Kịp thời báo cáo Ban Tổ chức khi có vấn đề phát sinh.</w:t>
      </w:r>
    </w:p>
    <w:p>
      <w:pPr>
        <w:pStyle w:val="Heading3"/>
        <w:rPr>
          <w:rFonts w:ascii="Times New Roman" w:hAnsi="Times New Roman"/>
          <w:sz w:val="24"/>
          <w:szCs w:val="24"/>
        </w:rPr>
      </w:pPr>
      <w:r>
        <w:rPr>
          <w:rFonts w:ascii="Times New Roman" w:hAnsi="Times New Roman"/>
          <w:sz w:val="24"/>
          <w:szCs w:val="24"/>
        </w:rPr>
        <w:t>4. Tổng phụ trách Đội/Đoàn Thanh niên</w:t>
      </w:r>
    </w:p>
    <w:p>
      <w:pPr>
        <w:pStyle w:val="TextBody"/>
        <w:numPr>
          <w:ilvl w:val="0"/>
          <w:numId w:val="1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Phối hợp xây dựng nội dung hoạt động.</w:t>
      </w:r>
    </w:p>
    <w:p>
      <w:pPr>
        <w:pStyle w:val="TextBody"/>
        <w:numPr>
          <w:ilvl w:val="0"/>
          <w:numId w:val="1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Tổ chức các trò chơi, giao lưu và hoạt động tập thể.</w:t>
      </w:r>
    </w:p>
    <w:p>
      <w:pPr>
        <w:pStyle w:val="TextBody"/>
        <w:numPr>
          <w:ilvl w:val="0"/>
          <w:numId w:val="17"/>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Điều phối học sinh theo từng khối/lớp.</w:t>
      </w:r>
    </w:p>
    <w:p>
      <w:pPr>
        <w:pStyle w:val="TextBody"/>
        <w:numPr>
          <w:ilvl w:val="0"/>
          <w:numId w:val="17"/>
        </w:numPr>
        <w:tabs>
          <w:tab w:val="left" w:pos="0" w:leader="none"/>
        </w:tabs>
        <w:ind w:left="707" w:hanging="283"/>
        <w:rPr>
          <w:rFonts w:ascii="Times New Roman" w:hAnsi="Times New Roman"/>
          <w:sz w:val="24"/>
          <w:szCs w:val="24"/>
        </w:rPr>
      </w:pPr>
      <w:r>
        <w:rPr>
          <w:rFonts w:ascii="Times New Roman" w:hAnsi="Times New Roman"/>
          <w:sz w:val="24"/>
          <w:szCs w:val="24"/>
        </w:rPr>
        <w:t>Hỗ trợ công tác văn nghệ, nghi thức và trao giải.</w:t>
      </w:r>
    </w:p>
    <w:p>
      <w:pPr>
        <w:pStyle w:val="Heading3"/>
        <w:rPr>
          <w:rFonts w:ascii="Times New Roman" w:hAnsi="Times New Roman"/>
          <w:sz w:val="24"/>
          <w:szCs w:val="24"/>
        </w:rPr>
      </w:pPr>
      <w:r>
        <w:rPr>
          <w:rFonts w:ascii="Times New Roman" w:hAnsi="Times New Roman"/>
          <w:sz w:val="24"/>
          <w:szCs w:val="24"/>
        </w:rPr>
        <w:t>5. Nhân viên y tế trường học</w:t>
      </w:r>
    </w:p>
    <w:p>
      <w:pPr>
        <w:pStyle w:val="TextBody"/>
        <w:numPr>
          <w:ilvl w:val="0"/>
          <w:numId w:val="1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Chuẩn bị cơ số thuốc và dụng cụ sơ cứu cần thiết.</w:t>
      </w:r>
    </w:p>
    <w:p>
      <w:pPr>
        <w:pStyle w:val="TextBody"/>
        <w:numPr>
          <w:ilvl w:val="0"/>
          <w:numId w:val="18"/>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Bố trí phương án xử lý khi học sinh có vấn đề về sức khỏe.</w:t>
      </w:r>
    </w:p>
    <w:p>
      <w:pPr>
        <w:pStyle w:val="TextBody"/>
        <w:numPr>
          <w:ilvl w:val="0"/>
          <w:numId w:val="18"/>
        </w:numPr>
        <w:tabs>
          <w:tab w:val="left" w:pos="0" w:leader="none"/>
        </w:tabs>
        <w:ind w:left="707" w:hanging="283"/>
        <w:rPr>
          <w:rFonts w:ascii="Times New Roman" w:hAnsi="Times New Roman"/>
          <w:sz w:val="24"/>
          <w:szCs w:val="24"/>
        </w:rPr>
      </w:pPr>
      <w:r>
        <w:rPr>
          <w:rFonts w:ascii="Times New Roman" w:hAnsi="Times New Roman"/>
          <w:sz w:val="24"/>
          <w:szCs w:val="24"/>
        </w:rPr>
        <w:t>Phối hợp với Ban Tổ chức trong công tác bảo đảm an toàn sức khỏe cho học sinh.</w:t>
      </w:r>
    </w:p>
    <w:p>
      <w:pPr>
        <w:pStyle w:val="Heading3"/>
        <w:rPr>
          <w:rFonts w:ascii="Times New Roman" w:hAnsi="Times New Roman"/>
          <w:sz w:val="24"/>
          <w:szCs w:val="24"/>
        </w:rPr>
      </w:pPr>
      <w:r>
        <w:rPr>
          <w:rFonts w:ascii="Times New Roman" w:hAnsi="Times New Roman"/>
          <w:sz w:val="24"/>
          <w:szCs w:val="24"/>
        </w:rPr>
        <w:t>6. Bộ phận bảo vệ</w:t>
      </w:r>
    </w:p>
    <w:p>
      <w:pPr>
        <w:pStyle w:val="TextBody"/>
        <w:numPr>
          <w:ilvl w:val="0"/>
          <w:numId w:val="1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Kiểm soát cổng trường và khu vực tổ chức.</w:t>
      </w:r>
    </w:p>
    <w:p>
      <w:pPr>
        <w:pStyle w:val="TextBody"/>
        <w:numPr>
          <w:ilvl w:val="0"/>
          <w:numId w:val="1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Bảo đảm an ninh, trật tự.</w:t>
      </w:r>
    </w:p>
    <w:p>
      <w:pPr>
        <w:pStyle w:val="TextBody"/>
        <w:numPr>
          <w:ilvl w:val="0"/>
          <w:numId w:val="1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Phối hợp kiểm soát việc đưa, đón học sinh.</w:t>
      </w:r>
    </w:p>
    <w:p>
      <w:pPr>
        <w:pStyle w:val="TextBody"/>
        <w:numPr>
          <w:ilvl w:val="0"/>
          <w:numId w:val="19"/>
        </w:numPr>
        <w:tabs>
          <w:tab w:val="left" w:pos="0" w:leader="none"/>
        </w:tabs>
        <w:ind w:left="707" w:hanging="283"/>
        <w:rPr>
          <w:rFonts w:ascii="Times New Roman" w:hAnsi="Times New Roman"/>
          <w:sz w:val="24"/>
          <w:szCs w:val="24"/>
        </w:rPr>
      </w:pPr>
      <w:r>
        <w:rPr>
          <w:rFonts w:ascii="Times New Roman" w:hAnsi="Times New Roman"/>
          <w:sz w:val="24"/>
          <w:szCs w:val="24"/>
        </w:rPr>
        <w:t>Chủ động xử lý hoặc báo cáo các tình huống bất thường.</w:t>
      </w:r>
    </w:p>
    <w:p>
      <w:pPr>
        <w:pStyle w:val="Heading3"/>
        <w:rPr>
          <w:rFonts w:ascii="Times New Roman" w:hAnsi="Times New Roman"/>
          <w:sz w:val="24"/>
          <w:szCs w:val="24"/>
        </w:rPr>
      </w:pPr>
      <w:r>
        <w:rPr>
          <w:rFonts w:ascii="Times New Roman" w:hAnsi="Times New Roman"/>
          <w:sz w:val="24"/>
          <w:szCs w:val="24"/>
        </w:rPr>
        <w:t>7. Ban đại diện cha mẹ học sinh</w:t>
      </w:r>
    </w:p>
    <w:p>
      <w:pPr>
        <w:pStyle w:val="TextBody"/>
        <w:numPr>
          <w:ilvl w:val="0"/>
          <w:numId w:val="2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Phối hợp với nhà trường trên tinh thần tự nguyện và phù hợp quy định.</w:t>
      </w:r>
    </w:p>
    <w:p>
      <w:pPr>
        <w:pStyle w:val="TextBody"/>
        <w:numPr>
          <w:ilvl w:val="0"/>
          <w:numId w:val="20"/>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Hỗ trợ các hoạt động chăm lo, trao quà cho học sinh nếu có.</w:t>
      </w:r>
    </w:p>
    <w:p>
      <w:pPr>
        <w:pStyle w:val="TextBody"/>
        <w:numPr>
          <w:ilvl w:val="0"/>
          <w:numId w:val="20"/>
        </w:numPr>
        <w:tabs>
          <w:tab w:val="left" w:pos="0" w:leader="none"/>
        </w:tabs>
        <w:ind w:left="707" w:hanging="283"/>
        <w:rPr>
          <w:rFonts w:ascii="Times New Roman" w:hAnsi="Times New Roman"/>
          <w:sz w:val="24"/>
          <w:szCs w:val="24"/>
        </w:rPr>
      </w:pPr>
      <w:r>
        <w:rPr>
          <w:rFonts w:ascii="Times New Roman" w:hAnsi="Times New Roman"/>
          <w:sz w:val="24"/>
          <w:szCs w:val="24"/>
        </w:rPr>
        <w:t>Phối hợp tuyên truyền, vận động phụ huynh bảo đảm an toàn cho học sinh.</w:t>
      </w:r>
    </w:p>
    <w:p>
      <w:pPr>
        <w:pStyle w:val="Heading2"/>
        <w:spacing w:before="0" w:after="283"/>
        <w:jc w:val="left"/>
        <w:rPr>
          <w:rFonts w:ascii="Times New Roman" w:hAnsi="Times New Roman"/>
          <w:sz w:val="24"/>
          <w:szCs w:val="24"/>
        </w:rPr>
      </w:pPr>
      <w:r>
        <w:rPr>
          <w:rFonts w:ascii="Times New Roman" w:hAnsi="Times New Roman"/>
          <w:sz w:val="24"/>
          <w:szCs w:val="24"/>
        </w:rPr>
        <w:t>VII. KINH PHÍ TỔ CHỨC</w:t>
      </w:r>
    </w:p>
    <w:p>
      <w:pPr>
        <w:pStyle w:val="TextBody"/>
        <w:rPr>
          <w:rFonts w:ascii="Times New Roman" w:hAnsi="Times New Roman"/>
          <w:sz w:val="24"/>
          <w:szCs w:val="24"/>
        </w:rPr>
      </w:pPr>
      <w:r>
        <w:rPr>
          <w:rFonts w:ascii="Times New Roman" w:hAnsi="Times New Roman"/>
          <w:sz w:val="24"/>
          <w:szCs w:val="24"/>
        </w:rPr>
        <w:t>Kinh phí thực hiện chương trình dự kiến từ các nguồn hợp pháp theo quy định của nhà trường/đơn vị, gồm:</w:t>
      </w:r>
    </w:p>
    <w:p>
      <w:pPr>
        <w:pStyle w:val="TextBody"/>
        <w:numPr>
          <w:ilvl w:val="0"/>
          <w:numId w:val="2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Nguồn kinh phí hoạt động của nhà trường/đơn vị;</w:t>
      </w:r>
    </w:p>
    <w:p>
      <w:pPr>
        <w:pStyle w:val="TextBody"/>
        <w:numPr>
          <w:ilvl w:val="0"/>
          <w:numId w:val="21"/>
        </w:numPr>
        <w:tabs>
          <w:tab w:val="left" w:pos="0" w:leader="none"/>
        </w:tabs>
        <w:spacing w:before="0" w:after="0"/>
        <w:ind w:left="707" w:hanging="283"/>
        <w:rPr/>
      </w:pPr>
      <w:r>
        <w:rPr>
          <w:rFonts w:ascii="Times New Roman" w:hAnsi="Times New Roman"/>
          <w:sz w:val="24"/>
          <w:szCs w:val="24"/>
        </w:rPr>
        <w:t xml:space="preserve">Nguồn xã hội hóa, tài trợ, ủng hộ hợp pháp và </w:t>
      </w:r>
      <w:r>
        <w:rPr>
          <w:rStyle w:val="StrongEmphasis"/>
          <w:rFonts w:ascii="Times New Roman" w:hAnsi="Times New Roman"/>
          <w:sz w:val="24"/>
          <w:szCs w:val="24"/>
        </w:rPr>
        <w:t>hoàn toàn tự nguyện</w:t>
      </w:r>
      <w:r>
        <w:rPr>
          <w:rFonts w:ascii="Times New Roman" w:hAnsi="Times New Roman"/>
          <w:sz w:val="24"/>
          <w:szCs w:val="24"/>
        </w:rPr>
        <w:t xml:space="preserve"> (nếu có);</w:t>
      </w:r>
    </w:p>
    <w:p>
      <w:pPr>
        <w:pStyle w:val="TextBody"/>
        <w:numPr>
          <w:ilvl w:val="0"/>
          <w:numId w:val="21"/>
        </w:numPr>
        <w:tabs>
          <w:tab w:val="left" w:pos="0" w:leader="none"/>
        </w:tabs>
        <w:ind w:left="707" w:hanging="283"/>
        <w:rPr>
          <w:rFonts w:ascii="Times New Roman" w:hAnsi="Times New Roman"/>
          <w:sz w:val="24"/>
          <w:szCs w:val="24"/>
        </w:rPr>
      </w:pPr>
      <w:r>
        <w:rPr>
          <w:rFonts w:ascii="Times New Roman" w:hAnsi="Times New Roman"/>
          <w:sz w:val="24"/>
          <w:szCs w:val="24"/>
        </w:rPr>
        <w:t>Các nguồn kinh phí hợp pháp khác.</w:t>
      </w:r>
    </w:p>
    <w:p>
      <w:pPr>
        <w:pStyle w:val="TextBody"/>
        <w:rPr>
          <w:rFonts w:ascii="Times New Roman" w:hAnsi="Times New Roman"/>
          <w:sz w:val="24"/>
          <w:szCs w:val="24"/>
        </w:rPr>
      </w:pPr>
      <w:r>
        <w:rPr>
          <w:rFonts w:ascii="Times New Roman" w:hAnsi="Times New Roman"/>
          <w:sz w:val="24"/>
          <w:szCs w:val="24"/>
        </w:rPr>
        <w:t>Dự toán kinh phí dự kiến:</w:t>
      </w:r>
    </w:p>
    <w:tbl>
      <w:tblPr>
        <w:tblW w:w="6141" w:type="dxa"/>
        <w:jc w:val="left"/>
        <w:tblInd w:w="28" w:type="dxa"/>
        <w:tblBorders/>
        <w:tblCellMar>
          <w:top w:w="28" w:type="dxa"/>
          <w:left w:w="28" w:type="dxa"/>
          <w:bottom w:w="28" w:type="dxa"/>
          <w:right w:w="28" w:type="dxa"/>
        </w:tblCellMar>
      </w:tblPr>
      <w:tblGrid>
        <w:gridCol w:w="665"/>
        <w:gridCol w:w="4174"/>
        <w:gridCol w:w="1302"/>
      </w:tblGrid>
      <w:tr>
        <w:trPr/>
        <w:tc>
          <w:tcPr>
            <w:tcW w:w="665"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STT</w:t>
            </w:r>
          </w:p>
        </w:tc>
        <w:tc>
          <w:tcPr>
            <w:tcW w:w="4174"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Nội dung</w:t>
            </w:r>
          </w:p>
        </w:tc>
        <w:tc>
          <w:tcPr>
            <w:tcW w:w="1302" w:type="dxa"/>
            <w:tcBorders/>
            <w:shd w:fill="auto" w:val="clear"/>
            <w:vAlign w:val="center"/>
          </w:tcPr>
          <w:p>
            <w:pPr>
              <w:pStyle w:val="TableHeading"/>
              <w:rPr>
                <w:rFonts w:ascii="Times New Roman" w:hAnsi="Times New Roman"/>
                <w:sz w:val="24"/>
                <w:szCs w:val="24"/>
              </w:rPr>
            </w:pPr>
            <w:r>
              <w:rPr>
                <w:rFonts w:ascii="Times New Roman" w:hAnsi="Times New Roman"/>
                <w:sz w:val="24"/>
                <w:szCs w:val="24"/>
              </w:rPr>
              <w:t>Dự toán</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Trang trí sân khấu, khu vực tổ chức</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Âm thanh, ánh sáng</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Văn nghệ, đạo cụ</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Chương trình múa lân</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5</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Quà Trung thu cho học sinh</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6</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Phần thưởng các cuộc thi</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7</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Bánh, trái cây, nước uống</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8</w:t>
            </w:r>
          </w:p>
        </w:tc>
        <w:tc>
          <w:tcPr>
            <w:tcW w:w="4174"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Chi phí khác</w:t>
            </w:r>
          </w:p>
        </w:tc>
        <w:tc>
          <w:tcPr>
            <w:tcW w:w="130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 đồng</w:t>
            </w:r>
          </w:p>
        </w:tc>
      </w:tr>
      <w:tr>
        <w:trPr/>
        <w:tc>
          <w:tcPr>
            <w:tcW w:w="665"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r>
          </w:p>
        </w:tc>
        <w:tc>
          <w:tcPr>
            <w:tcW w:w="4174" w:type="dxa"/>
            <w:tcBorders/>
            <w:shd w:fill="auto" w:val="clear"/>
            <w:vAlign w:val="center"/>
          </w:tcPr>
          <w:p>
            <w:pPr>
              <w:pStyle w:val="TableContents"/>
              <w:rPr/>
            </w:pPr>
            <w:r>
              <w:rPr>
                <w:rStyle w:val="StrongEmphasis"/>
                <w:rFonts w:ascii="Times New Roman" w:hAnsi="Times New Roman"/>
                <w:sz w:val="24"/>
                <w:szCs w:val="24"/>
              </w:rPr>
              <w:t>Tổng cộng</w:t>
            </w:r>
          </w:p>
        </w:tc>
        <w:tc>
          <w:tcPr>
            <w:tcW w:w="1302" w:type="dxa"/>
            <w:tcBorders/>
            <w:shd w:fill="auto" w:val="clear"/>
            <w:vAlign w:val="center"/>
          </w:tcPr>
          <w:p>
            <w:pPr>
              <w:pStyle w:val="TableContents"/>
              <w:rPr/>
            </w:pPr>
            <w:r>
              <w:rPr>
                <w:rStyle w:val="StrongEmphasis"/>
                <w:rFonts w:ascii="Times New Roman" w:hAnsi="Times New Roman"/>
                <w:sz w:val="24"/>
                <w:szCs w:val="24"/>
              </w:rPr>
              <w:t>[....] đồng</w:t>
            </w:r>
          </w:p>
        </w:tc>
      </w:tr>
    </w:tbl>
    <w:p>
      <w:pPr>
        <w:pStyle w:val="TextBody"/>
        <w:rPr>
          <w:rFonts w:ascii="Times New Roman" w:hAnsi="Times New Roman"/>
          <w:sz w:val="24"/>
          <w:szCs w:val="24"/>
        </w:rPr>
      </w:pPr>
      <w:r>
        <w:rPr>
          <w:rFonts w:ascii="Times New Roman" w:hAnsi="Times New Roman"/>
          <w:sz w:val="24"/>
          <w:szCs w:val="24"/>
        </w:rPr>
        <w:t>Việc tiếp nhận, quản lý và sử dụng các khoản tài trợ, ủng hộ (nếu có) phải được thực hiện công khai, minh bạch, đúng mục đích và theo quy định hiện hành.</w:t>
      </w:r>
    </w:p>
    <w:p>
      <w:pPr>
        <w:pStyle w:val="Heading2"/>
        <w:spacing w:before="0" w:after="283"/>
        <w:jc w:val="left"/>
        <w:rPr>
          <w:rFonts w:ascii="Times New Roman" w:hAnsi="Times New Roman"/>
          <w:sz w:val="24"/>
          <w:szCs w:val="24"/>
        </w:rPr>
      </w:pPr>
      <w:r>
        <w:rPr>
          <w:rFonts w:ascii="Times New Roman" w:hAnsi="Times New Roman"/>
          <w:sz w:val="24"/>
          <w:szCs w:val="24"/>
        </w:rPr>
        <w:t>VIII. CÔNG TÁC BẢO ĐẢM AN TOÀN</w:t>
      </w:r>
    </w:p>
    <w:p>
      <w:pPr>
        <w:pStyle w:val="TextBody"/>
        <w:rPr>
          <w:rFonts w:ascii="Times New Roman" w:hAnsi="Times New Roman"/>
          <w:sz w:val="24"/>
          <w:szCs w:val="24"/>
        </w:rPr>
      </w:pPr>
      <w:r>
        <w:rPr>
          <w:rFonts w:ascii="Times New Roman" w:hAnsi="Times New Roman"/>
          <w:sz w:val="24"/>
          <w:szCs w:val="24"/>
        </w:rPr>
        <w:t>Để chương trình diễn ra an toàn, nhà trường/đơn vị đề nghị:</w:t>
      </w:r>
    </w:p>
    <w:p>
      <w:pPr>
        <w:pStyle w:val="TextBody"/>
        <w:numPr>
          <w:ilvl w:val="0"/>
          <w:numId w:val="2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Giáo viên chủ nhiệm quản lý học sinh theo lớp trong toàn bộ thời gian tổ chức.</w:t>
      </w:r>
    </w:p>
    <w:p>
      <w:pPr>
        <w:pStyle w:val="TextBody"/>
        <w:numPr>
          <w:ilvl w:val="0"/>
          <w:numId w:val="2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Học sinh không tự ý rời khỏi khu vực tổ chức khi chưa được giáo viên cho phép.</w:t>
      </w:r>
    </w:p>
    <w:p>
      <w:pPr>
        <w:pStyle w:val="TextBody"/>
        <w:numPr>
          <w:ilvl w:val="0"/>
          <w:numId w:val="2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Không mang theo các vật dụng nguy hiểm, chất dễ cháy nổ hoặc các vật dụng không phù hợp với môi trường học đường.</w:t>
      </w:r>
    </w:p>
    <w:p>
      <w:pPr>
        <w:pStyle w:val="TextBody"/>
        <w:numPr>
          <w:ilvl w:val="0"/>
          <w:numId w:val="2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Đối với hoạt động sử dụng nến, lửa hoặc vật liệu dễ cháy, ưu tiên sử dụng thiết bị mô phỏng/đèn LED và phải có phương án bảo đảm an toàn.</w:t>
      </w:r>
    </w:p>
    <w:p>
      <w:pPr>
        <w:pStyle w:val="TextBody"/>
        <w:numPr>
          <w:ilvl w:val="0"/>
          <w:numId w:val="2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Thực phẩm, bánh Trung thu, nước uống và các loại quà dùng cho học sinh phải bảo đảm an toàn, vệ sinh và nguồn gốc rõ ràng.</w:t>
      </w:r>
    </w:p>
    <w:p>
      <w:pPr>
        <w:pStyle w:val="TextBody"/>
        <w:numPr>
          <w:ilvl w:val="0"/>
          <w:numId w:val="2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Thực hiện phân loại, thu gom rác thải sau chương trình; khuyến khích sử dụng vật liệu thân thiện với môi trường.</w:t>
      </w:r>
    </w:p>
    <w:p>
      <w:pPr>
        <w:pStyle w:val="TextBody"/>
        <w:numPr>
          <w:ilvl w:val="0"/>
          <w:numId w:val="22"/>
        </w:numPr>
        <w:tabs>
          <w:tab w:val="left" w:pos="0" w:leader="none"/>
        </w:tabs>
        <w:ind w:left="707" w:hanging="283"/>
        <w:rPr>
          <w:rFonts w:ascii="Times New Roman" w:hAnsi="Times New Roman"/>
          <w:sz w:val="24"/>
          <w:szCs w:val="24"/>
        </w:rPr>
      </w:pPr>
      <w:r>
        <w:rPr>
          <w:rFonts w:ascii="Times New Roman" w:hAnsi="Times New Roman"/>
          <w:sz w:val="24"/>
          <w:szCs w:val="24"/>
        </w:rPr>
        <w:t>Phụ huynh thực hiện việc đưa, đón học sinh đúng thời gian và địa điểm theo thông báo của nhà trường.</w:t>
      </w:r>
    </w:p>
    <w:p>
      <w:pPr>
        <w:pStyle w:val="Heading2"/>
        <w:spacing w:before="0" w:after="283"/>
        <w:jc w:val="left"/>
        <w:rPr>
          <w:rFonts w:ascii="Times New Roman" w:hAnsi="Times New Roman"/>
          <w:sz w:val="24"/>
          <w:szCs w:val="24"/>
        </w:rPr>
      </w:pPr>
      <w:r>
        <w:rPr>
          <w:rFonts w:ascii="Times New Roman" w:hAnsi="Times New Roman"/>
          <w:sz w:val="24"/>
          <w:szCs w:val="24"/>
        </w:rPr>
        <w:t>IX. TRANG PHỤC VÀ CHUẨN BỊ CỦA HỌC SINH</w:t>
      </w:r>
    </w:p>
    <w:p>
      <w:pPr>
        <w:pStyle w:val="TextBody"/>
        <w:rPr>
          <w:rFonts w:ascii="Times New Roman" w:hAnsi="Times New Roman"/>
          <w:sz w:val="24"/>
          <w:szCs w:val="24"/>
        </w:rPr>
      </w:pPr>
      <w:r>
        <w:rPr>
          <w:rFonts w:ascii="Times New Roman" w:hAnsi="Times New Roman"/>
          <w:sz w:val="24"/>
          <w:szCs w:val="24"/>
        </w:rPr>
        <w:t>Học sinh:</w:t>
      </w:r>
    </w:p>
    <w:p>
      <w:pPr>
        <w:pStyle w:val="TextBody"/>
        <w:numPr>
          <w:ilvl w:val="0"/>
          <w:numId w:val="2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Mặc đồng phục theo quy định của nhà trường, trừ trường hợp lớp/cấp học có hướng dẫn riêng.</w:t>
      </w:r>
    </w:p>
    <w:p>
      <w:pPr>
        <w:pStyle w:val="TextBody"/>
        <w:numPr>
          <w:ilvl w:val="0"/>
          <w:numId w:val="2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Mang theo các vật dụng được giáo viên yêu cầu phục vụ hoạt động.</w:t>
      </w:r>
    </w:p>
    <w:p>
      <w:pPr>
        <w:pStyle w:val="TextBody"/>
        <w:numPr>
          <w:ilvl w:val="0"/>
          <w:numId w:val="2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Không mang theo tiền hoặc tài sản có giá trị không cần thiết.</w:t>
      </w:r>
    </w:p>
    <w:p>
      <w:pPr>
        <w:pStyle w:val="TextBody"/>
        <w:numPr>
          <w:ilvl w:val="0"/>
          <w:numId w:val="2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Thực hiện nghiêm túc hướng dẫn của giáo viên và Ban Tổ chức.</w:t>
      </w:r>
    </w:p>
    <w:p>
      <w:pPr>
        <w:pStyle w:val="TextBody"/>
        <w:numPr>
          <w:ilvl w:val="0"/>
          <w:numId w:val="23"/>
        </w:numPr>
        <w:tabs>
          <w:tab w:val="left" w:pos="0" w:leader="none"/>
        </w:tabs>
        <w:ind w:left="707" w:hanging="283"/>
        <w:rPr>
          <w:rFonts w:ascii="Times New Roman" w:hAnsi="Times New Roman"/>
          <w:sz w:val="24"/>
          <w:szCs w:val="24"/>
        </w:rPr>
      </w:pPr>
      <w:r>
        <w:rPr>
          <w:rFonts w:ascii="Times New Roman" w:hAnsi="Times New Roman"/>
          <w:sz w:val="24"/>
          <w:szCs w:val="24"/>
        </w:rPr>
        <w:t>Có ý thức giữ gìn vệ sinh chung và bảo vệ cơ sở vật chất của nhà trường.</w:t>
      </w:r>
    </w:p>
    <w:p>
      <w:pPr>
        <w:pStyle w:val="Heading2"/>
        <w:spacing w:before="0" w:after="283"/>
        <w:jc w:val="left"/>
        <w:rPr>
          <w:rFonts w:ascii="Times New Roman" w:hAnsi="Times New Roman"/>
          <w:sz w:val="24"/>
          <w:szCs w:val="24"/>
        </w:rPr>
      </w:pPr>
      <w:r>
        <w:rPr>
          <w:rFonts w:ascii="Times New Roman" w:hAnsi="Times New Roman"/>
          <w:sz w:val="24"/>
          <w:szCs w:val="24"/>
        </w:rPr>
        <w:t>X. ĐỐI VỚI PHỤ HUYNH HỌC SINH</w:t>
      </w:r>
    </w:p>
    <w:p>
      <w:pPr>
        <w:pStyle w:val="TextBody"/>
        <w:rPr>
          <w:rFonts w:ascii="Times New Roman" w:hAnsi="Times New Roman"/>
          <w:sz w:val="24"/>
          <w:szCs w:val="24"/>
        </w:rPr>
      </w:pPr>
      <w:r>
        <w:rPr>
          <w:rFonts w:ascii="Times New Roman" w:hAnsi="Times New Roman"/>
          <w:sz w:val="24"/>
          <w:szCs w:val="24"/>
        </w:rPr>
        <w:t>Nhà trường kính đề nghị Quý phụ huynh:</w:t>
      </w:r>
    </w:p>
    <w:p>
      <w:pPr>
        <w:pStyle w:val="TextBody"/>
        <w:numPr>
          <w:ilvl w:val="0"/>
          <w:numId w:val="2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Theo dõi và phối hợp thực hiện đúng thời gian, địa điểm tổ chức chương trình.</w:t>
      </w:r>
    </w:p>
    <w:p>
      <w:pPr>
        <w:pStyle w:val="TextBody"/>
        <w:numPr>
          <w:ilvl w:val="0"/>
          <w:numId w:val="2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Nhắc nhở học sinh chấp hành nội quy, giữ gìn an toàn trong quá trình tham gia.</w:t>
      </w:r>
    </w:p>
    <w:p>
      <w:pPr>
        <w:pStyle w:val="TextBody"/>
        <w:numPr>
          <w:ilvl w:val="0"/>
          <w:numId w:val="2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Chủ động thông báo cho giáo viên chủ nhiệm nếu học sinh có vấn đề về sức khỏe hoặc những lưu ý đặc biệt cần thiết.</w:t>
      </w:r>
    </w:p>
    <w:p>
      <w:pPr>
        <w:pStyle w:val="TextBody"/>
        <w:numPr>
          <w:ilvl w:val="0"/>
          <w:numId w:val="2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Thực hiện đưa, đón học sinh đúng quy định, tránh tập trung đông người tại khu vực cổng trường.</w:t>
      </w:r>
    </w:p>
    <w:p>
      <w:pPr>
        <w:pStyle w:val="TextBody"/>
        <w:numPr>
          <w:ilvl w:val="0"/>
          <w:numId w:val="24"/>
        </w:numPr>
        <w:tabs>
          <w:tab w:val="left" w:pos="0" w:leader="none"/>
        </w:tabs>
        <w:ind w:left="707" w:hanging="283"/>
        <w:rPr>
          <w:rFonts w:ascii="Times New Roman" w:hAnsi="Times New Roman"/>
          <w:sz w:val="24"/>
          <w:szCs w:val="24"/>
        </w:rPr>
      </w:pPr>
      <w:r>
        <w:rPr>
          <w:rFonts w:ascii="Times New Roman" w:hAnsi="Times New Roman"/>
          <w:sz w:val="24"/>
          <w:szCs w:val="24"/>
        </w:rPr>
        <w:t>Phối hợp cùng nhà trường tạo cho học sinh một mùa Trung thu vui tươi, an toàn, tiết kiệm và giàu ý nghĩa.</w:t>
      </w:r>
    </w:p>
    <w:p>
      <w:pPr>
        <w:pStyle w:val="Heading2"/>
        <w:spacing w:before="0" w:after="283"/>
        <w:jc w:val="left"/>
        <w:rPr>
          <w:rFonts w:ascii="Times New Roman" w:hAnsi="Times New Roman"/>
          <w:sz w:val="24"/>
          <w:szCs w:val="24"/>
        </w:rPr>
      </w:pPr>
      <w:r>
        <w:rPr>
          <w:rFonts w:ascii="Times New Roman" w:hAnsi="Times New Roman"/>
          <w:sz w:val="24"/>
          <w:szCs w:val="24"/>
        </w:rPr>
        <w:t>XI. TỔ CHỨC THỰC HIỆN</w:t>
      </w:r>
    </w:p>
    <w:p>
      <w:pPr>
        <w:pStyle w:val="TextBody"/>
        <w:rPr>
          <w:rFonts w:ascii="Times New Roman" w:hAnsi="Times New Roman"/>
          <w:sz w:val="24"/>
          <w:szCs w:val="24"/>
        </w:rPr>
      </w:pPr>
      <w:r>
        <w:rPr>
          <w:rFonts w:ascii="Times New Roman" w:hAnsi="Times New Roman"/>
          <w:sz w:val="24"/>
          <w:szCs w:val="24"/>
        </w:rPr>
        <w:t>Thông báo này được phổ biến đến toàn thể cán bộ, giáo viên, nhân viên, học sinh và phụ huynh học sinh để phối hợp thực hiện.</w:t>
      </w:r>
    </w:p>
    <w:p>
      <w:pPr>
        <w:pStyle w:val="TextBody"/>
        <w:rPr/>
      </w:pPr>
      <w:r>
        <w:rPr>
          <w:rFonts w:ascii="Times New Roman" w:hAnsi="Times New Roman"/>
          <w:sz w:val="24"/>
          <w:szCs w:val="24"/>
        </w:rPr>
        <w:t xml:space="preserve">Các bộ phận, cá nhân được phân công căn cứ nội dung Thông báo chủ động triển khai nhiệm vụ. Trong quá trình thực hiện, nếu có khó khăn, vướng mắc hoặc phát sinh vấn đề cần điều chỉnh, đề nghị phản ánh về </w:t>
      </w:r>
      <w:r>
        <w:rPr>
          <w:rStyle w:val="StrongEmphasis"/>
          <w:rFonts w:ascii="Times New Roman" w:hAnsi="Times New Roman"/>
          <w:sz w:val="24"/>
          <w:szCs w:val="24"/>
        </w:rPr>
        <w:t>[Ban Tổ chức/Phòng/Ban phụ trách]</w:t>
      </w:r>
      <w:r>
        <w:rPr>
          <w:rFonts w:ascii="Times New Roman" w:hAnsi="Times New Roman"/>
          <w:sz w:val="24"/>
          <w:szCs w:val="24"/>
        </w:rPr>
        <w:t xml:space="preserve"> trước ngày [....]/[....]/2026 để được hướng dẫn, giải quyết.</w:t>
      </w:r>
    </w:p>
    <w:p>
      <w:pPr>
        <w:pStyle w:val="TextBody"/>
        <w:rPr/>
      </w:pPr>
      <w:r>
        <w:rPr>
          <w:rFonts w:ascii="Times New Roman" w:hAnsi="Times New Roman"/>
          <w:sz w:val="24"/>
          <w:szCs w:val="24"/>
        </w:rPr>
        <w:t xml:space="preserve">Nhà trường/đơn vị rất mong nhận được sự phối hợp của Quý phụ huynh, sự hưởng ứng của giáo viên và sự tham gia tích cực của các em học sinh để </w:t>
      </w:r>
      <w:r>
        <w:rPr>
          <w:rStyle w:val="StrongEmphasis"/>
          <w:rFonts w:ascii="Times New Roman" w:hAnsi="Times New Roman"/>
          <w:sz w:val="24"/>
          <w:szCs w:val="24"/>
        </w:rPr>
        <w:t>Chương trình Tết Trung thu năm 2026</w:t>
      </w:r>
      <w:r>
        <w:rPr>
          <w:rFonts w:ascii="Times New Roman" w:hAnsi="Times New Roman"/>
          <w:sz w:val="24"/>
          <w:szCs w:val="24"/>
        </w:rPr>
        <w:t xml:space="preserve"> diễn ra vui tươi, an toàn, thiết thực và ý nghĩa.</w:t>
      </w:r>
    </w:p>
    <w:p>
      <w:pPr>
        <w:pStyle w:val="TextBody"/>
        <w:rPr>
          <w:rFonts w:ascii="Times New Roman" w:hAnsi="Times New Roman"/>
          <w:sz w:val="24"/>
          <w:szCs w:val="24"/>
        </w:rPr>
      </w:pPr>
      <w:r>
        <w:rPr>
          <w:rFonts w:ascii="Times New Roman" w:hAnsi="Times New Roman"/>
          <w:sz w:val="24"/>
          <w:szCs w:val="24"/>
        </w:rPr>
        <w:t>Trân trọng thông báo./.</w:t>
      </w:r>
    </w:p>
    <w:p>
      <w:pPr>
        <w:pStyle w:val="TextBody"/>
        <w:rPr/>
      </w:pPr>
      <w:r>
        <w:rPr>
          <w:rStyle w:val="StrongEmphasis"/>
          <w:rFonts w:ascii="Times New Roman" w:hAnsi="Times New Roman"/>
          <w:sz w:val="24"/>
          <w:szCs w:val="24"/>
        </w:rPr>
        <w:t>Nơi nhận:</w:t>
      </w:r>
    </w:p>
    <w:p>
      <w:pPr>
        <w:pStyle w:val="TextBody"/>
        <w:numPr>
          <w:ilvl w:val="0"/>
          <w:numId w:val="2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Như trên;</w:t>
      </w:r>
    </w:p>
    <w:p>
      <w:pPr>
        <w:pStyle w:val="TextBody"/>
        <w:numPr>
          <w:ilvl w:val="0"/>
          <w:numId w:val="2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[Phòng GD&amp;ĐT/Sở GD&amp;ĐT nếu cần];</w:t>
      </w:r>
    </w:p>
    <w:p>
      <w:pPr>
        <w:pStyle w:val="TextBody"/>
        <w:numPr>
          <w:ilvl w:val="0"/>
          <w:numId w:val="2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Ban Giám hiệu;</w:t>
      </w:r>
    </w:p>
    <w:p>
      <w:pPr>
        <w:pStyle w:val="TextBody"/>
        <w:numPr>
          <w:ilvl w:val="0"/>
          <w:numId w:val="2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Giáo viên chủ nhiệm các lớp;</w:t>
      </w:r>
    </w:p>
    <w:p>
      <w:pPr>
        <w:pStyle w:val="TextBody"/>
        <w:numPr>
          <w:ilvl w:val="0"/>
          <w:numId w:val="25"/>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Ban đại diện CMHS;</w:t>
      </w:r>
    </w:p>
    <w:p>
      <w:pPr>
        <w:pStyle w:val="TextBody"/>
        <w:numPr>
          <w:ilvl w:val="0"/>
          <w:numId w:val="25"/>
        </w:numPr>
        <w:tabs>
          <w:tab w:val="left" w:pos="0" w:leader="none"/>
        </w:tabs>
        <w:ind w:left="707" w:hanging="283"/>
        <w:rPr>
          <w:rFonts w:ascii="Times New Roman" w:hAnsi="Times New Roman"/>
          <w:sz w:val="24"/>
          <w:szCs w:val="24"/>
        </w:rPr>
      </w:pPr>
      <w:r>
        <w:rPr>
          <w:rFonts w:ascii="Times New Roman" w:hAnsi="Times New Roman"/>
          <w:sz w:val="24"/>
          <w:szCs w:val="24"/>
        </w:rPr>
        <w:t>Lưu: VT, [.....].</w:t>
      </w:r>
    </w:p>
    <w:p>
      <w:pPr>
        <w:pStyle w:val="TextBody"/>
        <w:jc w:val="center"/>
        <w:rPr/>
      </w:pPr>
      <w:r>
        <w:rPr>
          <w:rStyle w:val="StrongEmphasis"/>
          <w:rFonts w:ascii="Times New Roman" w:hAnsi="Times New Roman"/>
          <w:sz w:val="24"/>
          <w:szCs w:val="24"/>
        </w:rPr>
        <w:t>HIỆU TRƯỞNG/GIÁM ĐỐC</w:t>
      </w:r>
      <w:r>
        <w:rPr>
          <w:rFonts w:ascii="Times New Roman" w:hAnsi="Times New Roman"/>
          <w:sz w:val="24"/>
          <w:szCs w:val="24"/>
        </w:rPr>
        <w:br/>
      </w:r>
      <w:r>
        <w:rPr>
          <w:rStyle w:val="Emphasis"/>
          <w:rFonts w:ascii="Times New Roman" w:hAnsi="Times New Roman"/>
          <w:sz w:val="24"/>
          <w:szCs w:val="24"/>
        </w:rPr>
        <w:t>(Ký, ghi rõ họ tên và đóng dấu)</w:t>
      </w:r>
    </w:p>
    <w:p>
      <w:pPr>
        <w:pStyle w:val="TextBody"/>
        <w:spacing w:before="0" w:after="120"/>
        <w:jc w:val="center"/>
        <w:rPr>
          <w:rFonts w:cs="Times New Roman"/>
          <w:b w:val="false"/>
          <w:b w:val="false"/>
          <w:i w:val="false"/>
          <w:i w:val="false"/>
          <w:caps w:val="false"/>
          <w:smallCaps w:val="false"/>
          <w:color w:val="000000"/>
          <w:spacing w:val="0"/>
        </w:rPr>
      </w:pPr>
      <w:r>
        <w:rPr>
          <w:rFonts w:ascii="Times New Roman" w:hAnsi="Times New Roman"/>
          <w:sz w:val="24"/>
          <w:szCs w:val="24"/>
        </w:rPr>
      </w:r>
    </w:p>
    <w:sectPr>
      <w:type w:val="nextPage"/>
      <w:pgSz w:w="12240" w:h="15840"/>
      <w:pgMar w:left="1928" w:right="851" w:header="0" w:top="851" w:footer="0" w:bottom="62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roman"/>
    <w:pitch w:val="variable"/>
  </w:font>
  <w:font w:name="Tahoma">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2"/>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8">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9">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0">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5">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6">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7">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8">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9">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0">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4">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5">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6">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2f35"/>
    <w:pPr>
      <w:widowControl/>
      <w:bidi w:val="0"/>
      <w:jc w:val="left"/>
    </w:pPr>
    <w:rPr>
      <w:rFonts w:ascii=".VnTime" w:hAnsi=".VnTime" w:eastAsia="Times New Roman" w:cs="Arial"/>
      <w:color w:val="auto"/>
      <w:kern w:val="0"/>
      <w:sz w:val="28"/>
      <w:szCs w:val="28"/>
      <w:lang w:val="en-US" w:eastAsia="en-US" w:bidi="ar-SA"/>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paragraph" w:styleId="Heading2">
    <w:name w:val="Heading 2"/>
    <w:basedOn w:val="Normal"/>
    <w:next w:val="Normal"/>
    <w:link w:val="Heading2Char"/>
    <w:qFormat/>
    <w:rsid w:val="00ff2f35"/>
    <w:pPr>
      <w:keepNext w:val="true"/>
      <w:ind w:left="720" w:firstLine="720"/>
      <w:jc w:val="right"/>
      <w:outlineLvl w:val="1"/>
    </w:pPr>
    <w:rPr>
      <w:rFonts w:cs="Times New Roman"/>
      <w:b/>
      <w:sz w:val="24"/>
      <w:szCs w:val="20"/>
    </w:rPr>
  </w:style>
  <w:style w:type="paragraph" w:styleId="Heading3">
    <w:name w:val="Heading 3"/>
    <w:basedOn w:val="Heading"/>
    <w:next w:val="TextBody"/>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ff2f35"/>
    <w:rPr>
      <w:rFonts w:ascii=".VnTime" w:hAnsi=".VnTime" w:eastAsia="Times New Roman" w:cs="Times New Roman"/>
      <w:b/>
      <w:sz w:val="24"/>
      <w:szCs w:val="20"/>
    </w:rPr>
  </w:style>
  <w:style w:type="character" w:styleId="BodyTextIndentChar" w:customStyle="1">
    <w:name w:val="Body Text Indent Char"/>
    <w:basedOn w:val="DefaultParagraphFont"/>
    <w:link w:val="BodyTextIndent"/>
    <w:qFormat/>
    <w:rsid w:val="00ff2f35"/>
    <w:rPr>
      <w:rFonts w:ascii=".VnTime" w:hAnsi=".VnTime" w:eastAsia="Times New Roman" w:cs="Times New Roman"/>
      <w:sz w:val="24"/>
      <w:szCs w:val="20"/>
    </w:rPr>
  </w:style>
  <w:style w:type="character" w:styleId="BodyTextIndent3Char" w:customStyle="1">
    <w:name w:val="Body Text Indent 3 Char"/>
    <w:basedOn w:val="DefaultParagraphFont"/>
    <w:link w:val="BodyTextIndent3"/>
    <w:qFormat/>
    <w:rsid w:val="00ff2f35"/>
    <w:rPr>
      <w:rFonts w:eastAsia="Times New Roman" w:cs="Times New Roman"/>
      <w:sz w:val="20"/>
      <w:szCs w:val="20"/>
    </w:rPr>
  </w:style>
  <w:style w:type="character" w:styleId="HeaderChar" w:customStyle="1">
    <w:name w:val="Header Char"/>
    <w:basedOn w:val="DefaultParagraphFont"/>
    <w:link w:val="Header"/>
    <w:uiPriority w:val="99"/>
    <w:qFormat/>
    <w:rsid w:val="00cd5d0b"/>
    <w:rPr>
      <w:rFonts w:eastAsia="Times New Roman" w:cs="Times New Roman"/>
      <w:sz w:val="24"/>
      <w:szCs w:val="24"/>
    </w:rPr>
  </w:style>
  <w:style w:type="character" w:styleId="TitleChar" w:customStyle="1">
    <w:name w:val="Title Char"/>
    <w:basedOn w:val="DefaultParagraphFont"/>
    <w:link w:val="Title"/>
    <w:qFormat/>
    <w:rsid w:val="00b23a7f"/>
    <w:rPr>
      <w:rFonts w:ascii=".VnTime" w:hAnsi=".VnTime" w:eastAsia="Times New Roman" w:cs="Times New Roman"/>
      <w:b/>
      <w:szCs w:val="20"/>
    </w:rPr>
  </w:style>
  <w:style w:type="character" w:styleId="BalloonTextChar" w:customStyle="1">
    <w:name w:val="Balloon Text Char"/>
    <w:basedOn w:val="DefaultParagraphFont"/>
    <w:link w:val="BalloonText"/>
    <w:uiPriority w:val="99"/>
    <w:semiHidden/>
    <w:qFormat/>
    <w:rsid w:val="002a6401"/>
    <w:rPr>
      <w:rFonts w:ascii="Tahoma" w:hAnsi="Tahoma" w:eastAsia="Times New Roman" w:cs="Tahoma"/>
      <w:sz w:val="16"/>
      <w:szCs w:val="16"/>
    </w:rPr>
  </w:style>
  <w:style w:type="character" w:styleId="BodyTextChar" w:customStyle="1">
    <w:name w:val="Body Text Char"/>
    <w:basedOn w:val="DefaultParagraphFont"/>
    <w:link w:val="BodyText"/>
    <w:uiPriority w:val="99"/>
    <w:qFormat/>
    <w:rsid w:val="004d1b88"/>
    <w:rPr>
      <w:rFonts w:ascii=".VnTime" w:hAnsi=".VnTime" w:eastAsia="Times New Roman" w:cs="Arial"/>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uiPriority w:val="99"/>
    <w:unhideWhenUsed/>
    <w:rsid w:val="004d1b88"/>
    <w:pPr>
      <w:spacing w:before="0" w:after="12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extBodyIndent">
    <w:name w:val="Body Text Indent"/>
    <w:basedOn w:val="Normal"/>
    <w:link w:val="BodyTextIndentChar"/>
    <w:rsid w:val="00ff2f35"/>
    <w:pPr>
      <w:ind w:left="1276" w:hanging="1276"/>
      <w:jc w:val="both"/>
    </w:pPr>
    <w:rPr>
      <w:rFonts w:cs="Times New Roman"/>
      <w:sz w:val="24"/>
      <w:szCs w:val="20"/>
    </w:rPr>
  </w:style>
  <w:style w:type="paragraph" w:styleId="BodyTextIndent3">
    <w:name w:val="Body Text Indent 3"/>
    <w:basedOn w:val="Normal"/>
    <w:link w:val="BodyTextIndent3Char"/>
    <w:qFormat/>
    <w:rsid w:val="00ff2f35"/>
    <w:pPr>
      <w:ind w:left="1276" w:hanging="1276"/>
      <w:jc w:val="both"/>
    </w:pPr>
    <w:rPr>
      <w:rFonts w:ascii="Times New Roman" w:hAnsi="Times New Roman" w:cs="Times New Roman"/>
      <w:sz w:val="20"/>
      <w:szCs w:val="20"/>
    </w:rPr>
  </w:style>
  <w:style w:type="paragraph" w:styleId="Header">
    <w:name w:val="Header"/>
    <w:basedOn w:val="Normal"/>
    <w:link w:val="HeaderChar"/>
    <w:uiPriority w:val="99"/>
    <w:unhideWhenUsed/>
    <w:rsid w:val="00cd5d0b"/>
    <w:pPr>
      <w:tabs>
        <w:tab w:val="center" w:pos="4320" w:leader="none"/>
        <w:tab w:val="right" w:pos="8640" w:leader="none"/>
      </w:tabs>
    </w:pPr>
    <w:rPr>
      <w:rFonts w:ascii="Times New Roman" w:hAnsi="Times New Roman" w:cs="Times New Roman"/>
      <w:sz w:val="24"/>
      <w:szCs w:val="24"/>
    </w:rPr>
  </w:style>
  <w:style w:type="paragraph" w:styleId="Title">
    <w:name w:val="Title"/>
    <w:basedOn w:val="Normal"/>
    <w:link w:val="TitleChar"/>
    <w:qFormat/>
    <w:rsid w:val="00b23a7f"/>
    <w:pPr>
      <w:jc w:val="center"/>
    </w:pPr>
    <w:rPr>
      <w:rFonts w:cs="Times New Roman"/>
      <w:b/>
      <w:szCs w:val="20"/>
    </w:rPr>
  </w:style>
  <w:style w:type="paragraph" w:styleId="BalloonText">
    <w:name w:val="Balloon Text"/>
    <w:basedOn w:val="Normal"/>
    <w:link w:val="BalloonTextChar"/>
    <w:uiPriority w:val="99"/>
    <w:semiHidden/>
    <w:unhideWhenUsed/>
    <w:qFormat/>
    <w:rsid w:val="002a6401"/>
    <w:pPr/>
    <w:rPr>
      <w:rFonts w:ascii="Tahoma" w:hAnsi="Tahoma" w:cs="Tahoma"/>
      <w:sz w:val="16"/>
      <w:szCs w:val="16"/>
    </w:rPr>
  </w:style>
  <w:style w:type="paragraph" w:styleId="Revision">
    <w:name w:val="Revision"/>
    <w:uiPriority w:val="99"/>
    <w:semiHidden/>
    <w:qFormat/>
    <w:rsid w:val="004d1b88"/>
    <w:pPr>
      <w:widowControl/>
      <w:bidi w:val="0"/>
      <w:jc w:val="left"/>
    </w:pPr>
    <w:rPr>
      <w:rFonts w:ascii=".VnTime" w:hAnsi=".VnTime" w:eastAsia="Times New Roman" w:cs="Arial"/>
      <w:color w:val="auto"/>
      <w:kern w:val="0"/>
      <w:sz w:val="28"/>
      <w:szCs w:val="28"/>
      <w:lang w:val="en-US" w:eastAsia="en-US"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67498-55C8-4AE9-ADC6-6FCB3A4B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Application>LibreOffice/6.0.4.2$Windows_x86 LibreOffice_project/9b0d9b32d5dcda91d2f1a96dc04c645c450872bf</Application>
  <Pages>6</Pages>
  <Words>2465</Words>
  <Characters>8936</Characters>
  <CharactersWithSpaces>11037</CharactersWithSpaces>
  <Paragraphs>266</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2014-11-27T09:06:00Z</dcterms:created>
  <dc:creator>Phuong</dc:creator>
  <dc:description/>
  <dc:language>vi-VN</dc:language>
  <cp:lastModifiedBy/>
  <cp:lastPrinted>2026-04-10T08:30:00Z</cp:lastPrinted>
  <dcterms:modified xsi:type="dcterms:W3CDTF">2026-09-09T15:44:27Z</dcterms:modified>
  <cp:revision>77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Mobile: 0987991233</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