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7E" w:rsidRPr="00FA077E" w:rsidRDefault="00FA077E" w:rsidP="00FA077E">
      <w:pPr>
        <w:shd w:val="clear" w:color="auto" w:fill="FFFFFF"/>
        <w:spacing w:line="234" w:lineRule="atLeast"/>
        <w:ind w:left="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FA077E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FA077E" w:rsidRPr="00FA077E" w:rsidRDefault="00FA077E" w:rsidP="00FA077E">
      <w:pPr>
        <w:shd w:val="clear" w:color="auto" w:fill="FFFFFF"/>
        <w:spacing w:line="234" w:lineRule="atLeast"/>
        <w:ind w:left="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FA077E">
        <w:rPr>
          <w:rFonts w:ascii="Arial" w:eastAsia="Times New Roman" w:hAnsi="Arial" w:cs="Arial"/>
          <w:color w:val="000000"/>
          <w:sz w:val="18"/>
          <w:szCs w:val="18"/>
        </w:rPr>
        <w:t>DANH MỤC CÁC DỰ ÁN THÀNH PHẦN THUỘC DỰ ÁN ĐẦU TƯ XÂY DỰNG ĐƯỜNG CAO TỐC BẮC - NAM PHÍA TÂY ĐOẠN GIA NGHĨA (ĐẮK NÔNG) - CHƠN THÀNH (BÌNH PHƯỚC)</w:t>
      </w:r>
      <w:bookmarkEnd w:id="1"/>
      <w:r w:rsidRPr="00FA077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A07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quyết số 138/2024/QH15 ngày 28 tháng 6 năm 2024 của Quốc hội)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2270"/>
        <w:gridCol w:w="634"/>
        <w:gridCol w:w="578"/>
        <w:gridCol w:w="714"/>
        <w:gridCol w:w="680"/>
        <w:gridCol w:w="860"/>
        <w:gridCol w:w="818"/>
        <w:gridCol w:w="680"/>
        <w:gridCol w:w="831"/>
        <w:gridCol w:w="914"/>
      </w:tblGrid>
      <w:tr w:rsidR="00FA077E" w:rsidRPr="00FA077E" w:rsidTr="00FA077E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án thành phần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 dài dự kiến (km)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 mô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 bộ Tăng mức đầu tư (tỷ đồng)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vốn (tỷ đồng)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 thức/ Phương thức đầu tư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quan chủ quản/Cơ quan có thẩm quyền</w:t>
            </w:r>
          </w:p>
        </w:tc>
      </w:tr>
      <w:tr w:rsidR="00FA077E" w:rsidRPr="00FA077E" w:rsidTr="00FA07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làn xe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đường (km/h)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Ngân sách trung ương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Ngân sách địa phương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 nhà đầu tư thu xếp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77E" w:rsidRPr="00FA077E" w:rsidTr="00FA077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Dự án thành phần 1: đầu tư xây dựng đường cao tốc Bắc - Nam phía Tây đoạn Gia Nghĩa (Đắk Nông) - Chơn Thành (Bình Phước) theo phương thức đối tác công tư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Phân kỳ 4 làn xe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19.612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6.842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12.770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đối tác công tư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tỉnh Bình Phước</w:t>
            </w:r>
          </w:p>
        </w:tc>
      </w:tr>
      <w:tr w:rsidR="00FA077E" w:rsidRPr="00FA077E" w:rsidTr="00FA077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Dự án thành phần 2: đầu tư xây dựng đường gom, cầu vượt ngang đoạn qua tỉnh Đắk Nông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công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tỉnh Đắk Nông</w:t>
            </w:r>
          </w:p>
        </w:tc>
      </w:tr>
      <w:tr w:rsidR="00FA077E" w:rsidRPr="00FA077E" w:rsidTr="00FA077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Dự án thành phần 3: đầu tư xây dựng đường gom, cầu vượt ngang đoạn qua tỉnh Bình Phước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công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tỉnh Bình Phước</w:t>
            </w:r>
          </w:p>
        </w:tc>
      </w:tr>
      <w:tr w:rsidR="00FA077E" w:rsidRPr="00FA077E" w:rsidTr="00FA077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Dự án thành phần 4: bồi thường, hỗ trợ, tái định cư đoạn qua tỉnh Đắk Nông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công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tỉnh Đắk Nông</w:t>
            </w:r>
          </w:p>
        </w:tc>
      </w:tr>
      <w:tr w:rsidR="00FA077E" w:rsidRPr="00FA077E" w:rsidTr="00FA077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Dự án thành phần 5: bồi thường, hỗ trợ, tái định cư đoạn qua tỉnh Bình Phước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3.977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2.743,5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1.233,5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công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tỉnh Bình Phước</w:t>
            </w:r>
          </w:p>
        </w:tc>
        <w:bookmarkStart w:id="2" w:name="_GoBack"/>
        <w:bookmarkEnd w:id="2"/>
      </w:tr>
      <w:tr w:rsidR="00FA077E" w:rsidRPr="00FA077E" w:rsidTr="00FA077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25.540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10.536,5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2.233,5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before="120" w:after="120" w:line="2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12.770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77E" w:rsidRPr="00FA077E" w:rsidRDefault="00FA077E" w:rsidP="00FA077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30C1" w:rsidRDefault="000730C1"/>
    <w:sectPr w:rsidR="000730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75F"/>
    <w:multiLevelType w:val="multilevel"/>
    <w:tmpl w:val="E1C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7E"/>
    <w:rsid w:val="000730C1"/>
    <w:rsid w:val="0034154D"/>
    <w:rsid w:val="00467497"/>
    <w:rsid w:val="009E1A81"/>
    <w:rsid w:val="00B40A51"/>
    <w:rsid w:val="00B50975"/>
    <w:rsid w:val="00F1769E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CD6F"/>
  <w15:chartTrackingRefBased/>
  <w15:docId w15:val="{A97B3ED1-0DAF-49EA-B4D6-E9E52D3C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77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0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14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7387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3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3484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THỤC QUYÊN</dc:creator>
  <cp:keywords/>
  <dc:description/>
  <cp:lastModifiedBy>PHẠM THỊ THỤC QUYÊN</cp:lastModifiedBy>
  <cp:revision>1</cp:revision>
  <dcterms:created xsi:type="dcterms:W3CDTF">2024-09-22T05:17:00Z</dcterms:created>
  <dcterms:modified xsi:type="dcterms:W3CDTF">2024-09-22T05:18:00Z</dcterms:modified>
</cp:coreProperties>
</file>