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rStyle w:val="Strong"/>
          <w:noProof/>
          <w:color w:val="000000" w:themeColor="text1"/>
          <w:sz w:val="26"/>
          <w:szCs w:val="26"/>
          <w:lang w:val="vi-VN"/>
        </w:rPr>
        <w:t>CỘNG HÒA XÃ HỘI CHỦ NGHĨA VIỆT NAM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rStyle w:val="Strong"/>
          <w:noProof/>
          <w:color w:val="000000" w:themeColor="text1"/>
          <w:sz w:val="26"/>
          <w:szCs w:val="26"/>
          <w:lang w:val="vi-VN"/>
        </w:rPr>
        <w:t>Độc lập – Tự do – Hạnh phúc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——–o0o——–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rPr>
          <w:i/>
          <w:noProof/>
          <w:color w:val="000000" w:themeColor="text1"/>
          <w:sz w:val="26"/>
          <w:szCs w:val="26"/>
          <w:lang w:val="vi-VN"/>
        </w:rPr>
      </w:pPr>
      <w:r w:rsidRPr="008F1381">
        <w:rPr>
          <w:i/>
          <w:noProof/>
          <w:color w:val="000000" w:themeColor="text1"/>
          <w:sz w:val="26"/>
          <w:szCs w:val="26"/>
          <w:lang w:val="vi-VN"/>
        </w:rPr>
        <w:t>……. ngày…..tháng……năm……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rStyle w:val="Strong"/>
          <w:noProof/>
          <w:color w:val="000000" w:themeColor="text1"/>
          <w:sz w:val="26"/>
          <w:szCs w:val="26"/>
          <w:lang w:val="vi-VN"/>
        </w:rPr>
        <w:t>ĐƠN KHIẾU NẠI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i/>
          <w:noProof/>
          <w:color w:val="000000" w:themeColor="text1"/>
          <w:sz w:val="26"/>
          <w:szCs w:val="26"/>
          <w:lang w:val="vi-VN"/>
        </w:rPr>
      </w:pPr>
      <w:r w:rsidRPr="008F1381">
        <w:rPr>
          <w:i/>
          <w:noProof/>
          <w:color w:val="000000" w:themeColor="text1"/>
          <w:sz w:val="26"/>
          <w:szCs w:val="26"/>
          <w:lang w:val="vi-VN"/>
        </w:rPr>
        <w:t>(V/v: Quyết định kỷ luật lao động)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Căn cứ vào </w:t>
      </w:r>
      <w:hyperlink r:id="rId4" w:history="1">
        <w:r w:rsidRPr="008F1381">
          <w:rPr>
            <w:rStyle w:val="Hyperlink"/>
            <w:noProof/>
            <w:color w:val="000000" w:themeColor="text1"/>
            <w:sz w:val="26"/>
            <w:szCs w:val="26"/>
            <w:u w:val="none"/>
            <w:lang w:val="vi-VN"/>
          </w:rPr>
          <w:t>Luật khiếu nại năm 2011</w:t>
        </w:r>
      </w:hyperlink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Căn cứ vào </w:t>
      </w:r>
      <w:hyperlink r:id="rId5" w:history="1">
        <w:r w:rsidRPr="008F1381">
          <w:rPr>
            <w:rStyle w:val="Hyperlink"/>
            <w:noProof/>
            <w:color w:val="000000" w:themeColor="text1"/>
            <w:sz w:val="26"/>
            <w:szCs w:val="26"/>
            <w:u w:val="none"/>
            <w:lang w:val="vi-VN"/>
          </w:rPr>
          <w:t>Bộ luật lao động năm 201</w:t>
        </w:r>
      </w:hyperlink>
      <w:r>
        <w:rPr>
          <w:noProof/>
          <w:color w:val="000000" w:themeColor="text1"/>
          <w:sz w:val="26"/>
          <w:szCs w:val="26"/>
        </w:rPr>
        <w:t>9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 xml:space="preserve">Căn cứ vào </w:t>
      </w:r>
      <w:r w:rsidRPr="008F1381">
        <w:rPr>
          <w:noProof/>
          <w:color w:val="000000" w:themeColor="text1"/>
          <w:sz w:val="26"/>
          <w:szCs w:val="26"/>
          <w:lang w:val="vi-VN"/>
        </w:rPr>
        <w:t xml:space="preserve">Nghị định 145/2020/NĐ-CP </w:t>
      </w:r>
      <w:r w:rsidRPr="008F1381">
        <w:rPr>
          <w:noProof/>
          <w:color w:val="000000" w:themeColor="text1"/>
          <w:sz w:val="26"/>
          <w:szCs w:val="26"/>
          <w:lang w:val="vi-VN"/>
        </w:rPr>
        <w:t>quy định chi tiết và hướng dẫn thi hành một số điều của Bộ luật lao động</w:t>
      </w:r>
      <w:r>
        <w:rPr>
          <w:noProof/>
          <w:color w:val="000000" w:themeColor="text1"/>
          <w:sz w:val="26"/>
          <w:szCs w:val="26"/>
        </w:rPr>
        <w:t xml:space="preserve"> 2019</w:t>
      </w:r>
      <w:r w:rsidRPr="008F1381">
        <w:rPr>
          <w:noProof/>
          <w:color w:val="000000" w:themeColor="text1"/>
          <w:sz w:val="26"/>
          <w:szCs w:val="26"/>
          <w:lang w:val="vi-VN"/>
        </w:rPr>
        <w:t xml:space="preserve"> về kỉ luật lao động và trách nhiệm vật chất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Căn cứ vào nội quy kỉ luật của Công ty.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rStyle w:val="Emphasis"/>
          <w:b/>
          <w:bCs/>
          <w:noProof/>
          <w:color w:val="000000" w:themeColor="text1"/>
          <w:sz w:val="26"/>
          <w:szCs w:val="26"/>
          <w:lang w:val="vi-VN"/>
        </w:rPr>
        <w:t> </w:t>
      </w:r>
      <w:r w:rsidRPr="008F1381">
        <w:rPr>
          <w:rStyle w:val="Emphasis"/>
          <w:b/>
          <w:bCs/>
          <w:i w:val="0"/>
          <w:noProof/>
          <w:color w:val="000000" w:themeColor="text1"/>
          <w:sz w:val="26"/>
          <w:szCs w:val="26"/>
          <w:lang w:val="vi-VN"/>
        </w:rPr>
        <w:t>Kính gửi:</w:t>
      </w:r>
      <w:r w:rsidRPr="008F1381">
        <w:rPr>
          <w:rStyle w:val="Strong"/>
          <w:noProof/>
          <w:color w:val="000000" w:themeColor="text1"/>
          <w:sz w:val="26"/>
          <w:szCs w:val="26"/>
          <w:lang w:val="vi-VN"/>
        </w:rPr>
        <w:t> Ông………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rStyle w:val="Strong"/>
          <w:noProof/>
          <w:color w:val="000000" w:themeColor="text1"/>
          <w:sz w:val="26"/>
          <w:szCs w:val="26"/>
          <w:lang w:val="vi-VN"/>
        </w:rPr>
        <w:t>– Tổng giám đốc Công ty ………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Tôi tên là:……..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Chức vụ: ……..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Sinh năm:……..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Địa chỉ:………….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Hôm nay, tôi viết đơn này để khiếu nại về quyết định kỷ luật l</w:t>
      </w:r>
      <w:r>
        <w:rPr>
          <w:noProof/>
          <w:color w:val="000000" w:themeColor="text1"/>
          <w:sz w:val="26"/>
          <w:szCs w:val="26"/>
          <w:lang w:val="vi-VN"/>
        </w:rPr>
        <w:t>ao động sa thải tôi ngày …/…/….vớ</w:t>
      </w:r>
      <w:r>
        <w:rPr>
          <w:noProof/>
          <w:color w:val="000000" w:themeColor="text1"/>
          <w:sz w:val="26"/>
          <w:szCs w:val="26"/>
        </w:rPr>
        <w:t>i lý do…………………………………………………………………………..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Dựa vào: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– Đi</w:t>
      </w:r>
      <w:r>
        <w:rPr>
          <w:noProof/>
          <w:color w:val="000000" w:themeColor="text1"/>
          <w:sz w:val="26"/>
          <w:szCs w:val="26"/>
          <w:lang w:val="vi-VN"/>
        </w:rPr>
        <w:t>ều 125 Bộ luật lao động năm 2019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 xml:space="preserve">– Điều </w:t>
      </w:r>
      <w:r>
        <w:rPr>
          <w:noProof/>
          <w:color w:val="000000" w:themeColor="text1"/>
          <w:sz w:val="26"/>
          <w:szCs w:val="26"/>
          <w:lang w:val="vi-VN"/>
        </w:rPr>
        <w:t>122</w:t>
      </w:r>
      <w:r>
        <w:rPr>
          <w:noProof/>
          <w:color w:val="000000" w:themeColor="text1"/>
          <w:sz w:val="26"/>
          <w:szCs w:val="26"/>
          <w:lang w:val="vi-VN"/>
        </w:rPr>
        <w:t xml:space="preserve"> Bộ luật lao động năm 2019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– Nội dung quy định kỷ luật của công ty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Để bảo vệ quyền và lợi ích hợp pháp của mình nên tôi xin đề nghị Tổng giám đốc Công ty……. xem xét lại về quyết định kỉ luật củ</w:t>
      </w:r>
      <w:r>
        <w:rPr>
          <w:noProof/>
          <w:color w:val="000000" w:themeColor="text1"/>
          <w:sz w:val="26"/>
          <w:szCs w:val="26"/>
          <w:lang w:val="vi-VN"/>
        </w:rPr>
        <w:t>a tôi ở mức cao nhất là sa thải (1).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Tôi xin trân thành cảm ơn!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ind w:left="7200"/>
        <w:jc w:val="center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rStyle w:val="Strong"/>
          <w:noProof/>
          <w:color w:val="000000" w:themeColor="text1"/>
          <w:sz w:val="26"/>
          <w:szCs w:val="26"/>
          <w:lang w:val="vi-VN"/>
        </w:rPr>
        <w:t>Người làm đơn</w:t>
      </w:r>
    </w:p>
    <w:p w:rsidR="008F1381" w:rsidRPr="008F1381" w:rsidRDefault="008F1381" w:rsidP="008F1381">
      <w:pPr>
        <w:pStyle w:val="NormalWeb"/>
        <w:shd w:val="clear" w:color="auto" w:fill="FFFFFF"/>
        <w:spacing w:before="120" w:beforeAutospacing="0" w:after="120" w:afterAutospacing="0" w:line="276" w:lineRule="auto"/>
        <w:ind w:left="7200"/>
        <w:jc w:val="center"/>
        <w:rPr>
          <w:noProof/>
          <w:color w:val="000000" w:themeColor="text1"/>
          <w:sz w:val="26"/>
          <w:szCs w:val="26"/>
          <w:lang w:val="vi-VN"/>
        </w:rPr>
      </w:pPr>
      <w:r w:rsidRPr="008F1381">
        <w:rPr>
          <w:noProof/>
          <w:color w:val="000000" w:themeColor="text1"/>
          <w:sz w:val="26"/>
          <w:szCs w:val="26"/>
          <w:lang w:val="vi-VN"/>
        </w:rPr>
        <w:t>(Ký, ghi họ tên)</w:t>
      </w:r>
    </w:p>
    <w:p w:rsidR="0075208E" w:rsidRDefault="008F1381" w:rsidP="008F1381">
      <w:pPr>
        <w:spacing w:before="120" w:after="120" w:line="276" w:lineRule="auto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t>Chú thích:</w:t>
      </w:r>
    </w:p>
    <w:p w:rsidR="008F1381" w:rsidRPr="008F1381" w:rsidRDefault="008F1381" w:rsidP="008F1381">
      <w:pPr>
        <w:spacing w:before="120" w:after="120" w:line="276" w:lineRule="auto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(1): Người lao động có thể đề xuất hình thức xử lý kỷ luật lao động khác phù hợp.</w:t>
      </w:r>
      <w:bookmarkStart w:id="0" w:name="_GoBack"/>
      <w:bookmarkEnd w:id="0"/>
    </w:p>
    <w:sectPr w:rsidR="008F1381" w:rsidRPr="008F1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81"/>
    <w:rsid w:val="0075208E"/>
    <w:rsid w:val="008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23A461-33A9-453F-BA55-A7952C77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3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13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1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duonggia.vn/bo-luat-lao-dong-nam-2012/" TargetMode="External"/><Relationship Id="rId4" Type="http://schemas.openxmlformats.org/officeDocument/2006/relationships/hyperlink" Target="https://luatduonggia.vn/luat-khieu-nai-20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2023-09-11T08:58:00Z</dcterms:created>
  <dcterms:modified xsi:type="dcterms:W3CDTF">2023-09-11T09:08:00Z</dcterms:modified>
</cp:coreProperties>
</file>