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1F" w:rsidRPr="0083641F" w:rsidRDefault="0083641F" w:rsidP="0083641F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0" w:name="chuong_pl_2"/>
      <w:proofErr w:type="spellStart"/>
      <w:r w:rsidRPr="0083641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>Mẫu</w:t>
      </w:r>
      <w:proofErr w:type="spellEnd"/>
      <w:r w:rsidRPr="0083641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>số</w:t>
      </w:r>
      <w:proofErr w:type="spellEnd"/>
      <w:r w:rsidRPr="0083641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2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83641F" w:rsidRPr="0083641F" w:rsidTr="0083641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1F" w:rsidRPr="0083641F" w:rsidRDefault="0083641F" w:rsidP="008364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3641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BỘ CÔNG THƯƠNG</w:t>
            </w:r>
            <w:r w:rsidRPr="0083641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1F" w:rsidRPr="0083641F" w:rsidRDefault="0083641F" w:rsidP="008364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3641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CỘNG HÒA XÃ HỘI CHỦ NGHĨA VIỆT NAM</w:t>
            </w:r>
            <w:r w:rsidRPr="0083641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83641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Độc</w:t>
            </w:r>
            <w:proofErr w:type="spellEnd"/>
            <w:r w:rsidRPr="0083641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41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lập</w:t>
            </w:r>
            <w:proofErr w:type="spellEnd"/>
            <w:r w:rsidRPr="0083641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83641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Tự</w:t>
            </w:r>
            <w:proofErr w:type="spellEnd"/>
            <w:r w:rsidRPr="0083641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do - </w:t>
            </w:r>
            <w:proofErr w:type="spellStart"/>
            <w:r w:rsidRPr="0083641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Hạnh</w:t>
            </w:r>
            <w:proofErr w:type="spellEnd"/>
            <w:r w:rsidRPr="0083641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41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phúc</w:t>
            </w:r>
            <w:proofErr w:type="spellEnd"/>
            <w:r w:rsidRPr="0083641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  <w:t>---------------</w:t>
            </w:r>
          </w:p>
        </w:tc>
      </w:tr>
      <w:tr w:rsidR="0083641F" w:rsidRPr="0083641F" w:rsidTr="0083641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1F" w:rsidRPr="0083641F" w:rsidRDefault="0083641F" w:rsidP="008364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83641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Số</w:t>
            </w:r>
            <w:proofErr w:type="spellEnd"/>
            <w:r w:rsidRPr="0083641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: -TNĐM/QĐ-BCT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1F" w:rsidRPr="0083641F" w:rsidRDefault="0083641F" w:rsidP="008364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83641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Hà</w:t>
            </w:r>
            <w:proofErr w:type="spellEnd"/>
            <w:r w:rsidRPr="0083641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3641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Nội</w:t>
            </w:r>
            <w:proofErr w:type="spellEnd"/>
            <w:r w:rsidRPr="0083641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, </w:t>
            </w:r>
            <w:proofErr w:type="spellStart"/>
            <w:proofErr w:type="gramStart"/>
            <w:r w:rsidRPr="0083641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ngày</w:t>
            </w:r>
            <w:proofErr w:type="spellEnd"/>
            <w:r w:rsidRPr="0083641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....</w:t>
            </w:r>
            <w:proofErr w:type="gramEnd"/>
            <w:r w:rsidRPr="0083641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proofErr w:type="gramStart"/>
            <w:r w:rsidRPr="0083641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tháng</w:t>
            </w:r>
            <w:proofErr w:type="spellEnd"/>
            <w:r w:rsidRPr="0083641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.....</w:t>
            </w:r>
            <w:proofErr w:type="gramEnd"/>
            <w:r w:rsidRPr="0083641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proofErr w:type="gramStart"/>
            <w:r w:rsidRPr="0083641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năm</w:t>
            </w:r>
            <w:proofErr w:type="spellEnd"/>
            <w:r w:rsidRPr="0083641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......</w:t>
            </w:r>
            <w:proofErr w:type="gramEnd"/>
          </w:p>
        </w:tc>
      </w:tr>
    </w:tbl>
    <w:p w:rsidR="0083641F" w:rsidRPr="0083641F" w:rsidRDefault="0083641F" w:rsidP="0083641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1" w:name="chuong_pl_2_name"/>
      <w:r w:rsidRPr="0083641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>GIẤY XÁC NHẬN ĐỦ ĐIỀU KIỆN LÀM THƯƠNG NHÂN ĐẦU MỐI KINH DOANH XĂNG DẦU</w:t>
      </w:r>
      <w:bookmarkEnd w:id="1"/>
    </w:p>
    <w:p w:rsidR="0083641F" w:rsidRPr="0083641F" w:rsidRDefault="0083641F" w:rsidP="0083641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Cấp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lần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thứ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nhất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: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ngày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...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tháng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...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năm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...</w:t>
      </w:r>
    </w:p>
    <w:p w:rsidR="0083641F" w:rsidRPr="0083641F" w:rsidRDefault="0083641F" w:rsidP="0083641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Cấp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bổ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sung,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sửa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đổi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lần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thứ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...: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ngày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...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tháng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...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năm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...</w:t>
      </w:r>
    </w:p>
    <w:p w:rsidR="0083641F" w:rsidRPr="0083641F" w:rsidRDefault="0083641F" w:rsidP="0083641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Cấp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lại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lần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thứ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...: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ngày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...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tháng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...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năm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...</w:t>
      </w:r>
    </w:p>
    <w:p w:rsidR="0083641F" w:rsidRPr="0083641F" w:rsidRDefault="0083641F" w:rsidP="008364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BỘ TRƯỞNG BỘ CÔNG THƯƠNG</w:t>
      </w:r>
    </w:p>
    <w:p w:rsidR="0083641F" w:rsidRPr="0083641F" w:rsidRDefault="0083641F" w:rsidP="008364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Căn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cứ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Nghị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định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số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.../...../NĐ-CP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ngày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...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tháng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...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năm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...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của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Chính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phủ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quy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định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chức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năng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nhiệm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vụ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quyền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hạn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và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cơ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cấu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tổ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chức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của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Bộ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Công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Thương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;</w:t>
      </w:r>
    </w:p>
    <w:p w:rsidR="0083641F" w:rsidRPr="0083641F" w:rsidRDefault="0083641F" w:rsidP="0083641F">
      <w:pPr>
        <w:shd w:val="clear" w:color="auto" w:fill="FFFFFF"/>
        <w:spacing w:after="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Căn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cứ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Nghị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định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số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 </w:t>
      </w:r>
      <w:hyperlink r:id="rId4" w:tgtFrame="_blank" w:tooltip="Nghị định 83/2014/NĐ-CP" w:history="1">
        <w:r w:rsidRPr="0083641F">
          <w:rPr>
            <w:rFonts w:ascii="Arial" w:eastAsia="Times New Roman" w:hAnsi="Arial" w:cs="Arial"/>
            <w:i/>
            <w:iCs/>
            <w:noProof w:val="0"/>
            <w:color w:val="0E70C3"/>
            <w:sz w:val="18"/>
            <w:szCs w:val="18"/>
            <w:shd w:val="clear" w:color="auto" w:fill="FFFFFF"/>
            <w:lang w:val="en-US"/>
          </w:rPr>
          <w:t>83/2014/NĐ-CP</w:t>
        </w:r>
      </w:hyperlink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 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ngày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03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tháng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9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năm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2014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của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Chính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phủ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về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kinh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doanh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xăng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dầu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;</w:t>
      </w:r>
    </w:p>
    <w:p w:rsidR="0083641F" w:rsidRPr="0083641F" w:rsidRDefault="0083641F" w:rsidP="0083641F">
      <w:pPr>
        <w:shd w:val="clear" w:color="auto" w:fill="FFFFFF"/>
        <w:spacing w:after="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Căn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cứ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Nghị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định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số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....../2021/NĐ-CP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ngày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..... </w:t>
      </w:r>
      <w:proofErr w:type="spellStart"/>
      <w:proofErr w:type="gram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tháng</w:t>
      </w:r>
      <w:proofErr w:type="spellEnd"/>
      <w:proofErr w:type="gram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.....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năm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2021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của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 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Chính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phủ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sửa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đổi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bổ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sung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một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điều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 </w:t>
      </w:r>
      <w:hyperlink r:id="rId5" w:tgtFrame="_blank" w:tooltip="Nghị định 83/2014/NĐ-CP" w:history="1">
        <w:r w:rsidRPr="0083641F">
          <w:rPr>
            <w:rFonts w:ascii="Arial" w:eastAsia="Times New Roman" w:hAnsi="Arial" w:cs="Arial"/>
            <w:i/>
            <w:iCs/>
            <w:noProof w:val="0"/>
            <w:color w:val="0E70C3"/>
            <w:sz w:val="18"/>
            <w:szCs w:val="18"/>
            <w:lang w:val="en-US"/>
          </w:rPr>
          <w:t>83/2014/NĐ-CP</w:t>
        </w:r>
      </w:hyperlink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 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03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9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2014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về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kinh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doanh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xăng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dầu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;</w:t>
      </w:r>
    </w:p>
    <w:p w:rsidR="0083641F" w:rsidRPr="0083641F" w:rsidRDefault="0083641F" w:rsidP="008364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Xét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hồ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sơ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đề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bổ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sung,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sửa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đổi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lại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Giấy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xác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đủ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điều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kiện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làm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thương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nhân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đầu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mối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kinh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doanh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xăng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dầu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........... (1);</w:t>
      </w:r>
    </w:p>
    <w:p w:rsidR="0083641F" w:rsidRPr="0083641F" w:rsidRDefault="0083641F" w:rsidP="008364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Theo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đề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của.............................................................. (2).</w:t>
      </w:r>
    </w:p>
    <w:p w:rsidR="0083641F" w:rsidRPr="0083641F" w:rsidRDefault="0083641F" w:rsidP="0083641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3641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QUYẾT ĐỊNH:</w:t>
      </w:r>
    </w:p>
    <w:p w:rsidR="0083641F" w:rsidRPr="0083641F" w:rsidRDefault="0083641F" w:rsidP="008364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83641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Điều</w:t>
      </w:r>
      <w:proofErr w:type="spellEnd"/>
      <w:r w:rsidRPr="0083641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1.</w:t>
      </w:r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Cho phép...........................................................................................</w:t>
      </w:r>
      <w:r w:rsidRPr="0083641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 (1)</w:t>
      </w:r>
    </w:p>
    <w:p w:rsidR="0083641F" w:rsidRPr="0083641F" w:rsidRDefault="0083641F" w:rsidP="008364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Tên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giao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dịch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đối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ngoại: </w:t>
      </w:r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....................................................................................</w:t>
      </w:r>
    </w:p>
    <w:p w:rsidR="0083641F" w:rsidRPr="0083641F" w:rsidRDefault="0083641F" w:rsidP="008364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Địa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chỉ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trụ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sở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chính: </w:t>
      </w:r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..........................................................................................</w:t>
      </w:r>
    </w:p>
    <w:p w:rsidR="0083641F" w:rsidRPr="0083641F" w:rsidRDefault="0083641F" w:rsidP="008364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Số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điện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thoại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: .....................................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Số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Fax: ..................................................</w:t>
      </w:r>
    </w:p>
    <w:p w:rsidR="0083641F" w:rsidRPr="0083641F" w:rsidRDefault="0083641F" w:rsidP="008364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Giấy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chứng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nhận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đăng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ký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doanh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nghiệp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số</w:t>
      </w:r>
      <w:proofErr w:type="spellEnd"/>
      <w:proofErr w:type="gram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:...,</w:t>
      </w:r>
      <w:proofErr w:type="gram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do...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cấp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ngày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....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tháng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....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năm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....</w:t>
      </w:r>
    </w:p>
    <w:p w:rsidR="0083641F" w:rsidRPr="0083641F" w:rsidRDefault="0083641F" w:rsidP="008364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Mã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số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thuế: </w:t>
      </w:r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.........................................................................................................</w:t>
      </w:r>
    </w:p>
    <w:p w:rsidR="0083641F" w:rsidRPr="0083641F" w:rsidRDefault="0083641F" w:rsidP="008364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Được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kinh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doanh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xuất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khẩu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nhập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khẩu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xăng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dầu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.</w:t>
      </w:r>
    </w:p>
    <w:p w:rsidR="0083641F" w:rsidRPr="0083641F" w:rsidRDefault="0083641F" w:rsidP="0083641F">
      <w:pPr>
        <w:shd w:val="clear" w:color="auto" w:fill="FFFFFF"/>
        <w:spacing w:after="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83641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>Điều</w:t>
      </w:r>
      <w:proofErr w:type="spellEnd"/>
      <w:r w:rsidRPr="0083641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gramStart"/>
      <w:r w:rsidRPr="0083641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>2 </w:t>
      </w:r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..................................</w:t>
      </w:r>
      <w:r w:rsidRPr="0083641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> </w:t>
      </w:r>
      <w:proofErr w:type="gram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(1)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phải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thực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hiện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đúng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các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quy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định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tại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Nghị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định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số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 </w:t>
      </w:r>
      <w:hyperlink r:id="rId6" w:tgtFrame="_blank" w:tooltip="Nghị định 83/2014/NĐ-CP" w:history="1">
        <w:r w:rsidRPr="0083641F">
          <w:rPr>
            <w:rFonts w:ascii="Arial" w:eastAsia="Times New Roman" w:hAnsi="Arial" w:cs="Arial"/>
            <w:noProof w:val="0"/>
            <w:color w:val="0E70C3"/>
            <w:sz w:val="18"/>
            <w:szCs w:val="18"/>
            <w:shd w:val="clear" w:color="auto" w:fill="FFFFFF"/>
            <w:lang w:val="en-US"/>
          </w:rPr>
          <w:t>83/2014/NĐ-CP</w:t>
        </w:r>
      </w:hyperlink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 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ngày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03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tháng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9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năm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2014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của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Chính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phủ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về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kinh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doanh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xăng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dầu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;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Nghị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định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số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..../2021/NĐ-CP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ngày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....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tháng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.... </w:t>
      </w:r>
      <w:proofErr w:type="spellStart"/>
      <w:proofErr w:type="gram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năm</w:t>
      </w:r>
      <w:proofErr w:type="spellEnd"/>
      <w:proofErr w:type="gram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2021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của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Chính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phủ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sửa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đổi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bổ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sung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một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số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điều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của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Nghị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định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số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 </w:t>
      </w:r>
      <w:hyperlink r:id="rId7" w:tgtFrame="_blank" w:tooltip="Nghị định 83/2014/NĐ-CP" w:history="1">
        <w:r w:rsidRPr="0083641F">
          <w:rPr>
            <w:rFonts w:ascii="Arial" w:eastAsia="Times New Roman" w:hAnsi="Arial" w:cs="Arial"/>
            <w:noProof w:val="0"/>
            <w:color w:val="0E70C3"/>
            <w:sz w:val="18"/>
            <w:szCs w:val="18"/>
            <w:shd w:val="clear" w:color="auto" w:fill="FFFFFF"/>
            <w:lang w:val="en-US"/>
          </w:rPr>
          <w:t>83/2014/NĐ-CP</w:t>
        </w:r>
      </w:hyperlink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 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ngày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03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tháng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9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năm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2014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về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kinh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doanh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xăng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dầu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và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các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quy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định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khác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của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pháp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luật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có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liên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quan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.</w:t>
      </w:r>
    </w:p>
    <w:p w:rsidR="0083641F" w:rsidRPr="0083641F" w:rsidRDefault="0083641F" w:rsidP="008364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83641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>Điều</w:t>
      </w:r>
      <w:proofErr w:type="spellEnd"/>
      <w:r w:rsidRPr="0083641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3. 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Giấy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xác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nhận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đủ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điều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kiện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làm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thương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nhân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đầu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mối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kinh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doanh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xăng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dầu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này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có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giá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trị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đến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hết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ngày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proofErr w:type="gram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tháng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....</w:t>
      </w:r>
      <w:proofErr w:type="gram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proofErr w:type="gram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năm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;</w:t>
      </w:r>
      <w:proofErr w:type="gram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(3)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thay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thế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cho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Giấy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xác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nhận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đủ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điều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kiện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làm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thương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nhân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đầu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mối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kinh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doanh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xăng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dầu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số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ngày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...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tháng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...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năm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...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của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Bộ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trưởng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Bộ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Công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Thương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9"/>
        <w:gridCol w:w="4448"/>
      </w:tblGrid>
      <w:tr w:rsidR="0083641F" w:rsidRPr="0083641F" w:rsidTr="0083641F">
        <w:trPr>
          <w:tblCellSpacing w:w="0" w:type="dxa"/>
        </w:trPr>
        <w:tc>
          <w:tcPr>
            <w:tcW w:w="4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1F" w:rsidRPr="0083641F" w:rsidRDefault="0083641F" w:rsidP="0083641F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83641F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Nơi</w:t>
            </w:r>
            <w:proofErr w:type="spellEnd"/>
            <w:r w:rsidRPr="0083641F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3641F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nhận</w:t>
            </w:r>
            <w:proofErr w:type="spellEnd"/>
            <w:r w:rsidRPr="0083641F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:</w:t>
            </w:r>
            <w:r w:rsidRPr="0083641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br/>
            </w:r>
            <w:r w:rsidRPr="0083641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-</w:t>
            </w:r>
            <w:proofErr w:type="gramStart"/>
            <w:r w:rsidRPr="0083641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.......(</w:t>
            </w:r>
            <w:proofErr w:type="gramEnd"/>
            <w:r w:rsidRPr="0083641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1);</w:t>
            </w:r>
            <w:r w:rsidRPr="0083641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br/>
              <w:t xml:space="preserve">- </w:t>
            </w:r>
            <w:proofErr w:type="spellStart"/>
            <w:r w:rsidRPr="0083641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Bộ</w:t>
            </w:r>
            <w:proofErr w:type="spellEnd"/>
            <w:r w:rsidRPr="0083641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3641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Tài</w:t>
            </w:r>
            <w:proofErr w:type="spellEnd"/>
            <w:r w:rsidRPr="0083641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3641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chính</w:t>
            </w:r>
            <w:proofErr w:type="spellEnd"/>
            <w:r w:rsidRPr="0083641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;</w:t>
            </w:r>
            <w:r w:rsidRPr="0083641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br/>
              <w:t xml:space="preserve">- </w:t>
            </w:r>
            <w:proofErr w:type="spellStart"/>
            <w:r w:rsidRPr="0083641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Ngân</w:t>
            </w:r>
            <w:proofErr w:type="spellEnd"/>
            <w:r w:rsidRPr="0083641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3641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hàng</w:t>
            </w:r>
            <w:proofErr w:type="spellEnd"/>
            <w:r w:rsidRPr="0083641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3641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Nhà</w:t>
            </w:r>
            <w:proofErr w:type="spellEnd"/>
            <w:r w:rsidRPr="0083641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3641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nước</w:t>
            </w:r>
            <w:proofErr w:type="spellEnd"/>
            <w:r w:rsidRPr="0083641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3641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Việt</w:t>
            </w:r>
            <w:proofErr w:type="spellEnd"/>
            <w:r w:rsidRPr="0083641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Nam;</w:t>
            </w:r>
            <w:r w:rsidRPr="0083641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br/>
              <w:t>- TCHQ - BTC;</w:t>
            </w:r>
            <w:r w:rsidRPr="0083641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br/>
              <w:t xml:space="preserve">- </w:t>
            </w:r>
            <w:proofErr w:type="spellStart"/>
            <w:r w:rsidRPr="0083641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Lưu</w:t>
            </w:r>
            <w:proofErr w:type="spellEnd"/>
            <w:r w:rsidRPr="0083641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: VT, TTTN, XNK.</w:t>
            </w:r>
          </w:p>
        </w:tc>
        <w:tc>
          <w:tcPr>
            <w:tcW w:w="4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1F" w:rsidRPr="0083641F" w:rsidRDefault="0083641F" w:rsidP="008364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3641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BỘ TRƯỞNG</w:t>
            </w:r>
            <w:r w:rsidRPr="0083641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83641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83641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Ký</w:t>
            </w:r>
            <w:proofErr w:type="spellEnd"/>
            <w:r w:rsidRPr="0083641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41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tên</w:t>
            </w:r>
            <w:proofErr w:type="spellEnd"/>
            <w:r w:rsidRPr="0083641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41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và</w:t>
            </w:r>
            <w:proofErr w:type="spellEnd"/>
            <w:r w:rsidRPr="0083641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41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đóng</w:t>
            </w:r>
            <w:proofErr w:type="spellEnd"/>
            <w:r w:rsidRPr="0083641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41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dấu</w:t>
            </w:r>
            <w:proofErr w:type="spellEnd"/>
            <w:r w:rsidRPr="0083641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)</w:t>
            </w:r>
          </w:p>
        </w:tc>
      </w:tr>
    </w:tbl>
    <w:p w:rsidR="0083641F" w:rsidRPr="0083641F" w:rsidRDefault="0083641F" w:rsidP="008364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83641F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Chú</w:t>
      </w:r>
      <w:proofErr w:type="spellEnd"/>
      <w:r w:rsidRPr="0083641F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thích</w:t>
      </w:r>
      <w:proofErr w:type="spellEnd"/>
      <w:r w:rsidRPr="0083641F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:</w:t>
      </w:r>
    </w:p>
    <w:p w:rsidR="0083641F" w:rsidRPr="0083641F" w:rsidRDefault="0083641F" w:rsidP="008364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(1</w:t>
      </w:r>
      <w:proofErr w:type="gram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) :</w:t>
      </w:r>
      <w:proofErr w:type="gram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Tên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doanh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nghiệp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được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cấp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Giấy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xác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nhận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.</w:t>
      </w:r>
    </w:p>
    <w:p w:rsidR="0083641F" w:rsidRPr="0083641F" w:rsidRDefault="0083641F" w:rsidP="008364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lastRenderedPageBreak/>
        <w:t>(2</w:t>
      </w:r>
      <w:proofErr w:type="gram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) :</w:t>
      </w:r>
      <w:proofErr w:type="gram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Tên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đơn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vị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trình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cấp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Giấy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xác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nhận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.</w:t>
      </w:r>
    </w:p>
    <w:p w:rsidR="0083641F" w:rsidRPr="0083641F" w:rsidRDefault="0083641F" w:rsidP="008364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(3</w:t>
      </w:r>
      <w:proofErr w:type="gram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) :</w:t>
      </w:r>
      <w:proofErr w:type="gram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Sử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dụng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trong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trường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hợp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cấp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bổ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sung,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sửa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đổi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/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cấp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lại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/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hết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hiệu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lực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Giấy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xác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nhận</w:t>
      </w:r>
      <w:proofErr w:type="spellEnd"/>
      <w:r w:rsidRPr="0083641F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.</w:t>
      </w:r>
    </w:p>
    <w:p w:rsidR="006A526C" w:rsidRDefault="006A526C">
      <w:bookmarkStart w:id="2" w:name="_GoBack"/>
      <w:bookmarkEnd w:id="2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1F"/>
    <w:rsid w:val="006A526C"/>
    <w:rsid w:val="0083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1E9666C-865A-4BE4-B5D6-2F644BBA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6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36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huvienphapluat.vn/van-ban/thuong-mai/nghi-dinh-83-2014-nd-cp-kinh-doanh-xang-dau-248283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thuong-mai/nghi-dinh-83-2014-nd-cp-kinh-doanh-xang-dau-248283.aspx" TargetMode="External"/><Relationship Id="rId5" Type="http://schemas.openxmlformats.org/officeDocument/2006/relationships/hyperlink" Target="https://thuvienphapluat.vn/van-ban/thuong-mai/nghi-dinh-83-2014-nd-cp-kinh-doanh-xang-dau-248283.aspx" TargetMode="External"/><Relationship Id="rId4" Type="http://schemas.openxmlformats.org/officeDocument/2006/relationships/hyperlink" Target="https://thuvienphapluat.vn/van-ban/thuong-mai/nghi-dinh-83-2014-nd-cp-kinh-doanh-xang-dau-248283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2023-06-19T01:26:00Z</dcterms:created>
  <dcterms:modified xsi:type="dcterms:W3CDTF">2023-06-19T01:27:00Z</dcterms:modified>
</cp:coreProperties>
</file>