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Look w:val="04A0" w:firstRow="1" w:lastRow="0" w:firstColumn="1" w:lastColumn="0" w:noHBand="0" w:noVBand="1"/>
      </w:tblPr>
      <w:tblGrid>
        <w:gridCol w:w="10632"/>
      </w:tblGrid>
      <w:tr w:rsidR="00B13245" w:rsidTr="00B13245">
        <w:trPr>
          <w:trHeight w:val="350"/>
        </w:trPr>
        <w:tc>
          <w:tcPr>
            <w:tcW w:w="10632" w:type="dxa"/>
            <w:hideMark/>
          </w:tcPr>
          <w:p w:rsidR="00B13245" w:rsidRDefault="00B13245" w:rsidP="00B13245">
            <w:pPr>
              <w:spacing w:after="120"/>
              <w:ind w:right="2727" w:firstLine="2302"/>
              <w:jc w:val="center"/>
              <w:rPr>
                <w:b/>
                <w:sz w:val="24"/>
                <w:szCs w:val="24"/>
              </w:rPr>
            </w:pPr>
            <w:r>
              <w:rPr>
                <w:b/>
                <w:sz w:val="24"/>
                <w:szCs w:val="24"/>
              </w:rPr>
              <w:t>CỘNG HÒA XÃ HỘI CHỦ NGHĨA VIỆT NAM</w:t>
            </w:r>
          </w:p>
        </w:tc>
      </w:tr>
      <w:tr w:rsidR="00B13245" w:rsidTr="00B13245">
        <w:trPr>
          <w:trHeight w:val="512"/>
        </w:trPr>
        <w:tc>
          <w:tcPr>
            <w:tcW w:w="10632" w:type="dxa"/>
            <w:hideMark/>
          </w:tcPr>
          <w:p w:rsidR="00B13245" w:rsidRDefault="00B13245" w:rsidP="00B13245">
            <w:pPr>
              <w:spacing w:after="120"/>
              <w:ind w:right="2727" w:firstLine="2302"/>
              <w:jc w:val="center"/>
              <w:rPr>
                <w:b/>
                <w:sz w:val="24"/>
                <w:szCs w:val="24"/>
              </w:rPr>
            </w:pPr>
            <w:r>
              <w:rPr>
                <w:b/>
                <w:sz w:val="24"/>
                <w:szCs w:val="24"/>
              </w:rPr>
              <w:t>Độc Lập - Tự Do - Hạnh Phúc</w:t>
            </w:r>
          </w:p>
          <w:p w:rsidR="00B13245" w:rsidRDefault="00B13245" w:rsidP="00B13245">
            <w:pPr>
              <w:spacing w:after="120"/>
              <w:ind w:right="2727" w:firstLine="2302"/>
              <w:jc w:val="center"/>
              <w:rPr>
                <w:b/>
                <w:sz w:val="24"/>
                <w:szCs w:val="24"/>
              </w:rPr>
            </w:pPr>
          </w:p>
        </w:tc>
      </w:tr>
      <w:tr w:rsidR="00B13245" w:rsidTr="00B13245">
        <w:tc>
          <w:tcPr>
            <w:tcW w:w="10632" w:type="dxa"/>
            <w:hideMark/>
          </w:tcPr>
          <w:p w:rsidR="00B13245" w:rsidRDefault="00B13245" w:rsidP="00B13245">
            <w:pPr>
              <w:spacing w:after="120"/>
              <w:ind w:right="-249" w:firstLine="2302"/>
              <w:jc w:val="center"/>
              <w:rPr>
                <w:sz w:val="24"/>
                <w:szCs w:val="24"/>
              </w:rPr>
            </w:pPr>
            <w:r>
              <w:rPr>
                <w:sz w:val="24"/>
                <w:szCs w:val="24"/>
              </w:rPr>
              <w:t xml:space="preserve">                                                          </w:t>
            </w:r>
            <w:r>
              <w:rPr>
                <w:sz w:val="24"/>
                <w:szCs w:val="24"/>
              </w:rPr>
              <w:t>…, Ngày … tháng … năm 20…</w:t>
            </w:r>
          </w:p>
        </w:tc>
      </w:tr>
      <w:tr w:rsidR="00B13245" w:rsidTr="00B13245">
        <w:tc>
          <w:tcPr>
            <w:tcW w:w="10632" w:type="dxa"/>
          </w:tcPr>
          <w:p w:rsidR="00B13245" w:rsidRDefault="00B13245" w:rsidP="00B13245">
            <w:pPr>
              <w:spacing w:after="120"/>
              <w:ind w:right="-249" w:firstLine="2302"/>
              <w:rPr>
                <w:sz w:val="24"/>
                <w:szCs w:val="24"/>
              </w:rPr>
            </w:pPr>
          </w:p>
        </w:tc>
      </w:tr>
    </w:tbl>
    <w:p w:rsidR="00B13245" w:rsidRPr="00B13245" w:rsidRDefault="00B13245" w:rsidP="00B13245">
      <w:pPr>
        <w:spacing w:after="120" w:line="240" w:lineRule="auto"/>
        <w:ind w:firstLine="0"/>
        <w:jc w:val="center"/>
        <w:rPr>
          <w:rFonts w:cs="Times New Roman"/>
          <w:b/>
          <w:sz w:val="24"/>
          <w:szCs w:val="24"/>
        </w:rPr>
      </w:pPr>
      <w:r w:rsidRPr="00B13245">
        <w:rPr>
          <w:rFonts w:cs="Times New Roman"/>
          <w:b/>
          <w:sz w:val="24"/>
          <w:szCs w:val="24"/>
        </w:rPr>
        <w:t>BÁO CÁO CHÍNH TRỊ CỦA CHI BỘ ……… NHIỆM KỲ 20</w:t>
      </w:r>
      <w:r w:rsidRPr="00B13245">
        <w:rPr>
          <w:rFonts w:cs="Times New Roman"/>
          <w:b/>
          <w:sz w:val="24"/>
          <w:szCs w:val="24"/>
        </w:rPr>
        <w:t>…</w:t>
      </w:r>
      <w:r w:rsidRPr="00B13245">
        <w:rPr>
          <w:rFonts w:cs="Times New Roman"/>
          <w:b/>
          <w:sz w:val="24"/>
          <w:szCs w:val="24"/>
        </w:rPr>
        <w:t xml:space="preserve"> - 20</w:t>
      </w:r>
      <w:r w:rsidRPr="00B13245">
        <w:rPr>
          <w:rFonts w:cs="Times New Roman"/>
          <w:b/>
          <w:sz w:val="24"/>
          <w:szCs w:val="24"/>
        </w:rPr>
        <w:t>…</w:t>
      </w:r>
    </w:p>
    <w:p w:rsidR="00B13245" w:rsidRPr="00B13245" w:rsidRDefault="00B13245" w:rsidP="00B13245">
      <w:pPr>
        <w:spacing w:after="120" w:line="240" w:lineRule="auto"/>
        <w:jc w:val="center"/>
        <w:rPr>
          <w:rFonts w:cs="Times New Roman"/>
          <w:b/>
          <w:sz w:val="24"/>
          <w:szCs w:val="24"/>
        </w:rPr>
      </w:pPr>
      <w:r w:rsidRPr="00B13245">
        <w:rPr>
          <w:rFonts w:cs="Times New Roman"/>
          <w:b/>
          <w:sz w:val="24"/>
          <w:szCs w:val="24"/>
        </w:rPr>
        <w:t>TRÌNH ĐẠI HỘI NHIỆM KỲ 2025 - 2027</w:t>
      </w:r>
    </w:p>
    <w:p w:rsidR="00B13245" w:rsidRPr="00B13245" w:rsidRDefault="00B13245" w:rsidP="00B13245">
      <w:pPr>
        <w:spacing w:after="120" w:line="240" w:lineRule="auto"/>
        <w:rPr>
          <w:rFonts w:cs="Times New Roman"/>
          <w:sz w:val="24"/>
          <w:szCs w:val="24"/>
        </w:rPr>
      </w:pPr>
    </w:p>
    <w:p w:rsidR="00B13245" w:rsidRDefault="00B13245" w:rsidP="00B13245">
      <w:pPr>
        <w:spacing w:after="120" w:line="240" w:lineRule="auto"/>
        <w:ind w:firstLine="0"/>
        <w:rPr>
          <w:rFonts w:cs="Times New Roman"/>
          <w:b/>
          <w:sz w:val="24"/>
          <w:szCs w:val="24"/>
        </w:rPr>
      </w:pPr>
      <w:bookmarkStart w:id="0" w:name="_GoBack"/>
      <w:r w:rsidRPr="00B13245">
        <w:rPr>
          <w:rFonts w:cs="Times New Roman"/>
          <w:b/>
          <w:sz w:val="24"/>
          <w:szCs w:val="24"/>
        </w:rPr>
        <w:t>PHẦN THỨ NHẤT</w:t>
      </w:r>
      <w:bookmarkEnd w:id="0"/>
      <w:r w:rsidRPr="00B13245">
        <w:rPr>
          <w:rFonts w:cs="Times New Roman"/>
          <w:b/>
          <w:sz w:val="24"/>
          <w:szCs w:val="24"/>
        </w:rPr>
        <w:t>: KẾT QUẢ THỰC HIỆN NGHỊ QUYẾT ĐẠI HỘI CHI BỘ NHIỆM KỲ 20</w:t>
      </w:r>
      <w:r w:rsidRPr="00B13245">
        <w:rPr>
          <w:rFonts w:cs="Times New Roman"/>
          <w:b/>
          <w:sz w:val="24"/>
          <w:szCs w:val="24"/>
        </w:rPr>
        <w:t>…</w:t>
      </w:r>
      <w:r w:rsidRPr="00B13245">
        <w:rPr>
          <w:rFonts w:cs="Times New Roman"/>
          <w:b/>
          <w:sz w:val="24"/>
          <w:szCs w:val="24"/>
        </w:rPr>
        <w:t xml:space="preserve"> - 20</w:t>
      </w:r>
      <w:r w:rsidRPr="00B13245">
        <w:rPr>
          <w:rFonts w:cs="Times New Roman"/>
          <w:b/>
          <w:sz w:val="24"/>
          <w:szCs w:val="24"/>
        </w:rPr>
        <w:t>…</w:t>
      </w:r>
    </w:p>
    <w:p w:rsidR="00B13245" w:rsidRPr="00B13245" w:rsidRDefault="00B13245" w:rsidP="00B13245">
      <w:pPr>
        <w:spacing w:after="120" w:line="240" w:lineRule="auto"/>
        <w:ind w:firstLine="0"/>
        <w:rPr>
          <w:rFonts w:cs="Times New Roman"/>
          <w:b/>
          <w:sz w:val="24"/>
          <w:szCs w:val="24"/>
        </w:rPr>
      </w:pPr>
    </w:p>
    <w:p w:rsidR="00B13245" w:rsidRPr="00B13245" w:rsidRDefault="00B13245" w:rsidP="00B13245">
      <w:pPr>
        <w:spacing w:after="120" w:line="240" w:lineRule="auto"/>
        <w:ind w:firstLine="0"/>
        <w:rPr>
          <w:rFonts w:cs="Times New Roman"/>
          <w:b/>
          <w:sz w:val="24"/>
          <w:szCs w:val="24"/>
        </w:rPr>
      </w:pPr>
      <w:r w:rsidRPr="00B13245">
        <w:rPr>
          <w:rFonts w:cs="Times New Roman"/>
          <w:b/>
          <w:sz w:val="24"/>
          <w:szCs w:val="24"/>
        </w:rPr>
        <w:t>I. Đánh giá tổng quan tình hình</w:t>
      </w:r>
    </w:p>
    <w:p w:rsidR="00B13245" w:rsidRPr="00B13245" w:rsidRDefault="00B13245" w:rsidP="00B13245">
      <w:pPr>
        <w:spacing w:after="120" w:line="240" w:lineRule="auto"/>
        <w:ind w:firstLine="567"/>
        <w:rPr>
          <w:rFonts w:cs="Times New Roman"/>
          <w:sz w:val="24"/>
          <w:szCs w:val="24"/>
        </w:rPr>
      </w:pPr>
      <w:r w:rsidRPr="00B13245">
        <w:rPr>
          <w:rFonts w:cs="Times New Roman"/>
          <w:sz w:val="24"/>
          <w:szCs w:val="24"/>
        </w:rPr>
        <w:t>Trong nhiệm kỳ 20</w:t>
      </w:r>
      <w:r>
        <w:rPr>
          <w:rFonts w:cs="Times New Roman"/>
          <w:sz w:val="24"/>
          <w:szCs w:val="24"/>
        </w:rPr>
        <w:t>… - 20..</w:t>
      </w:r>
      <w:r w:rsidRPr="00B13245">
        <w:rPr>
          <w:rFonts w:cs="Times New Roman"/>
          <w:sz w:val="24"/>
          <w:szCs w:val="24"/>
        </w:rPr>
        <w:t>, Chi bộ đã triển khai nhiệm vụ chính trị trong bối cảnh có nhiều biến động, từ những yếu tố dự báo ngay từ đầu nhiệm kỳ đến các diễn biến mới xuất hiện, tác động không nhỏ đến công tác lãnh đạo và thực hiện nghị quyết của Đại hội. Việc phân tích rõ ràng bối cảnh đặc thù của địa phương, cơ quan, đơn vị đã giúp Chi bộ chủ động trong việc đưa ra những điều chỉnh kịp thời và phù hợ</w:t>
      </w:r>
      <w:r>
        <w:rPr>
          <w:rFonts w:cs="Times New Roman"/>
          <w:sz w:val="24"/>
          <w:szCs w:val="24"/>
        </w:rPr>
        <w:t>p.</w:t>
      </w:r>
    </w:p>
    <w:p w:rsidR="00B13245" w:rsidRPr="00B13245" w:rsidRDefault="00B13245" w:rsidP="00B13245">
      <w:pPr>
        <w:spacing w:after="120" w:line="240" w:lineRule="auto"/>
        <w:ind w:firstLine="0"/>
        <w:rPr>
          <w:rFonts w:cs="Times New Roman"/>
          <w:b/>
          <w:sz w:val="24"/>
          <w:szCs w:val="24"/>
        </w:rPr>
      </w:pPr>
      <w:r w:rsidRPr="00B13245">
        <w:rPr>
          <w:rFonts w:cs="Times New Roman"/>
          <w:b/>
          <w:sz w:val="24"/>
          <w:szCs w:val="24"/>
        </w:rPr>
        <w:t>II. Công tác lãnh đạo thực hiện nhiệm vụ chính trị</w:t>
      </w:r>
    </w:p>
    <w:p w:rsidR="00B13245" w:rsidRDefault="00B13245" w:rsidP="00B13245">
      <w:pPr>
        <w:spacing w:after="120" w:line="240" w:lineRule="auto"/>
        <w:ind w:firstLine="567"/>
        <w:rPr>
          <w:rFonts w:cs="Times New Roman"/>
          <w:sz w:val="24"/>
          <w:szCs w:val="24"/>
        </w:rPr>
      </w:pPr>
      <w:r w:rsidRPr="00B13245">
        <w:rPr>
          <w:rFonts w:cs="Times New Roman"/>
          <w:sz w:val="24"/>
          <w:szCs w:val="24"/>
        </w:rPr>
        <w:t>Chi bộ đã nỗ lực phát huy vai trò chủ chốt trong việc lãnh đạo và chỉ đạo các cán bộ, đảng viên, nhân dân hoàn thành tốt các nhiệm vụ chính trị được đề ra. Đặc biệt, đối với các Chi bộ thôn, tổ dân phố, Chi bộ đã tích cực vận động nhân dân tham gia chương trình xây dựng nông thôn mới, phát triển kinh tế - xã hội cho đồng bào dân tộc thiểu số và miền núi, cũng như các phong trào giảm nghèo bền vững, bảo vệ môi trường, nâng cao ý thức phòng chống thiên tai và dịch bệ</w:t>
      </w:r>
      <w:r>
        <w:rPr>
          <w:rFonts w:cs="Times New Roman"/>
          <w:sz w:val="24"/>
          <w:szCs w:val="24"/>
        </w:rPr>
        <w:t>nh.</w:t>
      </w:r>
    </w:p>
    <w:p w:rsidR="00B13245" w:rsidRPr="00B13245" w:rsidRDefault="00B13245" w:rsidP="00B13245">
      <w:pPr>
        <w:spacing w:after="120" w:line="240" w:lineRule="auto"/>
        <w:ind w:firstLine="567"/>
        <w:rPr>
          <w:rFonts w:cs="Times New Roman"/>
          <w:sz w:val="24"/>
          <w:szCs w:val="24"/>
        </w:rPr>
      </w:pPr>
      <w:r w:rsidRPr="00B13245">
        <w:rPr>
          <w:rFonts w:cs="Times New Roman"/>
          <w:sz w:val="24"/>
          <w:szCs w:val="24"/>
        </w:rPr>
        <w:t>Cùng với đó, Chi bộ đã chỉ đạo sát sao việc thực hiện các chính sách an sinh xã hội, quan tâm tới đời sống của các gia đình có công với cách mạng, thương binh, liệt sĩ. Các hoạt động như tuyển quân, bảo vệ tài nguyên thiên nhiên, thực hiện nếp sống văn minh trong cưới hỏi, tang lễ và lễ hội đều được triển khai nghiêm túc.</w:t>
      </w:r>
    </w:p>
    <w:p w:rsidR="00B13245" w:rsidRPr="00B13245" w:rsidRDefault="00B13245" w:rsidP="00B13245">
      <w:pPr>
        <w:spacing w:after="120" w:line="240" w:lineRule="auto"/>
        <w:ind w:firstLine="0"/>
        <w:rPr>
          <w:rFonts w:cs="Times New Roman"/>
          <w:b/>
          <w:sz w:val="24"/>
          <w:szCs w:val="24"/>
        </w:rPr>
      </w:pPr>
      <w:r w:rsidRPr="00B13245">
        <w:rPr>
          <w:rFonts w:cs="Times New Roman"/>
          <w:b/>
          <w:sz w:val="24"/>
          <w:szCs w:val="24"/>
        </w:rPr>
        <w:t>III. Công tác giáo dục, quản lý và phân công công tác cho đảng viên</w:t>
      </w:r>
    </w:p>
    <w:p w:rsidR="00B13245" w:rsidRPr="00B13245" w:rsidRDefault="00B13245" w:rsidP="00B13245">
      <w:pPr>
        <w:spacing w:after="120" w:line="240" w:lineRule="auto"/>
        <w:ind w:firstLine="0"/>
        <w:rPr>
          <w:rFonts w:cs="Times New Roman"/>
          <w:i/>
          <w:sz w:val="24"/>
          <w:szCs w:val="24"/>
        </w:rPr>
      </w:pPr>
      <w:r w:rsidRPr="00B13245">
        <w:rPr>
          <w:rFonts w:cs="Times New Roman"/>
          <w:i/>
          <w:sz w:val="24"/>
          <w:szCs w:val="24"/>
        </w:rPr>
        <w:t>1. Công tác giáo dục chính trị tư tưởng, đạo đức, trách nhiệm nêu gương:</w:t>
      </w:r>
    </w:p>
    <w:p w:rsidR="00B13245" w:rsidRPr="00B13245" w:rsidRDefault="00B13245" w:rsidP="00B13245">
      <w:pPr>
        <w:spacing w:after="120" w:line="240" w:lineRule="auto"/>
        <w:ind w:firstLine="567"/>
        <w:rPr>
          <w:rFonts w:cs="Times New Roman"/>
          <w:sz w:val="24"/>
          <w:szCs w:val="24"/>
        </w:rPr>
      </w:pPr>
      <w:r w:rsidRPr="00B13245">
        <w:rPr>
          <w:rFonts w:cs="Times New Roman"/>
          <w:sz w:val="24"/>
          <w:szCs w:val="24"/>
        </w:rPr>
        <w:t>Chi bộ đã tổ chức quán triệt, học tập các chỉ thị, nghị quyết của Đảng, pháp luật của Nhà nước đến từng đảng viên một cách sâu sát. Việc triển khai Kết luận số 01-KL/TW và Chỉ thị 05-CT/TW về học tập và làm theo tư tưởng, đạo đức, phong cách Hồ Chí Minh đã tạo sự lan tỏa tích cực trong Chi bộ, góp phần nâng cao phẩm chất đạo đức, lối sống cho cán bộ, đảng viên.</w:t>
      </w:r>
    </w:p>
    <w:p w:rsidR="00B13245" w:rsidRPr="00B13245" w:rsidRDefault="00B13245" w:rsidP="00B13245">
      <w:pPr>
        <w:spacing w:after="120" w:line="240" w:lineRule="auto"/>
        <w:ind w:firstLine="0"/>
        <w:rPr>
          <w:rFonts w:cs="Times New Roman"/>
          <w:sz w:val="24"/>
          <w:szCs w:val="24"/>
        </w:rPr>
      </w:pPr>
    </w:p>
    <w:p w:rsidR="00B13245" w:rsidRPr="00B13245" w:rsidRDefault="00B13245" w:rsidP="00B13245">
      <w:pPr>
        <w:spacing w:after="120" w:line="240" w:lineRule="auto"/>
        <w:ind w:firstLine="0"/>
        <w:rPr>
          <w:rFonts w:cs="Times New Roman"/>
          <w:sz w:val="24"/>
          <w:szCs w:val="24"/>
        </w:rPr>
      </w:pPr>
    </w:p>
    <w:p w:rsidR="00B13245" w:rsidRPr="00B13245" w:rsidRDefault="00B13245" w:rsidP="00B13245">
      <w:pPr>
        <w:spacing w:after="120" w:line="240" w:lineRule="auto"/>
        <w:ind w:firstLine="0"/>
        <w:rPr>
          <w:rFonts w:cs="Times New Roman"/>
          <w:sz w:val="24"/>
          <w:szCs w:val="24"/>
        </w:rPr>
      </w:pPr>
      <w:r w:rsidRPr="00B13245">
        <w:rPr>
          <w:rFonts w:cs="Times New Roman"/>
          <w:i/>
          <w:sz w:val="24"/>
          <w:szCs w:val="24"/>
        </w:rPr>
        <w:t>2. Công tác vận động quần chúng</w:t>
      </w:r>
      <w:r w:rsidRPr="00B13245">
        <w:rPr>
          <w:rFonts w:cs="Times New Roman"/>
          <w:sz w:val="24"/>
          <w:szCs w:val="24"/>
        </w:rPr>
        <w:t>:</w:t>
      </w:r>
    </w:p>
    <w:p w:rsidR="00B13245" w:rsidRPr="00B13245" w:rsidRDefault="00B13245" w:rsidP="00B13245">
      <w:pPr>
        <w:spacing w:after="120" w:line="240" w:lineRule="auto"/>
        <w:ind w:firstLine="567"/>
        <w:rPr>
          <w:rFonts w:cs="Times New Roman"/>
          <w:sz w:val="24"/>
          <w:szCs w:val="24"/>
        </w:rPr>
      </w:pPr>
      <w:r w:rsidRPr="00B13245">
        <w:rPr>
          <w:rFonts w:cs="Times New Roman"/>
          <w:sz w:val="24"/>
          <w:szCs w:val="24"/>
        </w:rPr>
        <w:t>Chi bộ đã lãnh đạo, vận động nhân dân nêu cao cảnh giác, chống lại các âm mưu chống phá Đảng, Nhà nước. Các hoạt động tuyên truyền nhằm bài trừ mê tín dị đoan, xây dựng lối sống lành mạnh trong cộng đồng được thực hiện đều đặn. Đồng thời, Chi bộ luôn lắng nghe và giải quyết kịp thời những ý kiến, bức xúc của nhân dân.</w:t>
      </w:r>
    </w:p>
    <w:p w:rsidR="00B13245" w:rsidRPr="00B13245" w:rsidRDefault="00B13245" w:rsidP="00B13245">
      <w:pPr>
        <w:spacing w:after="120" w:line="240" w:lineRule="auto"/>
        <w:ind w:firstLine="0"/>
        <w:rPr>
          <w:rFonts w:cs="Times New Roman"/>
          <w:i/>
          <w:sz w:val="24"/>
          <w:szCs w:val="24"/>
        </w:rPr>
      </w:pPr>
      <w:r w:rsidRPr="00B13245">
        <w:rPr>
          <w:rFonts w:cs="Times New Roman"/>
          <w:i/>
          <w:sz w:val="24"/>
          <w:szCs w:val="24"/>
        </w:rPr>
        <w:t>3. Công tác quản lý và phát triển đảng viên:</w:t>
      </w:r>
    </w:p>
    <w:p w:rsidR="00B13245" w:rsidRPr="00B13245" w:rsidRDefault="00B13245" w:rsidP="00B13245">
      <w:pPr>
        <w:spacing w:after="120" w:line="240" w:lineRule="auto"/>
        <w:ind w:firstLine="567"/>
        <w:rPr>
          <w:rFonts w:cs="Times New Roman"/>
          <w:sz w:val="24"/>
          <w:szCs w:val="24"/>
        </w:rPr>
      </w:pPr>
      <w:r w:rsidRPr="00B13245">
        <w:rPr>
          <w:rFonts w:cs="Times New Roman"/>
          <w:sz w:val="24"/>
          <w:szCs w:val="24"/>
        </w:rPr>
        <w:t>Chi bộ đã tích cực chỉ đạo thực hiện các nghị quyết của Trung ương về xây dựng và chỉnh đốn Đảng. Công tác theo dõi đảng viên, nhất là những đảng viên đi làm ăn xa, luôn được chú trọng. Việc sàng lọc, đưa ra khỏi Đảng những đảng viên không còn đủ tư cách được thực hiện kịp thời, góp phần làm trong sạch nội bộ.</w:t>
      </w:r>
    </w:p>
    <w:p w:rsidR="00B13245" w:rsidRPr="00B13245" w:rsidRDefault="00B13245" w:rsidP="00B13245">
      <w:pPr>
        <w:spacing w:after="120" w:line="240" w:lineRule="auto"/>
        <w:ind w:firstLine="0"/>
        <w:rPr>
          <w:rFonts w:cs="Times New Roman"/>
          <w:b/>
          <w:sz w:val="24"/>
          <w:szCs w:val="24"/>
        </w:rPr>
      </w:pPr>
      <w:r w:rsidRPr="00B13245">
        <w:rPr>
          <w:rFonts w:cs="Times New Roman"/>
          <w:b/>
          <w:sz w:val="24"/>
          <w:szCs w:val="24"/>
        </w:rPr>
        <w:t>IV. Công tác tự kiểm tra, giám sát, thi hành kỷ luật Đảng</w:t>
      </w:r>
    </w:p>
    <w:p w:rsidR="00B13245" w:rsidRPr="00B13245" w:rsidRDefault="00B13245" w:rsidP="00B13245">
      <w:pPr>
        <w:spacing w:after="120" w:line="240" w:lineRule="auto"/>
        <w:ind w:firstLine="567"/>
        <w:rPr>
          <w:rFonts w:cs="Times New Roman"/>
          <w:sz w:val="24"/>
          <w:szCs w:val="24"/>
        </w:rPr>
      </w:pPr>
      <w:r w:rsidRPr="00B13245">
        <w:rPr>
          <w:rFonts w:cs="Times New Roman"/>
          <w:sz w:val="24"/>
          <w:szCs w:val="24"/>
        </w:rPr>
        <w:t>Công tác kiểm tra, giám sát trong nhiệm kỳ đã được Chi bộ triển khai nghiêm túc, đảm bảo việc tuân thủ các quy định của Đảng. Những trường hợp vi phạm kỷ luật đã được xử lý kịp thời, qua đó củng cố được niềm tin của nhân dân vào Đảng.</w:t>
      </w:r>
    </w:p>
    <w:p w:rsidR="00B13245" w:rsidRPr="00B13245" w:rsidRDefault="00B13245" w:rsidP="00B13245">
      <w:pPr>
        <w:spacing w:after="120" w:line="240" w:lineRule="auto"/>
        <w:ind w:firstLine="0"/>
        <w:rPr>
          <w:rFonts w:cs="Times New Roman"/>
          <w:b/>
          <w:sz w:val="24"/>
          <w:szCs w:val="24"/>
        </w:rPr>
      </w:pPr>
      <w:r w:rsidRPr="00B13245">
        <w:rPr>
          <w:rFonts w:cs="Times New Roman"/>
          <w:b/>
          <w:sz w:val="24"/>
          <w:szCs w:val="24"/>
        </w:rPr>
        <w:t>V. Đánh giá chung và rút ra một số kinh nghiệm</w:t>
      </w:r>
    </w:p>
    <w:p w:rsidR="00B13245" w:rsidRPr="00B13245" w:rsidRDefault="00B13245" w:rsidP="00B13245">
      <w:pPr>
        <w:spacing w:after="120" w:line="240" w:lineRule="auto"/>
        <w:ind w:firstLine="0"/>
        <w:rPr>
          <w:rFonts w:cs="Times New Roman"/>
          <w:i/>
          <w:sz w:val="24"/>
          <w:szCs w:val="24"/>
        </w:rPr>
      </w:pPr>
      <w:r w:rsidRPr="00B13245">
        <w:rPr>
          <w:rFonts w:cs="Times New Roman"/>
          <w:i/>
          <w:sz w:val="24"/>
          <w:szCs w:val="24"/>
        </w:rPr>
        <w:t>1. Ưu điểm:</w:t>
      </w:r>
    </w:p>
    <w:p w:rsidR="00B13245" w:rsidRPr="00B13245" w:rsidRDefault="00B13245" w:rsidP="00B13245">
      <w:pPr>
        <w:spacing w:after="120" w:line="240" w:lineRule="auto"/>
        <w:ind w:firstLine="567"/>
        <w:rPr>
          <w:rFonts w:cs="Times New Roman"/>
          <w:sz w:val="24"/>
          <w:szCs w:val="24"/>
        </w:rPr>
      </w:pPr>
      <w:r w:rsidRPr="00B13245">
        <w:rPr>
          <w:rFonts w:cs="Times New Roman"/>
          <w:sz w:val="24"/>
          <w:szCs w:val="24"/>
        </w:rPr>
        <w:t>Chi bộ đã hoàn thành tốt các nhiệm vụ chính trị, giữ vững tinh thần đoàn kết nội bộ, phát huy vai trò lãnh đạo trong mọi hoạt động. Các chương trình trọng điểm của địa phương đã được triển khai hiệu quả, đóng góp tích cực vào sự phát triển chung.</w:t>
      </w:r>
    </w:p>
    <w:p w:rsidR="00B13245" w:rsidRPr="00B13245" w:rsidRDefault="00B13245" w:rsidP="00B13245">
      <w:pPr>
        <w:spacing w:after="120" w:line="240" w:lineRule="auto"/>
        <w:ind w:firstLine="0"/>
        <w:rPr>
          <w:rFonts w:cs="Times New Roman"/>
          <w:i/>
          <w:sz w:val="24"/>
          <w:szCs w:val="24"/>
        </w:rPr>
      </w:pPr>
      <w:r w:rsidRPr="00B13245">
        <w:rPr>
          <w:rFonts w:cs="Times New Roman"/>
          <w:i/>
          <w:sz w:val="24"/>
          <w:szCs w:val="24"/>
        </w:rPr>
        <w:t>2. Hạn chế:</w:t>
      </w:r>
    </w:p>
    <w:p w:rsidR="00B13245" w:rsidRPr="00B13245" w:rsidRDefault="00B13245" w:rsidP="00B13245">
      <w:pPr>
        <w:spacing w:after="120" w:line="240" w:lineRule="auto"/>
        <w:ind w:firstLine="567"/>
        <w:rPr>
          <w:rFonts w:cs="Times New Roman"/>
          <w:sz w:val="24"/>
          <w:szCs w:val="24"/>
        </w:rPr>
      </w:pPr>
      <w:r w:rsidRPr="00B13245">
        <w:rPr>
          <w:rFonts w:cs="Times New Roman"/>
          <w:sz w:val="24"/>
          <w:szCs w:val="24"/>
        </w:rPr>
        <w:t>Vẫn còn tồn tại một số bất cập trong công tác xây dựng Đảng và quản lý đảng viên. Sự lãnh đạo ở một số mảng công tác chưa được đồng bộ, còn thiếu sự kết nối giữa các cấp ủ</w:t>
      </w:r>
      <w:r>
        <w:rPr>
          <w:rFonts w:cs="Times New Roman"/>
          <w:sz w:val="24"/>
          <w:szCs w:val="24"/>
        </w:rPr>
        <w:t>y.</w:t>
      </w:r>
    </w:p>
    <w:p w:rsidR="00B13245" w:rsidRPr="00B13245" w:rsidRDefault="00B13245" w:rsidP="00B13245">
      <w:pPr>
        <w:spacing w:after="120" w:line="240" w:lineRule="auto"/>
        <w:ind w:firstLine="0"/>
        <w:rPr>
          <w:rFonts w:cs="Times New Roman"/>
          <w:i/>
          <w:sz w:val="24"/>
          <w:szCs w:val="24"/>
        </w:rPr>
      </w:pPr>
      <w:r w:rsidRPr="00B13245">
        <w:rPr>
          <w:rFonts w:cs="Times New Roman"/>
          <w:i/>
          <w:sz w:val="24"/>
          <w:szCs w:val="24"/>
        </w:rPr>
        <w:t>3. Nguyên nhân:</w:t>
      </w:r>
    </w:p>
    <w:p w:rsidR="00B13245" w:rsidRPr="00B13245" w:rsidRDefault="00B13245" w:rsidP="00B13245">
      <w:pPr>
        <w:spacing w:after="120" w:line="240" w:lineRule="auto"/>
        <w:ind w:firstLine="567"/>
        <w:rPr>
          <w:rFonts w:cs="Times New Roman"/>
          <w:sz w:val="24"/>
          <w:szCs w:val="24"/>
        </w:rPr>
      </w:pPr>
      <w:r w:rsidRPr="00B13245">
        <w:rPr>
          <w:rFonts w:cs="Times New Roman"/>
          <w:sz w:val="24"/>
          <w:szCs w:val="24"/>
        </w:rPr>
        <w:t>Nguyên nhân chủ yếu đến từ việc một số cán bộ, đảng viên chưa thực sự nêu cao tinh thần trách nhiệm, cũng như các khó khăn khách quan từ tình hình kinh tế - xã hội trong nước và quốc tế.</w:t>
      </w:r>
    </w:p>
    <w:p w:rsidR="00B13245" w:rsidRPr="00B13245" w:rsidRDefault="00B13245" w:rsidP="00B13245">
      <w:pPr>
        <w:spacing w:after="120" w:line="240" w:lineRule="auto"/>
        <w:ind w:firstLine="0"/>
        <w:rPr>
          <w:rFonts w:cs="Times New Roman"/>
          <w:i/>
          <w:sz w:val="24"/>
          <w:szCs w:val="24"/>
        </w:rPr>
      </w:pPr>
      <w:r w:rsidRPr="00B13245">
        <w:rPr>
          <w:rFonts w:cs="Times New Roman"/>
          <w:i/>
          <w:sz w:val="24"/>
          <w:szCs w:val="24"/>
        </w:rPr>
        <w:t>4. Bài học kinh nghiệm:</w:t>
      </w:r>
    </w:p>
    <w:p w:rsidR="0005382B" w:rsidRPr="00B13245" w:rsidRDefault="00B13245" w:rsidP="00B13245">
      <w:pPr>
        <w:spacing w:after="120" w:line="240" w:lineRule="auto"/>
        <w:ind w:firstLine="567"/>
        <w:rPr>
          <w:rFonts w:cs="Times New Roman"/>
          <w:sz w:val="24"/>
          <w:szCs w:val="24"/>
        </w:rPr>
      </w:pPr>
      <w:r w:rsidRPr="00B13245">
        <w:rPr>
          <w:rFonts w:cs="Times New Roman"/>
          <w:sz w:val="24"/>
          <w:szCs w:val="24"/>
        </w:rPr>
        <w:t>Chi bộ cần tập trung nâng cao năng lực lãnh đạo, phát huy tinh thần đoàn kết, đồng thời tiếp tục đẩy mạnh giáo dục chính trị tư tưởng để xây dựng đội ngũ cán bộ, đảng viên vững mạnh hơn.</w:t>
      </w:r>
    </w:p>
    <w:p w:rsidR="00B13245" w:rsidRPr="00B13245" w:rsidRDefault="00B13245" w:rsidP="00B13245">
      <w:pPr>
        <w:spacing w:after="120" w:line="240" w:lineRule="auto"/>
        <w:ind w:firstLine="0"/>
        <w:rPr>
          <w:rFonts w:cs="Times New Roman"/>
          <w:b/>
          <w:sz w:val="24"/>
          <w:szCs w:val="24"/>
        </w:rPr>
      </w:pPr>
      <w:r w:rsidRPr="00B13245">
        <w:rPr>
          <w:rFonts w:cs="Times New Roman"/>
          <w:b/>
          <w:sz w:val="24"/>
          <w:szCs w:val="24"/>
        </w:rPr>
        <w:t>PHẦN THỨ HAI: KIỂM ĐIỂM SỰ LÃNH ĐẠO CỦA CHI ỦY NHIỆM KỲ</w:t>
      </w:r>
      <w:r>
        <w:rPr>
          <w:rFonts w:cs="Times New Roman"/>
          <w:b/>
          <w:sz w:val="24"/>
          <w:szCs w:val="24"/>
        </w:rPr>
        <w:t xml:space="preserve"> 20…</w:t>
      </w:r>
      <w:r w:rsidRPr="00B13245">
        <w:rPr>
          <w:rFonts w:cs="Times New Roman"/>
          <w:b/>
          <w:sz w:val="24"/>
          <w:szCs w:val="24"/>
        </w:rPr>
        <w:t xml:space="preserve"> - 20</w:t>
      </w:r>
      <w:r>
        <w:rPr>
          <w:rFonts w:cs="Times New Roman"/>
          <w:b/>
          <w:sz w:val="24"/>
          <w:szCs w:val="24"/>
        </w:rPr>
        <w:t>…</w:t>
      </w:r>
    </w:p>
    <w:p w:rsidR="00B13245" w:rsidRDefault="00B13245" w:rsidP="00B13245">
      <w:pPr>
        <w:spacing w:after="120" w:line="240" w:lineRule="auto"/>
        <w:ind w:firstLine="567"/>
        <w:rPr>
          <w:rFonts w:cs="Times New Roman"/>
          <w:sz w:val="24"/>
          <w:szCs w:val="24"/>
        </w:rPr>
      </w:pPr>
      <w:r w:rsidRPr="00B13245">
        <w:rPr>
          <w:rFonts w:cs="Times New Roman"/>
          <w:sz w:val="24"/>
          <w:szCs w:val="24"/>
        </w:rPr>
        <w:t>Chi bộ đã ban hành và thực hiện nghiêm túc các quy chế làm việc, đồng thời chấp hành tốt các nguyên tắc tổ chức và hoạt động của Đảng. Từng thành viên Chi ủy đã có sự rèn luyện, tu dưỡng về tư tưởng chính trị, đạo đức lối sống, trách nhiệm nêu gương, góp phần xây dựng khối đoàn kết nội bộ và phát huy vai trò lãnh đạo.</w:t>
      </w:r>
    </w:p>
    <w:p w:rsidR="00B13245" w:rsidRPr="00B13245" w:rsidRDefault="00B13245" w:rsidP="00B13245">
      <w:pPr>
        <w:spacing w:after="120" w:line="240" w:lineRule="auto"/>
        <w:ind w:firstLine="567"/>
        <w:rPr>
          <w:rFonts w:cs="Times New Roman"/>
          <w:sz w:val="24"/>
          <w:szCs w:val="24"/>
        </w:rPr>
      </w:pPr>
      <w:r>
        <w:rPr>
          <w:rFonts w:cs="Times New Roman"/>
          <w:sz w:val="24"/>
          <w:szCs w:val="24"/>
        </w:rPr>
        <w:t>…</w:t>
      </w:r>
    </w:p>
    <w:p w:rsidR="00B13245" w:rsidRPr="00B13245" w:rsidRDefault="00B13245" w:rsidP="00B13245">
      <w:pPr>
        <w:spacing w:after="120" w:line="240" w:lineRule="auto"/>
        <w:ind w:firstLine="0"/>
        <w:rPr>
          <w:rFonts w:cs="Times New Roman"/>
          <w:b/>
          <w:sz w:val="24"/>
          <w:szCs w:val="24"/>
        </w:rPr>
      </w:pPr>
      <w:r w:rsidRPr="00B13245">
        <w:rPr>
          <w:rFonts w:cs="Times New Roman"/>
          <w:b/>
          <w:sz w:val="24"/>
          <w:szCs w:val="24"/>
        </w:rPr>
        <w:lastRenderedPageBreak/>
        <w:t>PHẦN THỨ BA: PHƯƠNG HƯỚNG, NHIỆM VỤ VÀ GIẢI PHÁP NHIỆM KỲ 20</w:t>
      </w:r>
      <w:r>
        <w:rPr>
          <w:rFonts w:cs="Times New Roman"/>
          <w:b/>
          <w:sz w:val="24"/>
          <w:szCs w:val="24"/>
        </w:rPr>
        <w:t>…</w:t>
      </w:r>
      <w:r w:rsidRPr="00B13245">
        <w:rPr>
          <w:rFonts w:cs="Times New Roman"/>
          <w:b/>
          <w:sz w:val="24"/>
          <w:szCs w:val="24"/>
        </w:rPr>
        <w:t xml:space="preserve"> - 20</w:t>
      </w:r>
      <w:r>
        <w:rPr>
          <w:rFonts w:cs="Times New Roman"/>
          <w:b/>
          <w:sz w:val="24"/>
          <w:szCs w:val="24"/>
        </w:rPr>
        <w:t>…</w:t>
      </w:r>
    </w:p>
    <w:p w:rsidR="00B13245" w:rsidRPr="00B13245" w:rsidRDefault="00B13245" w:rsidP="00B13245">
      <w:pPr>
        <w:spacing w:after="120" w:line="240" w:lineRule="auto"/>
        <w:ind w:firstLine="0"/>
        <w:rPr>
          <w:rFonts w:cs="Times New Roman"/>
          <w:b/>
          <w:sz w:val="24"/>
          <w:szCs w:val="24"/>
        </w:rPr>
      </w:pPr>
      <w:r w:rsidRPr="00B13245">
        <w:rPr>
          <w:rFonts w:cs="Times New Roman"/>
          <w:b/>
          <w:sz w:val="24"/>
          <w:szCs w:val="24"/>
        </w:rPr>
        <w:t>I. Phương hướng</w:t>
      </w:r>
    </w:p>
    <w:p w:rsidR="00B13245" w:rsidRDefault="00B13245" w:rsidP="00B13245">
      <w:pPr>
        <w:spacing w:after="120" w:line="240" w:lineRule="auto"/>
        <w:ind w:firstLine="567"/>
        <w:rPr>
          <w:rFonts w:cs="Times New Roman"/>
          <w:sz w:val="24"/>
          <w:szCs w:val="24"/>
        </w:rPr>
      </w:pPr>
      <w:r w:rsidRPr="00B13245">
        <w:rPr>
          <w:rFonts w:cs="Times New Roman"/>
          <w:sz w:val="24"/>
          <w:szCs w:val="24"/>
        </w:rPr>
        <w:t>Chi bộ sẽ tiếp tục giữ vững tinh thần đoàn kết, nâng cao năng lực lãnh đạo và sức chiến đấu, đảm bảo hoàn thành xuất sắc nhiệm vụ trong nhiệm kỳ tới.</w:t>
      </w:r>
    </w:p>
    <w:p w:rsidR="00B13245" w:rsidRPr="00B13245" w:rsidRDefault="00B13245" w:rsidP="00B13245">
      <w:pPr>
        <w:spacing w:after="120" w:line="240" w:lineRule="auto"/>
        <w:ind w:firstLine="567"/>
        <w:rPr>
          <w:rFonts w:cs="Times New Roman"/>
          <w:sz w:val="24"/>
          <w:szCs w:val="24"/>
        </w:rPr>
      </w:pPr>
      <w:r>
        <w:rPr>
          <w:rFonts w:cs="Times New Roman"/>
          <w:sz w:val="24"/>
          <w:szCs w:val="24"/>
        </w:rPr>
        <w:t>…</w:t>
      </w:r>
    </w:p>
    <w:p w:rsidR="00B13245" w:rsidRPr="00B13245" w:rsidRDefault="00B13245" w:rsidP="00B13245">
      <w:pPr>
        <w:spacing w:after="120" w:line="240" w:lineRule="auto"/>
        <w:ind w:firstLine="0"/>
        <w:rPr>
          <w:rFonts w:cs="Times New Roman"/>
          <w:b/>
          <w:sz w:val="24"/>
          <w:szCs w:val="24"/>
        </w:rPr>
      </w:pPr>
      <w:r w:rsidRPr="00B13245">
        <w:rPr>
          <w:rFonts w:cs="Times New Roman"/>
          <w:b/>
          <w:sz w:val="24"/>
          <w:szCs w:val="24"/>
        </w:rPr>
        <w:t>II. Nhiệm vụ và giải pháp</w:t>
      </w:r>
    </w:p>
    <w:p w:rsidR="00B13245" w:rsidRDefault="00B13245" w:rsidP="00B13245">
      <w:pPr>
        <w:spacing w:after="120" w:line="240" w:lineRule="auto"/>
        <w:ind w:firstLine="567"/>
        <w:rPr>
          <w:rFonts w:cs="Times New Roman"/>
          <w:sz w:val="24"/>
          <w:szCs w:val="24"/>
        </w:rPr>
      </w:pPr>
      <w:r w:rsidRPr="00B13245">
        <w:rPr>
          <w:rFonts w:cs="Times New Roman"/>
          <w:sz w:val="24"/>
          <w:szCs w:val="24"/>
        </w:rPr>
        <w:t>Nâng cao năng lực lãnh đạo của Chi bộ.</w:t>
      </w:r>
    </w:p>
    <w:p w:rsidR="00B13245" w:rsidRDefault="00B13245" w:rsidP="00B13245">
      <w:pPr>
        <w:spacing w:after="120" w:line="240" w:lineRule="auto"/>
        <w:ind w:firstLine="567"/>
        <w:rPr>
          <w:rFonts w:cs="Times New Roman"/>
          <w:sz w:val="24"/>
          <w:szCs w:val="24"/>
        </w:rPr>
      </w:pPr>
      <w:r w:rsidRPr="00B13245">
        <w:rPr>
          <w:rFonts w:cs="Times New Roman"/>
          <w:sz w:val="24"/>
          <w:szCs w:val="24"/>
        </w:rPr>
        <w:t>Tăng cường công tác giáo dục chính trị, tư tưởng cho đả</w:t>
      </w:r>
      <w:r>
        <w:rPr>
          <w:rFonts w:cs="Times New Roman"/>
          <w:sz w:val="24"/>
          <w:szCs w:val="24"/>
        </w:rPr>
        <w:t>ng viên.</w:t>
      </w:r>
    </w:p>
    <w:p w:rsidR="00B13245" w:rsidRDefault="00B13245" w:rsidP="00B13245">
      <w:pPr>
        <w:spacing w:after="120" w:line="240" w:lineRule="auto"/>
        <w:ind w:firstLine="567"/>
        <w:rPr>
          <w:rFonts w:cs="Times New Roman"/>
          <w:sz w:val="24"/>
          <w:szCs w:val="24"/>
        </w:rPr>
      </w:pPr>
      <w:r w:rsidRPr="00B13245">
        <w:rPr>
          <w:rFonts w:cs="Times New Roman"/>
          <w:sz w:val="24"/>
          <w:szCs w:val="24"/>
        </w:rPr>
        <w:t>Thực hiện tốt công tác vận động quần chúng, tạo sự đồng thuậ</w:t>
      </w:r>
      <w:r>
        <w:rPr>
          <w:rFonts w:cs="Times New Roman"/>
          <w:sz w:val="24"/>
          <w:szCs w:val="24"/>
        </w:rPr>
        <w:t>n trong nhân dân.</w:t>
      </w:r>
    </w:p>
    <w:p w:rsidR="00B13245" w:rsidRDefault="00B13245" w:rsidP="00B13245">
      <w:pPr>
        <w:spacing w:after="120" w:line="240" w:lineRule="auto"/>
        <w:ind w:firstLine="567"/>
        <w:rPr>
          <w:rFonts w:cs="Times New Roman"/>
          <w:sz w:val="24"/>
          <w:szCs w:val="24"/>
        </w:rPr>
      </w:pPr>
      <w:r w:rsidRPr="00B13245">
        <w:rPr>
          <w:rFonts w:cs="Times New Roman"/>
          <w:sz w:val="24"/>
          <w:szCs w:val="24"/>
        </w:rPr>
        <w:t>Nâng cao hiệu quả công tác kiể</w:t>
      </w:r>
      <w:r>
        <w:rPr>
          <w:rFonts w:cs="Times New Roman"/>
          <w:sz w:val="24"/>
          <w:szCs w:val="24"/>
        </w:rPr>
        <w:t>m tra, giám sát.</w:t>
      </w:r>
    </w:p>
    <w:p w:rsidR="00B13245" w:rsidRDefault="00B13245" w:rsidP="00B13245">
      <w:pPr>
        <w:spacing w:after="120" w:line="240" w:lineRule="auto"/>
        <w:ind w:firstLine="567"/>
        <w:rPr>
          <w:rFonts w:cs="Times New Roman"/>
          <w:sz w:val="24"/>
          <w:szCs w:val="24"/>
        </w:rPr>
      </w:pPr>
      <w:r w:rsidRPr="00B13245">
        <w:rPr>
          <w:rFonts w:cs="Times New Roman"/>
          <w:sz w:val="24"/>
          <w:szCs w:val="24"/>
        </w:rPr>
        <w:t>Phát huy tinh thần trách nhiệm và dân chủ trong nội bộ Chi bộ.</w:t>
      </w:r>
    </w:p>
    <w:p w:rsidR="00B13245" w:rsidRDefault="00B13245" w:rsidP="00B13245">
      <w:pPr>
        <w:spacing w:after="120" w:line="240" w:lineRule="auto"/>
        <w:ind w:firstLine="0"/>
        <w:rPr>
          <w:rFonts w:cs="Times New Roman"/>
          <w:sz w:val="24"/>
          <w:szCs w:val="24"/>
        </w:rPr>
      </w:pPr>
    </w:p>
    <w:p w:rsidR="00B13245" w:rsidRPr="00B13245" w:rsidRDefault="00B13245" w:rsidP="00B13245">
      <w:pPr>
        <w:spacing w:after="120" w:line="240" w:lineRule="auto"/>
        <w:ind w:firstLine="567"/>
        <w:rPr>
          <w:rFonts w:cs="Times New Roman"/>
          <w:sz w:val="24"/>
          <w:szCs w:val="24"/>
        </w:rPr>
      </w:pPr>
    </w:p>
    <w:p w:rsidR="00B13245" w:rsidRPr="00B13245" w:rsidRDefault="00B13245" w:rsidP="00B13245">
      <w:pPr>
        <w:spacing w:after="120" w:line="240" w:lineRule="auto"/>
        <w:ind w:firstLine="7230"/>
        <w:rPr>
          <w:rFonts w:cs="Times New Roman"/>
          <w:b/>
          <w:sz w:val="24"/>
          <w:szCs w:val="24"/>
        </w:rPr>
      </w:pPr>
      <w:r w:rsidRPr="00B13245">
        <w:rPr>
          <w:rFonts w:cs="Times New Roman"/>
          <w:b/>
          <w:sz w:val="24"/>
          <w:szCs w:val="24"/>
        </w:rPr>
        <w:t>BÍ THƯ CHI BỘ</w:t>
      </w:r>
    </w:p>
    <w:sectPr w:rsidR="00B13245" w:rsidRPr="00B13245" w:rsidSect="00B13245">
      <w:pgSz w:w="12240" w:h="15840"/>
      <w:pgMar w:top="1440" w:right="144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45"/>
    <w:rsid w:val="0005382B"/>
    <w:rsid w:val="0007451C"/>
    <w:rsid w:val="00485743"/>
    <w:rsid w:val="00B13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684E7-0C0B-49A7-900E-308CE708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427">
      <w:bodyDiv w:val="1"/>
      <w:marLeft w:val="0"/>
      <w:marRight w:val="0"/>
      <w:marTop w:val="0"/>
      <w:marBottom w:val="0"/>
      <w:divBdr>
        <w:top w:val="none" w:sz="0" w:space="0" w:color="auto"/>
        <w:left w:val="none" w:sz="0" w:space="0" w:color="auto"/>
        <w:bottom w:val="none" w:sz="0" w:space="0" w:color="auto"/>
        <w:right w:val="none" w:sz="0" w:space="0" w:color="auto"/>
      </w:divBdr>
    </w:div>
    <w:div w:id="705910111">
      <w:bodyDiv w:val="1"/>
      <w:marLeft w:val="0"/>
      <w:marRight w:val="0"/>
      <w:marTop w:val="0"/>
      <w:marBottom w:val="0"/>
      <w:divBdr>
        <w:top w:val="none" w:sz="0" w:space="0" w:color="auto"/>
        <w:left w:val="none" w:sz="0" w:space="0" w:color="auto"/>
        <w:bottom w:val="none" w:sz="0" w:space="0" w:color="auto"/>
        <w:right w:val="none" w:sz="0" w:space="0" w:color="auto"/>
      </w:divBdr>
    </w:div>
    <w:div w:id="156244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2024-10-12T02:21:00Z</dcterms:created>
  <dcterms:modified xsi:type="dcterms:W3CDTF">2024-10-12T02:35:00Z</dcterms:modified>
</cp:coreProperties>
</file>