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0F" w:rsidRDefault="0094380F" w:rsidP="0094380F">
      <w:pPr>
        <w:jc w:val="center"/>
        <w:rPr>
          <w:b/>
          <w:bCs/>
        </w:rPr>
      </w:pPr>
      <w:r w:rsidRPr="0094380F">
        <w:rPr>
          <w:b/>
          <w:bCs/>
        </w:rPr>
        <w:t>MẪU BÁO CÁO QUY ĐỔI VỐN ĐẦU TƯ XÂY DỰNG</w:t>
      </w:r>
    </w:p>
    <w:p w:rsidR="0094380F" w:rsidRPr="0094380F" w:rsidRDefault="0094380F" w:rsidP="0094380F">
      <w:pPr>
        <w:jc w:val="cente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48"/>
        <w:gridCol w:w="5812"/>
      </w:tblGrid>
      <w:tr w:rsidR="0094380F" w:rsidRPr="0094380F" w:rsidTr="0094380F">
        <w:trPr>
          <w:tblCellSpacing w:w="0" w:type="dxa"/>
        </w:trPr>
        <w:tc>
          <w:tcPr>
            <w:tcW w:w="3615" w:type="dxa"/>
            <w:shd w:val="clear" w:color="auto" w:fill="FFFFFF"/>
            <w:tcMar>
              <w:top w:w="0" w:type="dxa"/>
              <w:left w:w="108" w:type="dxa"/>
              <w:bottom w:w="0" w:type="dxa"/>
              <w:right w:w="108" w:type="dxa"/>
            </w:tcMar>
            <w:hideMark/>
          </w:tcPr>
          <w:p w:rsidR="0094380F" w:rsidRPr="0094380F" w:rsidRDefault="0094380F" w:rsidP="0094380F">
            <w:r w:rsidRPr="0094380F">
              <w:rPr>
                <w:b/>
                <w:bCs/>
              </w:rPr>
              <w:t>ĐƠN VỊ THỰC HIỆN</w:t>
            </w:r>
            <w:r w:rsidRPr="0094380F">
              <w:rPr>
                <w:b/>
                <w:bCs/>
              </w:rPr>
              <w:br/>
              <w:t>--------</w:t>
            </w:r>
          </w:p>
        </w:tc>
        <w:tc>
          <w:tcPr>
            <w:tcW w:w="5946" w:type="dxa"/>
            <w:shd w:val="clear" w:color="auto" w:fill="FFFFFF"/>
            <w:tcMar>
              <w:top w:w="0" w:type="dxa"/>
              <w:left w:w="108" w:type="dxa"/>
              <w:bottom w:w="0" w:type="dxa"/>
              <w:right w:w="108" w:type="dxa"/>
            </w:tcMar>
            <w:hideMark/>
          </w:tcPr>
          <w:p w:rsidR="0094380F" w:rsidRPr="0094380F" w:rsidRDefault="0094380F" w:rsidP="0094380F">
            <w:r w:rsidRPr="0094380F">
              <w:rPr>
                <w:b/>
                <w:bCs/>
              </w:rPr>
              <w:t>CỘNG HÒA XÃ HỘI CHỦ NGHĨA VIỆT NAM</w:t>
            </w:r>
            <w:r w:rsidRPr="0094380F">
              <w:rPr>
                <w:b/>
                <w:bCs/>
              </w:rPr>
              <w:br/>
              <w:t>Độc lập - Tự do - Hạnh phúc</w:t>
            </w:r>
            <w:r w:rsidRPr="0094380F">
              <w:rPr>
                <w:b/>
                <w:bCs/>
              </w:rPr>
              <w:br/>
              <w:t>---------------</w:t>
            </w:r>
          </w:p>
        </w:tc>
      </w:tr>
      <w:tr w:rsidR="0094380F" w:rsidRPr="0094380F" w:rsidTr="0094380F">
        <w:trPr>
          <w:tblCellSpacing w:w="0" w:type="dxa"/>
        </w:trPr>
        <w:tc>
          <w:tcPr>
            <w:tcW w:w="3615" w:type="dxa"/>
            <w:shd w:val="clear" w:color="auto" w:fill="FFFFFF"/>
            <w:tcMar>
              <w:top w:w="0" w:type="dxa"/>
              <w:left w:w="108" w:type="dxa"/>
              <w:bottom w:w="0" w:type="dxa"/>
              <w:right w:w="108" w:type="dxa"/>
            </w:tcMar>
            <w:hideMark/>
          </w:tcPr>
          <w:p w:rsidR="0094380F" w:rsidRPr="0094380F" w:rsidRDefault="0094380F" w:rsidP="0094380F">
            <w:r w:rsidRPr="0094380F">
              <w:t>(Số hiệu văn bản)</w:t>
            </w:r>
          </w:p>
          <w:p w:rsidR="0094380F" w:rsidRPr="0094380F" w:rsidRDefault="0094380F" w:rsidP="0094380F">
            <w:r w:rsidRPr="0094380F">
              <w:t>V/v: Quy đổi chi phí đầu tư xây dựng công trình........</w:t>
            </w:r>
          </w:p>
        </w:tc>
        <w:tc>
          <w:tcPr>
            <w:tcW w:w="5946" w:type="dxa"/>
            <w:shd w:val="clear" w:color="auto" w:fill="FFFFFF"/>
            <w:tcMar>
              <w:top w:w="0" w:type="dxa"/>
              <w:left w:w="108" w:type="dxa"/>
              <w:bottom w:w="0" w:type="dxa"/>
              <w:right w:w="108" w:type="dxa"/>
            </w:tcMar>
            <w:hideMark/>
          </w:tcPr>
          <w:p w:rsidR="0094380F" w:rsidRPr="0094380F" w:rsidRDefault="0094380F" w:rsidP="0094380F">
            <w:r w:rsidRPr="0094380F">
              <w:rPr>
                <w:i/>
                <w:iCs/>
              </w:rPr>
              <w:t>..., ngày... tháng... năm</w:t>
            </w:r>
          </w:p>
        </w:tc>
      </w:tr>
    </w:tbl>
    <w:p w:rsidR="0094380F" w:rsidRPr="0094380F" w:rsidRDefault="0094380F" w:rsidP="0094380F">
      <w:r w:rsidRPr="0094380F">
        <w:rPr>
          <w:b/>
          <w:bCs/>
        </w:rPr>
        <w:t>BÁO CÁO KẾT QUẢ QUY ĐỔI VỐN ĐẦU TƯ XÂY DỰNG</w:t>
      </w:r>
    </w:p>
    <w:p w:rsidR="0094380F" w:rsidRPr="0094380F" w:rsidRDefault="0094380F" w:rsidP="0094380F">
      <w:r w:rsidRPr="0094380F">
        <w:t>Công trình:............................................................</w:t>
      </w:r>
    </w:p>
    <w:p w:rsidR="0094380F" w:rsidRPr="0094380F" w:rsidRDefault="0094380F" w:rsidP="0094380F">
      <w:r w:rsidRPr="0094380F">
        <w:t>Địa điểm:..............................................................</w:t>
      </w:r>
    </w:p>
    <w:p w:rsidR="0094380F" w:rsidRPr="0094380F" w:rsidRDefault="0094380F" w:rsidP="0094380F">
      <w:r w:rsidRPr="0094380F">
        <w:rPr>
          <w:i/>
          <w:iCs/>
        </w:rPr>
        <w:t>Kính gửi:..............................................................</w:t>
      </w:r>
    </w:p>
    <w:p w:rsidR="0094380F" w:rsidRPr="0094380F" w:rsidRDefault="0094380F" w:rsidP="0094380F">
      <w:r w:rsidRPr="0094380F">
        <w:t>Thực hiện nhiệm vụ quy đổi vốn đầu tư xây dựng, (tên cơ quan thực hiện) báo cáo kết quả tính toán quy đổi vốn đầu tư xây dựng như sau:</w:t>
      </w:r>
    </w:p>
    <w:p w:rsidR="0094380F" w:rsidRPr="0094380F" w:rsidRDefault="0094380F" w:rsidP="0094380F">
      <w:r w:rsidRPr="0094380F">
        <w:rPr>
          <w:b/>
          <w:bCs/>
        </w:rPr>
        <w:t>1. Thông tin chung về dự án</w:t>
      </w:r>
    </w:p>
    <w:p w:rsidR="0094380F" w:rsidRPr="0094380F" w:rsidRDefault="0094380F" w:rsidP="0094380F">
      <w:r w:rsidRPr="0094380F">
        <w:t>- Tên dự án, công trình; địa điểm xây dựng, đặc điểm, quy mô, quá trình thực hiện dự án,...;</w:t>
      </w:r>
    </w:p>
    <w:p w:rsidR="0094380F" w:rsidRPr="0094380F" w:rsidRDefault="0094380F" w:rsidP="0094380F">
      <w:r w:rsidRPr="0094380F">
        <w:rPr>
          <w:b/>
          <w:bCs/>
        </w:rPr>
        <w:t>2. Căn cứ tính toán quy đổi vốn đầu tư xây dựng</w:t>
      </w:r>
    </w:p>
    <w:p w:rsidR="0094380F" w:rsidRPr="0094380F" w:rsidRDefault="0094380F" w:rsidP="0094380F">
      <w:r w:rsidRPr="0094380F">
        <w:t>- Luật Xây dựng;</w:t>
      </w:r>
    </w:p>
    <w:p w:rsidR="0094380F" w:rsidRPr="0094380F" w:rsidRDefault="0094380F" w:rsidP="0094380F">
      <w:r w:rsidRPr="0094380F">
        <w:t>- Nghị định về quản lý dự án đầu tư xây dựng;</w:t>
      </w:r>
    </w:p>
    <w:p w:rsidR="0094380F" w:rsidRPr="0094380F" w:rsidRDefault="0094380F" w:rsidP="0094380F">
      <w:r w:rsidRPr="0094380F">
        <w:t>- Nghị định về quản lý chi phí đầu tư xây dựng;</w:t>
      </w:r>
    </w:p>
    <w:p w:rsidR="0094380F" w:rsidRPr="0094380F" w:rsidRDefault="0094380F" w:rsidP="0094380F">
      <w:r w:rsidRPr="0094380F">
        <w:t>- Thông tư hướng dẫn xác định và quản lý chi phí đầu tư xây dựng;</w:t>
      </w:r>
    </w:p>
    <w:p w:rsidR="0094380F" w:rsidRPr="0094380F" w:rsidRDefault="0094380F" w:rsidP="0094380F">
      <w:r w:rsidRPr="0094380F">
        <w:t>- Thông tư hướng dẫn quyết toán chi phí đầu tư công trình xây dựng;</w:t>
      </w:r>
    </w:p>
    <w:p w:rsidR="0094380F" w:rsidRPr="0094380F" w:rsidRDefault="0094380F" w:rsidP="0094380F">
      <w:r w:rsidRPr="0094380F">
        <w:t>- Hồ sơ báo cáo quyết toán dự án đầu tư xây dựng công trình;</w:t>
      </w:r>
    </w:p>
    <w:p w:rsidR="0094380F" w:rsidRPr="0094380F" w:rsidRDefault="0094380F" w:rsidP="0094380F">
      <w:r w:rsidRPr="0094380F">
        <w:t>- Các văn bản liên quan khác,....</w:t>
      </w:r>
    </w:p>
    <w:p w:rsidR="0094380F" w:rsidRPr="0094380F" w:rsidRDefault="0094380F" w:rsidP="0094380F">
      <w:r w:rsidRPr="0094380F">
        <w:rPr>
          <w:b/>
          <w:bCs/>
        </w:rPr>
        <w:t>3. Phương pháp quy đổi vốn đầu tư xây dựng</w:t>
      </w:r>
    </w:p>
    <w:p w:rsidR="0094380F" w:rsidRPr="0094380F" w:rsidRDefault="0094380F" w:rsidP="0094380F">
      <w:r w:rsidRPr="0094380F">
        <w:t>Việc quy đổi vốn đầu tư xây dựng công trình được thực hiện theo hướng dẫn của Bộ trưởng Bộ Xây dựng tại Thông tư....</w:t>
      </w:r>
    </w:p>
    <w:p w:rsidR="0094380F" w:rsidRPr="0094380F" w:rsidRDefault="0094380F" w:rsidP="0094380F">
      <w:r w:rsidRPr="0094380F">
        <w:rPr>
          <w:b/>
          <w:bCs/>
        </w:rPr>
        <w:lastRenderedPageBreak/>
        <w:t>4. Kết quả quy đổi vốn đầu tư xây dựng</w:t>
      </w:r>
    </w:p>
    <w:p w:rsidR="0094380F" w:rsidRPr="0094380F" w:rsidRDefault="0094380F" w:rsidP="0094380F">
      <w:r w:rsidRPr="0094380F">
        <w:t>Theo các căn cứ và phương pháp nêu trên, giá trị quy đổi vốn đầu tư xây dựng công trình được tổng hợp như sau:</w:t>
      </w:r>
    </w:p>
    <w:p w:rsidR="0094380F" w:rsidRPr="0094380F" w:rsidRDefault="0094380F" w:rsidP="0094380F">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606"/>
        <w:gridCol w:w="2254"/>
        <w:gridCol w:w="2012"/>
      </w:tblGrid>
      <w:tr w:rsidR="0094380F" w:rsidRPr="0094380F" w:rsidTr="0094380F">
        <w:trPr>
          <w:tblHeade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STT</w:t>
            </w:r>
          </w:p>
        </w:tc>
        <w:tc>
          <w:tcPr>
            <w:tcW w:w="396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w:t>
            </w:r>
          </w:p>
        </w:tc>
        <w:tc>
          <w:tcPr>
            <w:tcW w:w="2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r>
      <w:tr w:rsidR="0094380F" w:rsidRPr="0094380F" w:rsidTr="0094380F">
        <w:trPr>
          <w:tblHeade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Chi phí bồi thường, hỗ trợ và tái định cư</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Chi phí xây dựng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Chi phí thiết bị</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Chi phí quản lý dự án</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Chi phí tư vấn đầu tư xây dựng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6</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Chi phí khác</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bl>
    <w:p w:rsidR="0094380F" w:rsidRPr="0094380F" w:rsidRDefault="0094380F" w:rsidP="0094380F">
      <w:r w:rsidRPr="0094380F">
        <w:rPr>
          <w:i/>
          <w:iCs/>
        </w:rPr>
        <w:t>(Phụ lục số kèm theo)</w:t>
      </w:r>
    </w:p>
    <w:p w:rsidR="0094380F" w:rsidRPr="0094380F" w:rsidRDefault="0094380F" w:rsidP="0094380F">
      <w:r w:rsidRPr="0094380F">
        <w:rPr>
          <w:b/>
          <w:bCs/>
        </w:rPr>
        <w:t>5. Kết luận và kiến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1"/>
        <w:gridCol w:w="5009"/>
      </w:tblGrid>
      <w:tr w:rsidR="0094380F" w:rsidRPr="0094380F" w:rsidTr="0094380F">
        <w:trPr>
          <w:tblCellSpacing w:w="0" w:type="dxa"/>
        </w:trPr>
        <w:tc>
          <w:tcPr>
            <w:tcW w:w="4171" w:type="dxa"/>
            <w:shd w:val="clear" w:color="auto" w:fill="FFFFFF"/>
            <w:tcMar>
              <w:top w:w="0" w:type="dxa"/>
              <w:left w:w="108" w:type="dxa"/>
              <w:bottom w:w="0" w:type="dxa"/>
              <w:right w:w="108" w:type="dxa"/>
            </w:tcMar>
            <w:hideMark/>
          </w:tcPr>
          <w:p w:rsidR="0094380F" w:rsidRPr="0094380F" w:rsidRDefault="0094380F" w:rsidP="0094380F">
            <w:r w:rsidRPr="0094380F">
              <w:rPr>
                <w:b/>
                <w:bCs/>
              </w:rPr>
              <w:br/>
            </w:r>
            <w:r w:rsidRPr="0094380F">
              <w:rPr>
                <w:b/>
                <w:bCs/>
                <w:i/>
                <w:iCs/>
              </w:rPr>
              <w:t>Nơi nhận:</w:t>
            </w:r>
            <w:r w:rsidRPr="0094380F">
              <w:rPr>
                <w:b/>
                <w:bCs/>
                <w:i/>
                <w:iCs/>
              </w:rPr>
              <w:br/>
            </w:r>
            <w:r w:rsidRPr="0094380F">
              <w:t>- Như trên;</w:t>
            </w:r>
            <w:r w:rsidRPr="0094380F">
              <w:br/>
              <w:t>- Lưu.</w:t>
            </w:r>
          </w:p>
        </w:tc>
        <w:tc>
          <w:tcPr>
            <w:tcW w:w="5009" w:type="dxa"/>
            <w:shd w:val="clear" w:color="auto" w:fill="FFFFFF"/>
            <w:tcMar>
              <w:top w:w="0" w:type="dxa"/>
              <w:left w:w="108" w:type="dxa"/>
              <w:bottom w:w="0" w:type="dxa"/>
              <w:right w:w="108" w:type="dxa"/>
            </w:tcMar>
            <w:hideMark/>
          </w:tcPr>
          <w:p w:rsidR="0094380F" w:rsidRPr="0094380F" w:rsidRDefault="0094380F" w:rsidP="0094380F">
            <w:r w:rsidRPr="0094380F">
              <w:rPr>
                <w:b/>
                <w:bCs/>
              </w:rPr>
              <w:t>ĐƠN VỊ THỰC HIỆN</w:t>
            </w:r>
            <w:r w:rsidRPr="0094380F">
              <w:rPr>
                <w:b/>
                <w:bCs/>
              </w:rPr>
              <w:br/>
            </w:r>
            <w:r w:rsidRPr="0094380F">
              <w:rPr>
                <w:i/>
                <w:iCs/>
              </w:rPr>
              <w:t>(Ký, ghi rõ họ tên, chức vụ và đóng dấu)</w:t>
            </w:r>
          </w:p>
        </w:tc>
      </w:tr>
    </w:tbl>
    <w:p w:rsidR="0094380F" w:rsidRPr="0094380F" w:rsidRDefault="0094380F" w:rsidP="0094380F">
      <w:r w:rsidRPr="0094380F">
        <w:rPr>
          <w:b/>
          <w:bCs/>
        </w:rPr>
        <w:t>Bảng 1: TỔNG HỢP GIÁ TRỊ QUY ĐỔI VỐN ĐẦU TƯ XÂY DỰNG</w:t>
      </w:r>
    </w:p>
    <w:p w:rsidR="0094380F" w:rsidRPr="0094380F" w:rsidRDefault="0094380F" w:rsidP="0094380F">
      <w:r w:rsidRPr="0094380F">
        <w:t>Công trình:........................................................................</w:t>
      </w:r>
    </w:p>
    <w:p w:rsidR="0094380F" w:rsidRPr="0094380F" w:rsidRDefault="0094380F" w:rsidP="0094380F">
      <w:r w:rsidRPr="0094380F">
        <w:t>Địa điểm:.........................................................................</w:t>
      </w:r>
    </w:p>
    <w:p w:rsidR="0094380F" w:rsidRPr="0094380F" w:rsidRDefault="0094380F" w:rsidP="0094380F">
      <w:r w:rsidRPr="0094380F">
        <w:t> </w:t>
      </w:r>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523"/>
        <w:gridCol w:w="1483"/>
        <w:gridCol w:w="1361"/>
        <w:gridCol w:w="1505"/>
      </w:tblGrid>
      <w:tr w:rsidR="0094380F" w:rsidRPr="0094380F" w:rsidTr="0094380F">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lastRenderedPageBreak/>
              <w:t>STT</w:t>
            </w:r>
          </w:p>
        </w:tc>
        <w:tc>
          <w:tcPr>
            <w:tcW w:w="47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 chi phí</w:t>
            </w:r>
          </w:p>
        </w:tc>
        <w:tc>
          <w:tcPr>
            <w:tcW w:w="15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11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c>
          <w:tcPr>
            <w:tcW w:w="109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Ghi chú</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Chi phí bồi thường, hỗ trợ và tái định cư</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Bảng 2</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II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Chi phí xây dựng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Bảng 3</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III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Chi phí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Bảng 4</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IV</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Chi phí quản lý dự án</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Bảng 5</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V</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Chi phí tư vấn đầu tư xây dựng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Bảng 6</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VI</w:t>
            </w:r>
          </w:p>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Chi phí khác</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Bảng 7</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7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0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bl>
    <w:p w:rsidR="0094380F" w:rsidRPr="0094380F" w:rsidRDefault="0094380F" w:rsidP="0094380F">
      <w:r w:rsidRPr="0094380F">
        <w:rPr>
          <w:b/>
          <w:bCs/>
        </w:rPr>
        <w:t>Bảng 2:</w:t>
      </w:r>
      <w:r w:rsidRPr="0094380F">
        <w:t> </w:t>
      </w:r>
      <w:r w:rsidRPr="0094380F">
        <w:rPr>
          <w:b/>
          <w:bCs/>
        </w:rPr>
        <w:t>TỔNG HỢP GIÁ TRỊ QUY ĐỔI CHI PHÍ BỒI THƯỜNG, HỖ TRỢ VÀ TÁI ĐỊNH CƯ</w:t>
      </w:r>
    </w:p>
    <w:p w:rsidR="0094380F" w:rsidRPr="0094380F" w:rsidRDefault="0094380F" w:rsidP="0094380F">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436"/>
        <w:gridCol w:w="2131"/>
        <w:gridCol w:w="1929"/>
        <w:gridCol w:w="1376"/>
      </w:tblGrid>
      <w:tr w:rsidR="0094380F" w:rsidRPr="0094380F" w:rsidTr="0094380F">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STT</w:t>
            </w:r>
          </w:p>
        </w:tc>
        <w:tc>
          <w:tcPr>
            <w:tcW w:w="27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 chi phí</w:t>
            </w:r>
          </w:p>
        </w:tc>
        <w:tc>
          <w:tcPr>
            <w:tcW w:w="239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c>
          <w:tcPr>
            <w:tcW w:w="12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Ghi chú</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Chi phí...</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23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2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bl>
    <w:p w:rsidR="0094380F" w:rsidRPr="0094380F" w:rsidRDefault="0094380F" w:rsidP="0094380F">
      <w:r w:rsidRPr="0094380F">
        <w:rPr>
          <w:b/>
          <w:bCs/>
        </w:rPr>
        <w:lastRenderedPageBreak/>
        <w:t>Bảng 3:</w:t>
      </w:r>
      <w:r w:rsidRPr="0094380F">
        <w:t> </w:t>
      </w:r>
      <w:r w:rsidRPr="0094380F">
        <w:rPr>
          <w:b/>
          <w:bCs/>
        </w:rPr>
        <w:t>TỔNG HỢP GIÁ TRỊ QUY ĐỔI CHI PHÍ XÂY DỰNG</w:t>
      </w:r>
    </w:p>
    <w:p w:rsidR="0094380F" w:rsidRPr="0094380F" w:rsidRDefault="0094380F" w:rsidP="0094380F">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268"/>
        <w:gridCol w:w="2252"/>
        <w:gridCol w:w="1846"/>
        <w:gridCol w:w="1506"/>
      </w:tblGrid>
      <w:tr w:rsidR="0094380F" w:rsidRPr="0094380F" w:rsidTr="0094380F">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STT</w:t>
            </w:r>
          </w:p>
        </w:tc>
        <w:tc>
          <w:tcPr>
            <w:tcW w:w="24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 chi phí</w:t>
            </w:r>
          </w:p>
        </w:tc>
        <w:tc>
          <w:tcPr>
            <w:tcW w:w="250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19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c>
          <w:tcPr>
            <w:tcW w:w="15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Ghi chú</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Công trình 1</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Công trình 2</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i</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Công trình i</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n</w:t>
            </w:r>
          </w:p>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Công trình n</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250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9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5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bl>
    <w:p w:rsidR="0094380F" w:rsidRPr="0094380F" w:rsidRDefault="0094380F" w:rsidP="0094380F">
      <w:r w:rsidRPr="0094380F">
        <w:rPr>
          <w:b/>
          <w:bCs/>
        </w:rPr>
        <w:t>Bảng 4:</w:t>
      </w:r>
      <w:r w:rsidRPr="0094380F">
        <w:t> </w:t>
      </w:r>
      <w:r w:rsidRPr="0094380F">
        <w:rPr>
          <w:b/>
          <w:bCs/>
        </w:rPr>
        <w:t>TỔNG HỢP GIÁ TRỊ QUY ĐỔI CHI PHÍ THIẾT BỊ</w:t>
      </w:r>
    </w:p>
    <w:p w:rsidR="0094380F" w:rsidRPr="0094380F" w:rsidRDefault="0094380F" w:rsidP="0094380F">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651"/>
        <w:gridCol w:w="1484"/>
        <w:gridCol w:w="1361"/>
        <w:gridCol w:w="1376"/>
      </w:tblGrid>
      <w:tr w:rsidR="0094380F" w:rsidRPr="0094380F" w:rsidTr="0094380F">
        <w:trPr>
          <w:tblHeade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STT</w:t>
            </w:r>
          </w:p>
        </w:tc>
        <w:tc>
          <w:tcPr>
            <w:tcW w:w="493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 chi phí</w:t>
            </w:r>
          </w:p>
        </w:tc>
        <w:tc>
          <w:tcPr>
            <w:tcW w:w="15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118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c>
          <w:tcPr>
            <w:tcW w:w="76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Ghi chú</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Thiết bị 1</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mua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gia công, chế tạo thiết bị cần gia công, chế tạo</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xml:space="preserve">+ Chi phí lắp đặt, thí nghiệm, hiệu chỉnh, chi phí chạy </w:t>
            </w:r>
            <w:r w:rsidRPr="0094380F">
              <w:rPr>
                <w:i/>
                <w:iCs/>
              </w:rPr>
              <w:lastRenderedPageBreak/>
              <w:t>thử nghiệm thiết bị theo yêu cầu kỹ thuật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lastRenderedPageBreak/>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bảo hiểm: thuế và các loại phí, chi phí liên quan khác</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đào tạo và chuyển giao công nghệ</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quản lý mua sắm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chi phí mua bản quyền phần mềm sử dụng cho thiết bị công trình, thiết bị công nghệ của dự án</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Thiết bị 2</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mua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gia công, chế tạo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lắp đặt, thí nghiệm, hiệu chỉnh, chi phí chạy thử nghiệm thiết bị theo yêu cầu kỹ thuật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bảo hiểm: thuế và các loại phí, chi phí liên quan khác</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đào tạo và chuyển giao công nghệ</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w:t>
            </w:r>
            <w:r w:rsidRPr="0094380F">
              <w:t> </w:t>
            </w:r>
            <w:r w:rsidRPr="0094380F">
              <w:rPr>
                <w:i/>
                <w:iCs/>
              </w:rPr>
              <w:t>phí quản lý mua sắm thiết bị</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 Chi phí chi phí mua bản quyền phần mềm cho thiết bị công trình, thiết bị công nghệ</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n</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Thiết bị n</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4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15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1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bl>
    <w:p w:rsidR="0094380F" w:rsidRPr="0094380F" w:rsidRDefault="0094380F" w:rsidP="0094380F">
      <w:r w:rsidRPr="0094380F">
        <w:rPr>
          <w:b/>
          <w:bCs/>
        </w:rPr>
        <w:t>Bảng 5: TỔNG HỢP GIÁ TRỊ QUY ĐỔI CHI PHÍ QUẢN LÝ DỰ ÁN</w:t>
      </w:r>
    </w:p>
    <w:p w:rsidR="0094380F" w:rsidRPr="0094380F" w:rsidRDefault="0094380F" w:rsidP="0094380F">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347"/>
        <w:gridCol w:w="2146"/>
        <w:gridCol w:w="2003"/>
        <w:gridCol w:w="1376"/>
      </w:tblGrid>
      <w:tr w:rsidR="0094380F" w:rsidRPr="0094380F" w:rsidTr="0094380F">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STT</w:t>
            </w:r>
          </w:p>
        </w:tc>
        <w:tc>
          <w:tcPr>
            <w:tcW w:w="26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 chi phí</w:t>
            </w:r>
          </w:p>
        </w:tc>
        <w:tc>
          <w:tcPr>
            <w:tcW w:w="24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221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c>
          <w:tcPr>
            <w:tcW w:w="12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Ghi chú</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Nội dung chi phí</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6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24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2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2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bl>
    <w:p w:rsidR="0094380F" w:rsidRPr="0094380F" w:rsidRDefault="0094380F" w:rsidP="0094380F">
      <w:r w:rsidRPr="0094380F">
        <w:rPr>
          <w:b/>
          <w:bCs/>
        </w:rPr>
        <w:lastRenderedPageBreak/>
        <w:t>Bảng 6:</w:t>
      </w:r>
      <w:r w:rsidRPr="0094380F">
        <w:t> </w:t>
      </w:r>
      <w:r w:rsidRPr="0094380F">
        <w:rPr>
          <w:b/>
          <w:bCs/>
        </w:rPr>
        <w:t>TỔNG HỢP GIÁ TRỊ QUY ĐỔI CHI PHÍ TƯ VẤN ĐẦU TƯ XÂY DỰNG</w:t>
      </w:r>
    </w:p>
    <w:p w:rsidR="0094380F" w:rsidRPr="0094380F" w:rsidRDefault="0094380F" w:rsidP="0094380F">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3209"/>
        <w:gridCol w:w="1595"/>
        <w:gridCol w:w="1692"/>
        <w:gridCol w:w="1376"/>
      </w:tblGrid>
      <w:tr w:rsidR="0094380F" w:rsidRPr="0094380F" w:rsidTr="0094380F">
        <w:trPr>
          <w:tblCellSpacing w:w="0" w:type="dxa"/>
        </w:trPr>
        <w:tc>
          <w:tcPr>
            <w:tcW w:w="67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STT</w:t>
            </w:r>
          </w:p>
        </w:tc>
        <w:tc>
          <w:tcPr>
            <w:tcW w:w="396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 chi phí</w:t>
            </w:r>
          </w:p>
        </w:tc>
        <w:tc>
          <w:tcPr>
            <w:tcW w:w="17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184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c>
          <w:tcPr>
            <w:tcW w:w="11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Ghi chú</w:t>
            </w:r>
          </w:p>
        </w:tc>
      </w:tr>
      <w:tr w:rsidR="0094380F" w:rsidRPr="0094380F" w:rsidTr="0094380F">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r>
      <w:tr w:rsidR="0094380F" w:rsidRPr="0094380F" w:rsidTr="0094380F">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Nội dung chi phí</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r w:rsidR="0094380F" w:rsidRPr="0094380F" w:rsidTr="0094380F">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39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17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84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1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r>
    </w:tbl>
    <w:p w:rsidR="0094380F" w:rsidRPr="0094380F" w:rsidRDefault="0094380F" w:rsidP="0094380F">
      <w:r w:rsidRPr="0094380F">
        <w:rPr>
          <w:b/>
          <w:bCs/>
        </w:rPr>
        <w:t>Bảng 7: TỔNG HỢP GIÁ TRỊ QUY ĐỔI CHI PHÍ KHÁC</w:t>
      </w:r>
    </w:p>
    <w:p w:rsidR="0094380F" w:rsidRPr="0094380F" w:rsidRDefault="0094380F" w:rsidP="0094380F">
      <w:r w:rsidRPr="0094380F">
        <w:rPr>
          <w:i/>
          <w:iCs/>
        </w:rPr>
        <w:t>Đơn vị tính:...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2410"/>
        <w:gridCol w:w="2150"/>
        <w:gridCol w:w="1936"/>
        <w:gridCol w:w="1376"/>
      </w:tblGrid>
      <w:tr w:rsidR="0094380F" w:rsidRPr="0094380F" w:rsidTr="0094380F">
        <w:trPr>
          <w:tblCellSpacing w:w="0" w:type="dxa"/>
        </w:trPr>
        <w:tc>
          <w:tcPr>
            <w:tcW w:w="81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STT</w:t>
            </w:r>
          </w:p>
        </w:tc>
        <w:tc>
          <w:tcPr>
            <w:tcW w:w="269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Nội dung chi phí</w:t>
            </w:r>
          </w:p>
        </w:tc>
        <w:tc>
          <w:tcPr>
            <w:tcW w:w="2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quyết toán</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Giá trị quy đổi</w:t>
            </w:r>
          </w:p>
        </w:tc>
        <w:tc>
          <w:tcPr>
            <w:tcW w:w="123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Ghi chú</w:t>
            </w:r>
          </w:p>
        </w:tc>
      </w:tr>
      <w:tr w:rsidR="0094380F" w:rsidRPr="0094380F" w:rsidTr="0094380F">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[2]</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[3]</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[4]</w:t>
            </w: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[5]</w:t>
            </w:r>
          </w:p>
        </w:tc>
      </w:tr>
      <w:tr w:rsidR="0094380F" w:rsidRPr="0094380F" w:rsidTr="0094380F">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1</w:t>
            </w:r>
          </w:p>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 Nội dung chi phí</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i/>
                <w:iCs/>
              </w:rPr>
              <w:t>....</w:t>
            </w: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t>...</w:t>
            </w:r>
          </w:p>
        </w:tc>
      </w:tr>
      <w:tr w:rsidR="0094380F" w:rsidRPr="0094380F" w:rsidTr="0094380F">
        <w:trPr>
          <w:tblCellSpacing w:w="0" w:type="dxa"/>
        </w:trPr>
        <w:tc>
          <w:tcPr>
            <w:tcW w:w="81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r w:rsidRPr="0094380F">
              <w:rPr>
                <w:b/>
                <w:bCs/>
              </w:rPr>
              <w:t>Tổng cộng</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c>
          <w:tcPr>
            <w:tcW w:w="12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4380F" w:rsidRPr="0094380F" w:rsidRDefault="0094380F" w:rsidP="0094380F"/>
        </w:tc>
      </w:tr>
    </w:tbl>
    <w:p w:rsidR="0005382B" w:rsidRDefault="0005382B"/>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0F"/>
    <w:rsid w:val="0005382B"/>
    <w:rsid w:val="00485743"/>
    <w:rsid w:val="0094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9DE8F-6C64-4DE3-99B9-CB0E3B9C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790">
      <w:bodyDiv w:val="1"/>
      <w:marLeft w:val="0"/>
      <w:marRight w:val="0"/>
      <w:marTop w:val="0"/>
      <w:marBottom w:val="0"/>
      <w:divBdr>
        <w:top w:val="none" w:sz="0" w:space="0" w:color="auto"/>
        <w:left w:val="none" w:sz="0" w:space="0" w:color="auto"/>
        <w:bottom w:val="none" w:sz="0" w:space="0" w:color="auto"/>
        <w:right w:val="none" w:sz="0" w:space="0" w:color="auto"/>
      </w:divBdr>
    </w:div>
    <w:div w:id="2023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2024-05-13T02:24:00Z</dcterms:created>
  <dcterms:modified xsi:type="dcterms:W3CDTF">2024-05-13T02:25:00Z</dcterms:modified>
</cp:coreProperties>
</file>