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3405"/>
        <w:gridCol w:w="6246"/>
      </w:tblGrid>
      <w:tr w:rsidR="00F124FF" w:rsidTr="00970AF4">
        <w:trPr>
          <w:trHeight w:val="1276"/>
        </w:trPr>
        <w:tc>
          <w:tcPr>
            <w:tcW w:w="3545" w:type="dxa"/>
          </w:tcPr>
          <w:p w:rsidR="00F124FF" w:rsidRDefault="00F124FF" w:rsidP="00970AF4">
            <w:pPr>
              <w:spacing w:after="0" w:line="240" w:lineRule="auto"/>
              <w:ind w:left="284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CÔNG TY………..</w:t>
            </w:r>
          </w:p>
        </w:tc>
        <w:tc>
          <w:tcPr>
            <w:tcW w:w="6662" w:type="dxa"/>
          </w:tcPr>
          <w:p w:rsidR="00F124FF" w:rsidRDefault="00F124FF" w:rsidP="00970AF4">
            <w:pPr>
              <w:pStyle w:val="BodyText3"/>
              <w:spacing w:after="0" w:line="240" w:lineRule="auto"/>
              <w:ind w:left="284"/>
              <w:jc w:val="center"/>
              <w:rPr>
                <w:b/>
                <w:sz w:val="26"/>
                <w:lang w:val="fr-FR"/>
              </w:rPr>
            </w:pPr>
            <w:r>
              <w:rPr>
                <w:b/>
                <w:sz w:val="26"/>
                <w:lang w:val="fr-FR"/>
              </w:rPr>
              <w:t>CỘNG HOÀ XÃ HỘI CHỦ NGHĨA VIỆT NAM</w:t>
            </w:r>
          </w:p>
          <w:p w:rsidR="00F124FF" w:rsidRDefault="00F124FF" w:rsidP="00970AF4">
            <w:pPr>
              <w:pStyle w:val="BodyText3"/>
              <w:spacing w:after="0" w:line="240" w:lineRule="auto"/>
              <w:ind w:left="284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rFonts w:hint="eastAsia"/>
                <w:b/>
                <w:sz w:val="28"/>
                <w:szCs w:val="28"/>
                <w:lang w:val="fr-FR"/>
              </w:rPr>
              <w:t>Đ</w:t>
            </w:r>
            <w:r>
              <w:rPr>
                <w:b/>
                <w:sz w:val="28"/>
                <w:szCs w:val="28"/>
                <w:lang w:val="fr-FR"/>
              </w:rPr>
              <w:t>ộc lập - Tự do - Hạnh phúc</w:t>
            </w:r>
          </w:p>
          <w:p w:rsidR="00F124FF" w:rsidRDefault="00F124FF" w:rsidP="00970AF4">
            <w:pPr>
              <w:pStyle w:val="BodyText3"/>
              <w:spacing w:after="0" w:line="240" w:lineRule="auto"/>
              <w:ind w:left="284"/>
              <w:jc w:val="center"/>
              <w:rPr>
                <w:lang w:val="fr-FR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2CD4D9" wp14:editId="43EE5C74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0</wp:posOffset>
                      </wp:positionV>
                      <wp:extent cx="2124075" cy="0"/>
                      <wp:effectExtent l="13970" t="13335" r="508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45F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5.4pt;margin-top:0;width:16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"/>
                  </w:pict>
                </mc:Fallback>
              </mc:AlternateContent>
            </w:r>
          </w:p>
          <w:p w:rsidR="00F124FF" w:rsidRDefault="00F124FF" w:rsidP="00970AF4">
            <w:pPr>
              <w:pStyle w:val="BodyText3"/>
              <w:spacing w:after="0" w:line="240" w:lineRule="auto"/>
              <w:ind w:left="284"/>
              <w:jc w:val="center"/>
              <w:rPr>
                <w:i/>
                <w:sz w:val="28"/>
                <w:szCs w:val="28"/>
                <w:lang w:val="fr-FR"/>
              </w:rPr>
            </w:pPr>
            <w:r>
              <w:rPr>
                <w:i/>
                <w:sz w:val="28"/>
                <w:szCs w:val="28"/>
              </w:rPr>
              <w:t>…</w:t>
            </w:r>
            <w:r>
              <w:rPr>
                <w:i/>
                <w:sz w:val="28"/>
                <w:szCs w:val="28"/>
                <w:lang w:val="fr-FR"/>
              </w:rPr>
              <w:t xml:space="preserve">, ngày </w:t>
            </w:r>
            <w:r>
              <w:rPr>
                <w:i/>
                <w:sz w:val="28"/>
                <w:szCs w:val="28"/>
              </w:rPr>
              <w:t xml:space="preserve">… </w:t>
            </w:r>
            <w:r>
              <w:rPr>
                <w:i/>
                <w:sz w:val="28"/>
                <w:szCs w:val="28"/>
                <w:lang w:val="fr-FR"/>
              </w:rPr>
              <w:t xml:space="preserve">tháng </w:t>
            </w:r>
            <w:r>
              <w:rPr>
                <w:i/>
                <w:sz w:val="28"/>
                <w:szCs w:val="28"/>
              </w:rPr>
              <w:t xml:space="preserve">… </w:t>
            </w:r>
            <w:r>
              <w:rPr>
                <w:i/>
                <w:sz w:val="28"/>
                <w:szCs w:val="28"/>
                <w:lang w:val="fr-FR"/>
              </w:rPr>
              <w:t>n</w:t>
            </w:r>
            <w:r>
              <w:rPr>
                <w:rFonts w:hint="eastAsia"/>
                <w:i/>
                <w:sz w:val="28"/>
                <w:szCs w:val="28"/>
                <w:lang w:val="fr-FR"/>
              </w:rPr>
              <w:t>ă</w:t>
            </w:r>
            <w:r>
              <w:rPr>
                <w:i/>
                <w:sz w:val="28"/>
                <w:szCs w:val="28"/>
                <w:lang w:val="fr-FR"/>
              </w:rPr>
              <w:t>m …</w:t>
            </w:r>
          </w:p>
        </w:tc>
      </w:tr>
    </w:tbl>
    <w:p w:rsidR="00F124FF" w:rsidRDefault="00F124FF" w:rsidP="00F124FF">
      <w:pPr>
        <w:spacing w:before="120" w:after="0" w:line="240" w:lineRule="auto"/>
        <w:jc w:val="center"/>
        <w:rPr>
          <w:rFonts w:eastAsia="Times New Roman"/>
          <w:b/>
          <w:szCs w:val="28"/>
        </w:rPr>
      </w:pPr>
    </w:p>
    <w:p w:rsidR="00F124FF" w:rsidRDefault="00F124FF" w:rsidP="00F124FF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KẾ HOẠCH </w:t>
      </w:r>
    </w:p>
    <w:p w:rsidR="00F124FF" w:rsidRDefault="00F124FF" w:rsidP="00F124FF">
      <w:pPr>
        <w:spacing w:after="0" w:line="240" w:lineRule="auto"/>
        <w:jc w:val="center"/>
        <w:rPr>
          <w:rFonts w:eastAsia="Times New Roman"/>
          <w:i/>
          <w:szCs w:val="28"/>
        </w:rPr>
      </w:pPr>
      <w:r>
        <w:rPr>
          <w:rFonts w:eastAsia="Times New Roman"/>
          <w:b/>
          <w:szCs w:val="28"/>
        </w:rPr>
        <w:t>Về việc phục vụ và trực Tết Nguyên đán Ất Tỵ năm 2025</w:t>
      </w:r>
    </w:p>
    <w:p w:rsidR="00F124FF" w:rsidRDefault="00F124FF" w:rsidP="00F124FF">
      <w:pPr>
        <w:spacing w:after="0" w:line="269" w:lineRule="auto"/>
        <w:rPr>
          <w:rFonts w:eastAsia="Times New Roman"/>
          <w:i/>
          <w:szCs w:val="28"/>
        </w:rPr>
      </w:pPr>
      <w:r>
        <w:rPr>
          <w:rFonts w:eastAsia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D9CE4" wp14:editId="6458ACFE">
                <wp:simplePos x="0" y="0"/>
                <wp:positionH relativeFrom="column">
                  <wp:posOffset>2080260</wp:posOffset>
                </wp:positionH>
                <wp:positionV relativeFrom="paragraph">
                  <wp:posOffset>22225</wp:posOffset>
                </wp:positionV>
                <wp:extent cx="1853565" cy="0"/>
                <wp:effectExtent l="13335" t="12065" r="952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3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6BBF2" id="Straight Arrow Connector 1" o:spid="_x0000_s1026" type="#_x0000_t32" style="position:absolute;margin-left:163.8pt;margin-top:1.75pt;width:145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hWJgIAAEoEAAAOAAAAZHJzL2Uyb0RvYy54bWysVMGO2jAQvVfqP1i+syEsU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"/>
            </w:pict>
          </mc:Fallback>
        </mc:AlternateContent>
      </w:r>
    </w:p>
    <w:p w:rsidR="00F124FF" w:rsidRDefault="00F124FF" w:rsidP="00F124FF">
      <w:pPr>
        <w:spacing w:after="0" w:line="269" w:lineRule="auto"/>
        <w:ind w:firstLine="720"/>
        <w:jc w:val="both"/>
        <w:rPr>
          <w:rFonts w:eastAsia="Times New Roman"/>
          <w:szCs w:val="28"/>
        </w:rPr>
      </w:pPr>
    </w:p>
    <w:p w:rsidR="00F124FF" w:rsidRDefault="00F124FF" w:rsidP="00F124FF">
      <w:pPr>
        <w:spacing w:after="0" w:line="269" w:lineRule="auto"/>
        <w:ind w:firstLine="426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Công ty…………</w:t>
      </w:r>
      <w:r w:rsidR="00DB4DAA">
        <w:rPr>
          <w:rFonts w:eastAsia="Times New Roman"/>
          <w:szCs w:val="28"/>
        </w:rPr>
        <w:t>thông báo</w:t>
      </w:r>
      <w:r>
        <w:rPr>
          <w:rFonts w:eastAsia="Times New Roman"/>
          <w:szCs w:val="28"/>
        </w:rPr>
        <w:t xml:space="preserve"> kế hoạch v</w:t>
      </w:r>
      <w:r w:rsidRPr="00F124FF">
        <w:rPr>
          <w:rFonts w:eastAsia="Times New Roman"/>
          <w:szCs w:val="28"/>
        </w:rPr>
        <w:t>ề việc phục vụ và trực Tết Nguyên đán Ất Tỵ năm 2025</w:t>
      </w:r>
      <w:r>
        <w:rPr>
          <w:rFonts w:eastAsia="Times New Roman"/>
          <w:szCs w:val="28"/>
        </w:rPr>
        <w:t xml:space="preserve"> như sau:</w:t>
      </w:r>
    </w:p>
    <w:p w:rsidR="00F124FF" w:rsidRDefault="00F124FF" w:rsidP="00F124FF">
      <w:pPr>
        <w:spacing w:after="0" w:line="269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1. </w:t>
      </w:r>
      <w:r>
        <w:rPr>
          <w:rFonts w:eastAsia="Times New Roman"/>
          <w:b/>
          <w:szCs w:val="28"/>
        </w:rPr>
        <w:t>Mục đích, yêu cầu:</w:t>
      </w:r>
    </w:p>
    <w:p w:rsidR="00F124FF" w:rsidRPr="00F124FF" w:rsidRDefault="00F124FF" w:rsidP="00F124FF">
      <w:pPr>
        <w:spacing w:after="0" w:line="269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F124FF">
        <w:rPr>
          <w:rFonts w:eastAsia="Times New Roman"/>
          <w:szCs w:val="28"/>
        </w:rPr>
        <w:t>Đảm bảo các chế độ cho người lao động;</w:t>
      </w:r>
    </w:p>
    <w:p w:rsidR="00F124FF" w:rsidRPr="00F124FF" w:rsidRDefault="00F124FF" w:rsidP="00F124FF">
      <w:pPr>
        <w:spacing w:after="0" w:line="269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F124FF">
        <w:rPr>
          <w:rFonts w:eastAsia="Times New Roman"/>
          <w:szCs w:val="28"/>
        </w:rPr>
        <w:t>Đảm bảo các điều kiện an toàn, vệ sinh lao động;</w:t>
      </w:r>
    </w:p>
    <w:p w:rsidR="00F124FF" w:rsidRDefault="00F124FF" w:rsidP="00F124FF">
      <w:pPr>
        <w:spacing w:after="0" w:line="269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F124FF">
        <w:rPr>
          <w:rFonts w:eastAsia="Times New Roman"/>
          <w:szCs w:val="28"/>
        </w:rPr>
        <w:t>Đảm bảo an toàn tài sản, giải quyết các công việc đột xuất theo yêu cầu.</w:t>
      </w:r>
    </w:p>
    <w:p w:rsidR="00DB4DAA" w:rsidRPr="00DB4DAA" w:rsidRDefault="00DB4DAA" w:rsidP="00DB4DAA">
      <w:pPr>
        <w:spacing w:after="0" w:line="269" w:lineRule="auto"/>
        <w:jc w:val="both"/>
        <w:rPr>
          <w:rFonts w:eastAsia="Times New Roman"/>
          <w:b/>
          <w:szCs w:val="28"/>
        </w:rPr>
      </w:pPr>
      <w:r w:rsidRPr="00DB4DAA">
        <w:rPr>
          <w:rFonts w:eastAsia="Times New Roman"/>
          <w:b/>
          <w:szCs w:val="28"/>
        </w:rPr>
        <w:t>2. Thời gian ca trực</w:t>
      </w:r>
      <w:r>
        <w:rPr>
          <w:rFonts w:eastAsia="Times New Roman"/>
          <w:b/>
          <w:szCs w:val="28"/>
        </w:rPr>
        <w:t>:</w:t>
      </w:r>
    </w:p>
    <w:p w:rsidR="00DB4DAA" w:rsidRPr="00DB4DAA" w:rsidRDefault="00DB4DAA" w:rsidP="00DB4DAA">
      <w:pPr>
        <w:spacing w:after="0" w:line="269" w:lineRule="auto"/>
        <w:jc w:val="both"/>
        <w:rPr>
          <w:rFonts w:eastAsia="Times New Roman"/>
          <w:szCs w:val="28"/>
        </w:rPr>
      </w:pPr>
      <w:r w:rsidRPr="00DB4DAA">
        <w:rPr>
          <w:rFonts w:eastAsia="Times New Roman"/>
          <w:szCs w:val="28"/>
        </w:rPr>
        <w:t>- Buổi sáng: Từ 07 giờ 00 phút đến 11 giờ 30 phút.</w:t>
      </w:r>
    </w:p>
    <w:p w:rsidR="00DB4DAA" w:rsidRDefault="00DB4DAA" w:rsidP="00DB4DAA">
      <w:pPr>
        <w:spacing w:after="0" w:line="269" w:lineRule="auto"/>
        <w:jc w:val="both"/>
        <w:rPr>
          <w:rFonts w:eastAsia="Times New Roman"/>
          <w:szCs w:val="28"/>
        </w:rPr>
      </w:pPr>
      <w:r w:rsidRPr="00DB4DAA">
        <w:rPr>
          <w:rFonts w:eastAsia="Times New Roman"/>
          <w:szCs w:val="28"/>
        </w:rPr>
        <w:t xml:space="preserve">- Buổi chiều: Từ 13 </w:t>
      </w:r>
      <w:r>
        <w:rPr>
          <w:rFonts w:eastAsia="Times New Roman"/>
          <w:szCs w:val="28"/>
        </w:rPr>
        <w:t>giờ 30 phút đến 17 giờ 00 phút.</w:t>
      </w:r>
    </w:p>
    <w:p w:rsidR="00DB4DAA" w:rsidRPr="00DB4DAA" w:rsidRDefault="00DB4DAA" w:rsidP="00DB4DAA">
      <w:pPr>
        <w:spacing w:after="0" w:line="269" w:lineRule="auto"/>
        <w:jc w:val="both"/>
        <w:rPr>
          <w:rFonts w:eastAsia="Times New Roman"/>
          <w:szCs w:val="28"/>
        </w:rPr>
      </w:pPr>
      <w:r w:rsidRPr="00DB4DAA">
        <w:rPr>
          <w:rFonts w:eastAsia="Times New Roman"/>
          <w:szCs w:val="28"/>
        </w:rPr>
        <w:t xml:space="preserve">- Lưu ý: Nhân viên bảo vệ trực theo ca đã phân công 24/7 để đảm bảo an ninh, an toàn của </w:t>
      </w:r>
      <w:r>
        <w:rPr>
          <w:rFonts w:eastAsia="Times New Roman"/>
          <w:szCs w:val="28"/>
        </w:rPr>
        <w:t>công ty</w:t>
      </w:r>
      <w:r w:rsidRPr="00DB4DAA">
        <w:rPr>
          <w:rFonts w:eastAsia="Times New Roman"/>
          <w:szCs w:val="28"/>
        </w:rPr>
        <w:t>.</w:t>
      </w:r>
    </w:p>
    <w:p w:rsidR="00DB4DAA" w:rsidRDefault="00DB4DAA" w:rsidP="00DB4DAA">
      <w:pPr>
        <w:spacing w:after="0" w:line="269" w:lineRule="auto"/>
        <w:jc w:val="both"/>
        <w:rPr>
          <w:rFonts w:eastAsia="Times New Roman"/>
          <w:b/>
          <w:szCs w:val="28"/>
        </w:rPr>
      </w:pPr>
      <w:r w:rsidRPr="00DB4DAA">
        <w:rPr>
          <w:rFonts w:eastAsia="Times New Roman"/>
          <w:b/>
          <w:szCs w:val="28"/>
        </w:rPr>
        <w:t>3. Địa điểm trực</w:t>
      </w:r>
      <w:r>
        <w:rPr>
          <w:rFonts w:eastAsia="Times New Roman"/>
          <w:b/>
          <w:szCs w:val="28"/>
        </w:rPr>
        <w:t xml:space="preserve">: </w:t>
      </w:r>
      <w:r>
        <w:rPr>
          <w:rFonts w:eastAsia="Times New Roman"/>
          <w:szCs w:val="28"/>
        </w:rPr>
        <w:t>……………………………………………………………………..</w:t>
      </w:r>
    </w:p>
    <w:p w:rsidR="00DB4DAA" w:rsidRPr="00DB4DAA" w:rsidRDefault="00DB4DAA" w:rsidP="00DB4DAA">
      <w:pPr>
        <w:spacing w:after="0" w:line="269" w:lineRule="auto"/>
        <w:jc w:val="both"/>
        <w:rPr>
          <w:rFonts w:eastAsia="Times New Roman"/>
          <w:szCs w:val="28"/>
        </w:rPr>
      </w:pPr>
      <w:r w:rsidRPr="00DB4DAA">
        <w:rPr>
          <w:rFonts w:eastAsia="Times New Roman"/>
          <w:b/>
          <w:szCs w:val="28"/>
        </w:rPr>
        <w:t>4. Nội dung trực</w:t>
      </w:r>
      <w:r w:rsidRPr="00DB4DAA">
        <w:rPr>
          <w:rFonts w:eastAsia="Times New Roman"/>
          <w:b/>
          <w:szCs w:val="28"/>
        </w:rPr>
        <w:t>:</w:t>
      </w:r>
      <w:r>
        <w:rPr>
          <w:rFonts w:eastAsia="Times New Roman"/>
          <w:szCs w:val="28"/>
        </w:rPr>
        <w:t xml:space="preserve"> </w:t>
      </w:r>
      <w:r w:rsidRPr="00DB4DAA">
        <w:rPr>
          <w:rFonts w:eastAsia="Times New Roman"/>
          <w:szCs w:val="28"/>
        </w:rPr>
        <w:t>…………………………………</w:t>
      </w:r>
      <w:r>
        <w:rPr>
          <w:rFonts w:eastAsia="Times New Roman"/>
          <w:szCs w:val="28"/>
        </w:rPr>
        <w:t>………………………………….</w:t>
      </w:r>
    </w:p>
    <w:p w:rsidR="00F124FF" w:rsidRDefault="00DB4DAA" w:rsidP="00DB4DAA">
      <w:pPr>
        <w:spacing w:after="0" w:line="269" w:lineRule="auto"/>
        <w:jc w:val="both"/>
        <w:rPr>
          <w:rFonts w:eastAsia="Times New Roman"/>
          <w:b/>
          <w:szCs w:val="28"/>
        </w:rPr>
      </w:pPr>
      <w:r w:rsidRPr="00DB4DAA">
        <w:rPr>
          <w:rFonts w:eastAsia="Times New Roman"/>
          <w:b/>
          <w:szCs w:val="28"/>
        </w:rPr>
        <w:t>5. Lịch trực cụ thể</w:t>
      </w:r>
      <w:r>
        <w:rPr>
          <w:rFonts w:eastAsia="Times New Roman"/>
          <w:b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2522"/>
        <w:gridCol w:w="3073"/>
        <w:gridCol w:w="3171"/>
      </w:tblGrid>
      <w:tr w:rsidR="00F124FF" w:rsidTr="00DB4DAA">
        <w:tc>
          <w:tcPr>
            <w:tcW w:w="591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TT</w:t>
            </w:r>
          </w:p>
        </w:tc>
        <w:tc>
          <w:tcPr>
            <w:tcW w:w="2522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Ngày trực</w:t>
            </w:r>
          </w:p>
        </w:tc>
        <w:tc>
          <w:tcPr>
            <w:tcW w:w="3073" w:type="dxa"/>
            <w:vAlign w:val="center"/>
          </w:tcPr>
          <w:p w:rsidR="00F124FF" w:rsidRDefault="00F87A4F" w:rsidP="00970AF4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Người trực</w:t>
            </w:r>
          </w:p>
        </w:tc>
        <w:tc>
          <w:tcPr>
            <w:tcW w:w="3171" w:type="dxa"/>
            <w:vAlign w:val="center"/>
          </w:tcPr>
          <w:p w:rsidR="00F124FF" w:rsidRDefault="00F87A4F" w:rsidP="00970AF4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Số điện thoại</w:t>
            </w:r>
          </w:p>
          <w:p w:rsidR="00F87A4F" w:rsidRDefault="00F87A4F" w:rsidP="00970AF4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F124FF" w:rsidTr="00DB4DAA">
        <w:tc>
          <w:tcPr>
            <w:tcW w:w="591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522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073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171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</w:tr>
      <w:tr w:rsidR="00F124FF" w:rsidTr="00DB4DAA">
        <w:tc>
          <w:tcPr>
            <w:tcW w:w="591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522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073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171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</w:tr>
      <w:tr w:rsidR="00F124FF" w:rsidTr="00DB4DAA">
        <w:tc>
          <w:tcPr>
            <w:tcW w:w="591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2522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073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3171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</w:tr>
      <w:tr w:rsidR="00F124FF" w:rsidTr="00DB4DAA">
        <w:tc>
          <w:tcPr>
            <w:tcW w:w="591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2522" w:type="dxa"/>
            <w:vAlign w:val="center"/>
          </w:tcPr>
          <w:p w:rsidR="00F124FF" w:rsidRDefault="00F124FF" w:rsidP="00970AF4">
            <w:pPr>
              <w:spacing w:after="0"/>
              <w:rPr>
                <w:rFonts w:eastAsia="Times New Roman"/>
                <w:szCs w:val="28"/>
              </w:rPr>
            </w:pPr>
          </w:p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073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171" w:type="dxa"/>
            <w:vAlign w:val="center"/>
          </w:tcPr>
          <w:p w:rsidR="00F124FF" w:rsidRDefault="00F124FF" w:rsidP="00970AF4">
            <w:pPr>
              <w:spacing w:after="0"/>
              <w:rPr>
                <w:rFonts w:eastAsia="Times New Roman"/>
                <w:szCs w:val="28"/>
              </w:rPr>
            </w:pPr>
          </w:p>
        </w:tc>
      </w:tr>
      <w:tr w:rsidR="00F124FF" w:rsidTr="00DB4DAA">
        <w:tc>
          <w:tcPr>
            <w:tcW w:w="591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2522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073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171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</w:tr>
      <w:tr w:rsidR="00F124FF" w:rsidTr="00DB4DAA">
        <w:tc>
          <w:tcPr>
            <w:tcW w:w="591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2522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073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171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</w:p>
          <w:p w:rsidR="00F124FF" w:rsidRDefault="00F124FF" w:rsidP="00970AF4">
            <w:pPr>
              <w:spacing w:after="0"/>
              <w:rPr>
                <w:rFonts w:eastAsia="Times New Roman"/>
                <w:szCs w:val="28"/>
              </w:rPr>
            </w:pPr>
          </w:p>
        </w:tc>
      </w:tr>
      <w:tr w:rsidR="00F124FF" w:rsidTr="00DB4DAA">
        <w:tc>
          <w:tcPr>
            <w:tcW w:w="591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…</w:t>
            </w:r>
          </w:p>
        </w:tc>
        <w:tc>
          <w:tcPr>
            <w:tcW w:w="2522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…</w:t>
            </w:r>
          </w:p>
        </w:tc>
        <w:tc>
          <w:tcPr>
            <w:tcW w:w="3073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…</w:t>
            </w:r>
          </w:p>
        </w:tc>
        <w:tc>
          <w:tcPr>
            <w:tcW w:w="3171" w:type="dxa"/>
            <w:vAlign w:val="center"/>
          </w:tcPr>
          <w:p w:rsidR="00F124FF" w:rsidRDefault="00F124FF" w:rsidP="00970AF4">
            <w:pPr>
              <w:spacing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…</w:t>
            </w:r>
          </w:p>
        </w:tc>
      </w:tr>
    </w:tbl>
    <w:p w:rsidR="00F87A4F" w:rsidRDefault="00DB4DAA" w:rsidP="00DB4DAA">
      <w:pPr>
        <w:spacing w:after="0"/>
        <w:jc w:val="both"/>
        <w:rPr>
          <w:rFonts w:eastAsia="Times New Roman"/>
          <w:b/>
          <w:szCs w:val="28"/>
        </w:rPr>
      </w:pPr>
      <w:r w:rsidRPr="00DB4DAA">
        <w:rPr>
          <w:rFonts w:eastAsia="Times New Roman"/>
          <w:b/>
          <w:szCs w:val="28"/>
        </w:rPr>
        <w:t xml:space="preserve">  </w:t>
      </w:r>
    </w:p>
    <w:p w:rsidR="00DB4DAA" w:rsidRPr="00DB4DAA" w:rsidRDefault="00DB4DAA" w:rsidP="00F87A4F">
      <w:pPr>
        <w:spacing w:after="0"/>
        <w:ind w:firstLine="426"/>
        <w:jc w:val="both"/>
        <w:rPr>
          <w:rFonts w:eastAsia="Times New Roman"/>
          <w:szCs w:val="28"/>
        </w:rPr>
      </w:pPr>
      <w:r w:rsidRPr="00DB4DAA">
        <w:rPr>
          <w:rFonts w:eastAsia="Times New Roman"/>
          <w:szCs w:val="28"/>
        </w:rPr>
        <w:t xml:space="preserve">Số điện thoại trực cơ quan: </w:t>
      </w:r>
      <w:r>
        <w:rPr>
          <w:rFonts w:eastAsia="Times New Roman"/>
          <w:szCs w:val="28"/>
        </w:rPr>
        <w:t>………………………………………………</w:t>
      </w:r>
      <w:bookmarkStart w:id="0" w:name="_GoBack"/>
      <w:bookmarkEnd w:id="0"/>
    </w:p>
    <w:p w:rsidR="00DB4DAA" w:rsidRDefault="00DB4DAA" w:rsidP="00F87A4F">
      <w:pPr>
        <w:spacing w:after="0"/>
        <w:ind w:firstLine="426"/>
        <w:jc w:val="both"/>
        <w:rPr>
          <w:rFonts w:eastAsia="Times New Roman"/>
          <w:szCs w:val="28"/>
        </w:rPr>
      </w:pPr>
      <w:r w:rsidRPr="00DB4DAA">
        <w:rPr>
          <w:rFonts w:eastAsia="Times New Roman"/>
          <w:szCs w:val="28"/>
        </w:rPr>
        <w:t xml:space="preserve">Trên đây, là lịch trực Tết Nguyên đán </w:t>
      </w:r>
      <w:r>
        <w:rPr>
          <w:rFonts w:eastAsia="Times New Roman"/>
          <w:szCs w:val="28"/>
        </w:rPr>
        <w:t>Ất Tỵ</w:t>
      </w:r>
      <w:r w:rsidRPr="00DB4DAA">
        <w:rPr>
          <w:rFonts w:eastAsia="Times New Roman"/>
          <w:szCs w:val="28"/>
        </w:rPr>
        <w:t xml:space="preserve"> năm 202</w:t>
      </w:r>
      <w:r>
        <w:rPr>
          <w:rFonts w:eastAsia="Times New Roman"/>
          <w:szCs w:val="28"/>
        </w:rPr>
        <w:t>5</w:t>
      </w:r>
      <w:r w:rsidRPr="00DB4DAA">
        <w:rPr>
          <w:rFonts w:eastAsia="Times New Roman"/>
          <w:szCs w:val="28"/>
        </w:rPr>
        <w:t xml:space="preserve"> của </w:t>
      </w:r>
      <w:r>
        <w:rPr>
          <w:rFonts w:eastAsia="Times New Roman"/>
          <w:szCs w:val="28"/>
        </w:rPr>
        <w:t>công ty……….. yêu cầu toàn thể cán bộ, nhân viên thực hiện</w:t>
      </w:r>
      <w:r w:rsidRPr="00DB4DAA">
        <w:rPr>
          <w:rFonts w:eastAsia="Times New Roman"/>
          <w:szCs w:val="28"/>
        </w:rPr>
        <w:t xml:space="preserve"> nghiêm túc, trong quá trình thực hiện nếu có </w:t>
      </w:r>
      <w:r w:rsidRPr="00DB4DAA">
        <w:rPr>
          <w:rFonts w:eastAsia="Times New Roman"/>
          <w:szCs w:val="28"/>
        </w:rPr>
        <w:lastRenderedPageBreak/>
        <w:t xml:space="preserve">vướng mắc hoặc sự vụ vấn đề bất thường phải thông tin kịp thời với </w:t>
      </w:r>
      <w:r>
        <w:rPr>
          <w:rFonts w:eastAsia="Times New Roman"/>
          <w:szCs w:val="28"/>
        </w:rPr>
        <w:t>….</w:t>
      </w:r>
      <w:r w:rsidRPr="00DB4DAA">
        <w:rPr>
          <w:rFonts w:eastAsia="Times New Roman"/>
          <w:szCs w:val="28"/>
        </w:rPr>
        <w:t xml:space="preserve"> để được thống nhất, giải quyết./.</w:t>
      </w:r>
    </w:p>
    <w:p w:rsidR="00DB4DAA" w:rsidRPr="00DB4DAA" w:rsidRDefault="00DB4DAA" w:rsidP="00DB4DAA">
      <w:pPr>
        <w:spacing w:after="0"/>
        <w:jc w:val="both"/>
        <w:rPr>
          <w:rFonts w:eastAsia="Times New Roman"/>
          <w:szCs w:val="28"/>
        </w:rPr>
      </w:pPr>
    </w:p>
    <w:p w:rsidR="00F124FF" w:rsidRDefault="00F124FF" w:rsidP="00F124FF">
      <w:pPr>
        <w:spacing w:after="0"/>
        <w:jc w:val="both"/>
        <w:rPr>
          <w:rFonts w:eastAsia="Times New Roman"/>
          <w:szCs w:val="28"/>
        </w:rPr>
      </w:pPr>
    </w:p>
    <w:p w:rsidR="00DB4DAA" w:rsidRPr="00DB4DAA" w:rsidRDefault="00DB4DAA" w:rsidP="00DB4DAA">
      <w:pPr>
        <w:spacing w:after="0"/>
        <w:jc w:val="right"/>
        <w:rPr>
          <w:rFonts w:eastAsia="Times New Roman"/>
          <w:b/>
          <w:szCs w:val="28"/>
        </w:rPr>
      </w:pPr>
      <w:r w:rsidRPr="00DB4DAA">
        <w:rPr>
          <w:rFonts w:eastAsia="Times New Roman"/>
          <w:b/>
          <w:szCs w:val="28"/>
        </w:rPr>
        <w:t>GIÁM ĐỐC/CHỦ TỊCH</w:t>
      </w:r>
    </w:p>
    <w:p w:rsidR="00DB4DAA" w:rsidRPr="00DB4DAA" w:rsidRDefault="00DB4DAA" w:rsidP="00DB4DAA">
      <w:pPr>
        <w:spacing w:after="0"/>
        <w:ind w:left="5760" w:firstLine="720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                </w:t>
      </w:r>
      <w:r w:rsidRPr="00DB4DAA">
        <w:rPr>
          <w:rFonts w:eastAsia="Times New Roman"/>
          <w:b/>
          <w:szCs w:val="28"/>
        </w:rPr>
        <w:t>(Ký tên)</w:t>
      </w:r>
    </w:p>
    <w:p w:rsidR="00F124FF" w:rsidRDefault="00F124FF" w:rsidP="00F124FF">
      <w:pPr>
        <w:spacing w:after="0" w:line="240" w:lineRule="auto"/>
        <w:ind w:left="284"/>
        <w:jc w:val="center"/>
        <w:rPr>
          <w:rFonts w:eastAsia="Times New Roman"/>
          <w:b/>
          <w:bCs/>
          <w:szCs w:val="28"/>
        </w:rPr>
      </w:pPr>
    </w:p>
    <w:p w:rsidR="00F124FF" w:rsidRDefault="00F124FF" w:rsidP="00DB4DAA">
      <w:pPr>
        <w:spacing w:after="0" w:line="240" w:lineRule="auto"/>
        <w:ind w:left="284"/>
        <w:rPr>
          <w:rFonts w:eastAsia="Times New Roman"/>
          <w:b/>
          <w:bCs/>
          <w:szCs w:val="28"/>
        </w:rPr>
      </w:pPr>
    </w:p>
    <w:p w:rsidR="00F124FF" w:rsidRDefault="00F124FF" w:rsidP="00F124FF">
      <w:pPr>
        <w:spacing w:after="0" w:line="240" w:lineRule="auto"/>
        <w:ind w:left="284"/>
        <w:jc w:val="center"/>
        <w:rPr>
          <w:rFonts w:eastAsia="Times New Roman"/>
          <w:b/>
          <w:bCs/>
          <w:szCs w:val="28"/>
        </w:rPr>
      </w:pPr>
    </w:p>
    <w:p w:rsidR="00F124FF" w:rsidRDefault="00F124FF" w:rsidP="00F124FF"/>
    <w:p w:rsidR="00F124FF" w:rsidRDefault="00F124FF" w:rsidP="00F124FF"/>
    <w:p w:rsidR="00F124FF" w:rsidRDefault="00F124FF" w:rsidP="00F124FF"/>
    <w:p w:rsidR="00F124FF" w:rsidRDefault="00F124FF" w:rsidP="00F124FF"/>
    <w:p w:rsidR="0005382B" w:rsidRDefault="0005382B"/>
    <w:sectPr w:rsidR="0005382B">
      <w:pgSz w:w="11907" w:h="16840" w:code="9"/>
      <w:pgMar w:top="1260" w:right="992" w:bottom="284" w:left="1440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FF"/>
    <w:rsid w:val="0005382B"/>
    <w:rsid w:val="00485743"/>
    <w:rsid w:val="00DB4DAA"/>
    <w:rsid w:val="00F124FF"/>
    <w:rsid w:val="00F8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BEEC3E-C6AC-4122-952D-44C7E45D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FF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F124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24FF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2024-12-27T04:44:00Z</dcterms:created>
  <dcterms:modified xsi:type="dcterms:W3CDTF">2024-12-27T06:43:00Z</dcterms:modified>
</cp:coreProperties>
</file>