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2A0CB4" w:rsidRPr="002A0CB4" w:rsidTr="002A0CB4">
        <w:trPr>
          <w:tblCellSpacing w:w="0" w:type="dxa"/>
        </w:trPr>
        <w:tc>
          <w:tcPr>
            <w:tcW w:w="1850" w:type="pct"/>
            <w:shd w:val="clear" w:color="auto" w:fill="FFFFFF"/>
            <w:tcMar>
              <w:top w:w="0" w:type="dxa"/>
              <w:left w:w="108" w:type="dxa"/>
              <w:bottom w:w="0" w:type="dxa"/>
              <w:right w:w="108" w:type="dxa"/>
            </w:tcMar>
            <w:hideMark/>
          </w:tcPr>
          <w:p w:rsidR="002A0CB4" w:rsidRPr="002A0CB4" w:rsidRDefault="002A0CB4" w:rsidP="002A0CB4">
            <w:pPr>
              <w:spacing w:before="120" w:after="120" w:line="234" w:lineRule="atLeast"/>
              <w:jc w:val="center"/>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CƠ QUAN PHÊ DUYỆT</w:t>
            </w:r>
            <w:r w:rsidRPr="002A0CB4">
              <w:rPr>
                <w:rFonts w:ascii="Times New Roman" w:eastAsia="Times New Roman" w:hAnsi="Times New Roman" w:cs="Times New Roman"/>
                <w:b/>
                <w:bCs/>
                <w:color w:val="000000"/>
                <w:sz w:val="26"/>
                <w:szCs w:val="26"/>
              </w:rPr>
              <w:br/>
              <w:t>-------</w:t>
            </w:r>
          </w:p>
        </w:tc>
        <w:tc>
          <w:tcPr>
            <w:tcW w:w="3100" w:type="pct"/>
            <w:shd w:val="clear" w:color="auto" w:fill="FFFFFF"/>
            <w:tcMar>
              <w:top w:w="0" w:type="dxa"/>
              <w:left w:w="108" w:type="dxa"/>
              <w:bottom w:w="0" w:type="dxa"/>
              <w:right w:w="108" w:type="dxa"/>
            </w:tcMar>
            <w:hideMark/>
          </w:tcPr>
          <w:p w:rsidR="002A0CB4" w:rsidRPr="002A0CB4" w:rsidRDefault="002A0CB4" w:rsidP="002A0CB4">
            <w:pPr>
              <w:spacing w:before="120" w:after="120" w:line="234" w:lineRule="atLeast"/>
              <w:jc w:val="center"/>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CỘNG HÒA XÃ HỘI CHỦ NGHĨA VIỆT NAM</w:t>
            </w:r>
            <w:r w:rsidRPr="002A0CB4">
              <w:rPr>
                <w:rFonts w:ascii="Times New Roman" w:eastAsia="Times New Roman" w:hAnsi="Times New Roman" w:cs="Times New Roman"/>
                <w:b/>
                <w:bCs/>
                <w:color w:val="000000"/>
                <w:sz w:val="26"/>
                <w:szCs w:val="26"/>
              </w:rPr>
              <w:br/>
              <w:t>Độc lập - Tự do - Hạnh phúc</w:t>
            </w:r>
            <w:r w:rsidRPr="002A0CB4">
              <w:rPr>
                <w:rFonts w:ascii="Times New Roman" w:eastAsia="Times New Roman" w:hAnsi="Times New Roman" w:cs="Times New Roman"/>
                <w:b/>
                <w:bCs/>
                <w:color w:val="000000"/>
                <w:sz w:val="26"/>
                <w:szCs w:val="26"/>
              </w:rPr>
              <w:br/>
              <w:t>---------------</w:t>
            </w:r>
          </w:p>
        </w:tc>
      </w:tr>
      <w:tr w:rsidR="002A0CB4" w:rsidRPr="002A0CB4" w:rsidTr="002A0CB4">
        <w:trPr>
          <w:tblCellSpacing w:w="0" w:type="dxa"/>
        </w:trPr>
        <w:tc>
          <w:tcPr>
            <w:tcW w:w="1850" w:type="pct"/>
            <w:shd w:val="clear" w:color="auto" w:fill="FFFFFF"/>
            <w:tcMar>
              <w:top w:w="0" w:type="dxa"/>
              <w:left w:w="108" w:type="dxa"/>
              <w:bottom w:w="0" w:type="dxa"/>
              <w:right w:w="108" w:type="dxa"/>
            </w:tcMar>
            <w:hideMark/>
          </w:tcPr>
          <w:p w:rsidR="002A0CB4" w:rsidRPr="002A0CB4" w:rsidRDefault="002A0CB4" w:rsidP="002A0CB4">
            <w:pPr>
              <w:spacing w:before="120" w:after="120" w:line="234" w:lineRule="atLeast"/>
              <w:jc w:val="center"/>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Số: …</w:t>
            </w:r>
          </w:p>
        </w:tc>
        <w:tc>
          <w:tcPr>
            <w:tcW w:w="3100" w:type="pct"/>
            <w:shd w:val="clear" w:color="auto" w:fill="FFFFFF"/>
            <w:tcMar>
              <w:top w:w="0" w:type="dxa"/>
              <w:left w:w="108" w:type="dxa"/>
              <w:bottom w:w="0" w:type="dxa"/>
              <w:right w:w="108" w:type="dxa"/>
            </w:tcMar>
            <w:hideMark/>
          </w:tcPr>
          <w:p w:rsidR="002A0CB4" w:rsidRPr="002A0CB4" w:rsidRDefault="002A0CB4" w:rsidP="002A0CB4">
            <w:pPr>
              <w:spacing w:before="120" w:after="120" w:line="234" w:lineRule="atLeast"/>
              <w:jc w:val="right"/>
              <w:rPr>
                <w:rFonts w:ascii="Times New Roman" w:eastAsia="Times New Roman" w:hAnsi="Times New Roman" w:cs="Times New Roman"/>
                <w:color w:val="000000"/>
                <w:sz w:val="26"/>
                <w:szCs w:val="26"/>
              </w:rPr>
            </w:pPr>
            <w:r w:rsidRPr="002A0CB4">
              <w:rPr>
                <w:rFonts w:ascii="Times New Roman" w:eastAsia="Times New Roman" w:hAnsi="Times New Roman" w:cs="Times New Roman"/>
                <w:i/>
                <w:iCs/>
                <w:color w:val="000000"/>
                <w:sz w:val="26"/>
                <w:szCs w:val="26"/>
              </w:rPr>
              <w:t>…, ngày … tháng … năm …</w:t>
            </w:r>
          </w:p>
        </w:tc>
      </w:tr>
    </w:tbl>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 </w:t>
      </w:r>
    </w:p>
    <w:p w:rsidR="002A0CB4" w:rsidRPr="002A0CB4" w:rsidRDefault="002A0CB4" w:rsidP="002A0CB4">
      <w:pPr>
        <w:shd w:val="clear" w:color="auto" w:fill="FFFFFF"/>
        <w:spacing w:after="0" w:line="234" w:lineRule="atLeast"/>
        <w:jc w:val="center"/>
        <w:rPr>
          <w:rFonts w:ascii="Times New Roman" w:eastAsia="Times New Roman" w:hAnsi="Times New Roman" w:cs="Times New Roman"/>
          <w:color w:val="000000"/>
          <w:sz w:val="26"/>
          <w:szCs w:val="26"/>
        </w:rPr>
      </w:pPr>
      <w:bookmarkStart w:id="0" w:name="chuong_pl_1_11_name"/>
      <w:r w:rsidRPr="002A0CB4">
        <w:rPr>
          <w:rFonts w:ascii="Times New Roman" w:eastAsia="Times New Roman" w:hAnsi="Times New Roman" w:cs="Times New Roman"/>
          <w:b/>
          <w:bCs/>
          <w:color w:val="000000"/>
          <w:sz w:val="26"/>
          <w:szCs w:val="26"/>
        </w:rPr>
        <w:t>QUYẾT ĐỊNH</w:t>
      </w:r>
      <w:bookmarkEnd w:id="0"/>
    </w:p>
    <w:p w:rsidR="002A0CB4" w:rsidRDefault="002A0CB4" w:rsidP="002A0CB4">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sidRPr="002A0CB4">
        <w:rPr>
          <w:rFonts w:ascii="Times New Roman" w:eastAsia="Times New Roman" w:hAnsi="Times New Roman" w:cs="Times New Roman"/>
          <w:b/>
          <w:bCs/>
          <w:color w:val="000000"/>
          <w:sz w:val="26"/>
          <w:szCs w:val="26"/>
        </w:rPr>
        <w:t>Phê duyệt thiết kế bản vẽ thi công và dự toán xây dựng hạng mục công trình:</w:t>
      </w:r>
    </w:p>
    <w:p w:rsidR="002A0CB4" w:rsidRDefault="002A0CB4" w:rsidP="002A0CB4">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w:t>
      </w:r>
    </w:p>
    <w:p w:rsidR="002A0CB4" w:rsidRPr="002A0CB4" w:rsidRDefault="002A0CB4" w:rsidP="002A0CB4">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 (CƠ QUAN PHÊ DUYỆT)</w:t>
      </w:r>
    </w:p>
    <w:p w:rsidR="007E6E71" w:rsidRPr="007E6E71" w:rsidRDefault="007E6E71" w:rsidP="007E6E71">
      <w:pPr>
        <w:spacing w:before="120" w:after="120" w:line="234" w:lineRule="atLeast"/>
        <w:rPr>
          <w:rFonts w:ascii="Times New Roman" w:eastAsia="Times New Roman" w:hAnsi="Times New Roman" w:cs="Times New Roman"/>
          <w:i/>
          <w:iCs/>
          <w:color w:val="000000"/>
          <w:sz w:val="26"/>
          <w:szCs w:val="26"/>
        </w:rPr>
      </w:pPr>
      <w:r w:rsidRPr="007E6E71">
        <w:rPr>
          <w:rFonts w:ascii="Times New Roman" w:eastAsia="Times New Roman" w:hAnsi="Times New Roman" w:cs="Times New Roman"/>
          <w:i/>
          <w:iCs/>
          <w:color w:val="000000"/>
          <w:sz w:val="26"/>
          <w:szCs w:val="26"/>
        </w:rPr>
        <w:t>Căn cứ Luật Xây dựng số 50/2014/QH13 đã được sửa đổi, bổ sung một số điều theo Luật số 03/2016/QH14, Luật số 35/2018/QH14, Luật số 40/2019/QH14 và Luật số 62/2020/QH14;</w:t>
      </w:r>
    </w:p>
    <w:p w:rsidR="004145BE" w:rsidRDefault="004145BE" w:rsidP="002A0CB4">
      <w:pPr>
        <w:spacing w:before="120" w:after="120" w:line="234" w:lineRule="atLeast"/>
        <w:rPr>
          <w:rFonts w:ascii="Times New Roman" w:eastAsia="Times New Roman" w:hAnsi="Times New Roman" w:cs="Times New Roman"/>
          <w:i/>
          <w:iCs/>
          <w:color w:val="000000"/>
          <w:sz w:val="26"/>
          <w:szCs w:val="26"/>
        </w:rPr>
      </w:pPr>
      <w:r w:rsidRPr="004145BE">
        <w:rPr>
          <w:rFonts w:ascii="Times New Roman" w:eastAsia="Times New Roman" w:hAnsi="Times New Roman" w:cs="Times New Roman"/>
          <w:i/>
          <w:iCs/>
          <w:color w:val="000000"/>
          <w:sz w:val="26"/>
          <w:szCs w:val="26"/>
        </w:rPr>
        <w:t>Căn cứ Nghị định số 175/2024/NĐ-CP ngày 30 tháng 12 năm 2024 của Chính phủ quy định chi tiết một số điều và biện pháp thi hành Luật Xây dựng về quản lý hoạt động xây dựng;</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bookmarkStart w:id="1" w:name="_GoBack"/>
      <w:bookmarkEnd w:id="1"/>
      <w:r w:rsidRPr="002A0CB4">
        <w:rPr>
          <w:rFonts w:ascii="Times New Roman" w:eastAsia="Times New Roman" w:hAnsi="Times New Roman" w:cs="Times New Roman"/>
          <w:i/>
          <w:iCs/>
          <w:color w:val="000000"/>
          <w:sz w:val="26"/>
          <w:szCs w:val="26"/>
        </w:rPr>
        <w:t>Các căn cứ pháp lý khác có liên quan;</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i/>
          <w:iCs/>
          <w:color w:val="000000"/>
          <w:sz w:val="26"/>
          <w:szCs w:val="26"/>
        </w:rPr>
        <w:t>Căn cứ Thông báo kết quả thẩm định số....</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i/>
          <w:iCs/>
          <w:color w:val="000000"/>
          <w:sz w:val="26"/>
          <w:szCs w:val="26"/>
        </w:rPr>
        <w:t>Theo đề nghị của .... tại Tờ trình số... ngày... tháng... năm... và Thông báo kết quả thẩm định số... ngày... tháng... năm ... của...</w:t>
      </w:r>
    </w:p>
    <w:p w:rsidR="002A0CB4" w:rsidRPr="002A0CB4" w:rsidRDefault="002A0CB4" w:rsidP="002A0CB4">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QUYẾT ĐỊNH:</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Điều 1.</w:t>
      </w:r>
      <w:r w:rsidRPr="002A0CB4">
        <w:rPr>
          <w:rFonts w:ascii="Times New Roman" w:eastAsia="Times New Roman" w:hAnsi="Times New Roman" w:cs="Times New Roman"/>
          <w:color w:val="000000"/>
          <w:sz w:val="26"/>
          <w:szCs w:val="26"/>
        </w:rPr>
        <w:t> Phê duyệt thiết kế bản vẽ thi cô</w:t>
      </w:r>
      <w:r>
        <w:rPr>
          <w:rFonts w:ascii="Times New Roman" w:eastAsia="Times New Roman" w:hAnsi="Times New Roman" w:cs="Times New Roman"/>
          <w:color w:val="000000"/>
          <w:sz w:val="26"/>
          <w:szCs w:val="26"/>
        </w:rPr>
        <w:t xml:space="preserve">ng và dự toán xây dựng hạng mục </w:t>
      </w:r>
      <w:r w:rsidRPr="002A0CB4">
        <w:rPr>
          <w:rFonts w:ascii="Times New Roman" w:eastAsia="Times New Roman" w:hAnsi="Times New Roman" w:cs="Times New Roman"/>
          <w:color w:val="000000"/>
          <w:sz w:val="26"/>
          <w:szCs w:val="26"/>
        </w:rPr>
        <w:t>công trình</w:t>
      </w:r>
      <w:r>
        <w:rPr>
          <w:rFonts w:ascii="Times New Roman" w:eastAsia="Times New Roman" w:hAnsi="Times New Roman" w:cs="Times New Roman"/>
          <w:color w:val="000000"/>
          <w:sz w:val="26"/>
          <w:szCs w:val="26"/>
        </w:rPr>
        <w:t xml:space="preserve"> …., với các nội dung như sau</w:t>
      </w:r>
      <w:r w:rsidRPr="002A0CB4">
        <w:rPr>
          <w:rFonts w:ascii="Times New Roman" w:eastAsia="Times New Roman" w:hAnsi="Times New Roman" w:cs="Times New Roman"/>
          <w:color w:val="000000"/>
          <w:sz w:val="26"/>
          <w:szCs w:val="26"/>
        </w:rPr>
        <w:t>:</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1. Tên hạng mục công trình:</w:t>
      </w:r>
      <w:r>
        <w:rPr>
          <w:rFonts w:ascii="Times New Roman" w:eastAsia="Times New Roman" w:hAnsi="Times New Roman" w:cs="Times New Roman"/>
          <w:color w:val="000000"/>
          <w:sz w:val="26"/>
          <w:szCs w:val="26"/>
        </w:rPr>
        <w:t xml:space="preserve"> ……………………………………………………………….</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Dự án: …………………………………………………………………………………..</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Loại, cấp công trình: …………………………………………………………………….</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4. Địa điểm xây dựng</w:t>
      </w:r>
      <w:r>
        <w:rPr>
          <w:rFonts w:ascii="Times New Roman" w:eastAsia="Times New Roman" w:hAnsi="Times New Roman" w:cs="Times New Roman"/>
          <w:color w:val="000000"/>
          <w:sz w:val="26"/>
          <w:szCs w:val="26"/>
        </w:rPr>
        <w:t>: ……………………………………………………………………..</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5. Nhà thầu lập báo cáo khảo sát xây dựng</w:t>
      </w:r>
      <w:r>
        <w:rPr>
          <w:rFonts w:ascii="Times New Roman" w:eastAsia="Times New Roman" w:hAnsi="Times New Roman" w:cs="Times New Roman"/>
          <w:color w:val="000000"/>
          <w:sz w:val="26"/>
          <w:szCs w:val="26"/>
        </w:rPr>
        <w:t xml:space="preserve"> và thiết kế bản vẽ thi công và </w:t>
      </w:r>
      <w:r w:rsidRPr="002A0CB4">
        <w:rPr>
          <w:rFonts w:ascii="Times New Roman" w:eastAsia="Times New Roman" w:hAnsi="Times New Roman" w:cs="Times New Roman"/>
          <w:color w:val="000000"/>
          <w:sz w:val="26"/>
          <w:szCs w:val="26"/>
        </w:rPr>
        <w:t>dự toán xây dựng:</w:t>
      </w:r>
      <w:r>
        <w:rPr>
          <w:rFonts w:ascii="Times New Roman" w:eastAsia="Times New Roman" w:hAnsi="Times New Roman" w:cs="Times New Roman"/>
          <w:color w:val="000000"/>
          <w:sz w:val="26"/>
          <w:szCs w:val="26"/>
        </w:rPr>
        <w:t xml:space="preserve"> ……………………………………………………………………………………….</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6. Chủ nhiệm, các chủ trì khảo sát, thiết kế và dự toán xây dựng:</w:t>
      </w:r>
      <w:r>
        <w:rPr>
          <w:rFonts w:ascii="Times New Roman" w:eastAsia="Times New Roman" w:hAnsi="Times New Roman" w:cs="Times New Roman"/>
          <w:color w:val="000000"/>
          <w:sz w:val="26"/>
          <w:szCs w:val="26"/>
        </w:rPr>
        <w:t xml:space="preserve"> ………………………..</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 xml:space="preserve">7. Đơn vị thẩm tra thiết kế, dự toán xây dựng: </w:t>
      </w:r>
      <w:r>
        <w:rPr>
          <w:rFonts w:ascii="Times New Roman" w:eastAsia="Times New Roman" w:hAnsi="Times New Roman" w:cs="Times New Roman"/>
          <w:color w:val="000000"/>
          <w:sz w:val="26"/>
          <w:szCs w:val="26"/>
        </w:rPr>
        <w:t>……………………………………………</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8. Quy mô và giải pháp thiết kế chủ yếu của công trình:</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9. Giá trị dự toán xây dựng công trình</w:t>
      </w:r>
      <w:r>
        <w:rPr>
          <w:rFonts w:ascii="Times New Roman" w:eastAsia="Times New Roman" w:hAnsi="Times New Roman" w:cs="Times New Roman"/>
          <w:color w:val="000000"/>
          <w:sz w:val="26"/>
          <w:szCs w:val="26"/>
        </w:rPr>
        <w:t xml:space="preserve"> theo từng khoản mục chi phí</w:t>
      </w:r>
      <w:r w:rsidRPr="002A0CB4">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r w:rsidRPr="002A0CB4">
        <w:rPr>
          <w:rFonts w:ascii="Times New Roman" w:eastAsia="Times New Roman" w:hAnsi="Times New Roman" w:cs="Times New Roman"/>
          <w:color w:val="000000"/>
          <w:sz w:val="26"/>
          <w:szCs w:val="26"/>
        </w:rPr>
        <w:t>. Danh mục tiêu chuẩn chủ yếu áp dụng;</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1</w:t>
      </w:r>
      <w:r w:rsidRPr="002A0CB4">
        <w:rPr>
          <w:rFonts w:ascii="Times New Roman" w:eastAsia="Times New Roman" w:hAnsi="Times New Roman" w:cs="Times New Roman"/>
          <w:color w:val="000000"/>
          <w:sz w:val="26"/>
          <w:szCs w:val="26"/>
        </w:rPr>
        <w:t>. Các nội dung khác (nếu có).</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Điều 2.</w:t>
      </w:r>
      <w:r w:rsidRPr="002A0CB4">
        <w:rPr>
          <w:rFonts w:ascii="Times New Roman" w:eastAsia="Times New Roman" w:hAnsi="Times New Roman" w:cs="Times New Roman"/>
          <w:color w:val="000000"/>
          <w:sz w:val="26"/>
          <w:szCs w:val="26"/>
        </w:rPr>
        <w:t> Tổ chức thực hiện.</w:t>
      </w:r>
    </w:p>
    <w:p w:rsid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 xml:space="preserve">Giao Ban Quản lý dự án đầu </w:t>
      </w:r>
      <w:r>
        <w:rPr>
          <w:rFonts w:ascii="Times New Roman" w:eastAsia="Times New Roman" w:hAnsi="Times New Roman" w:cs="Times New Roman"/>
          <w:color w:val="000000"/>
          <w:sz w:val="26"/>
          <w:szCs w:val="26"/>
        </w:rPr>
        <w:t xml:space="preserve">tư xây dựng …….. </w:t>
      </w:r>
      <w:r w:rsidRPr="002A0CB4">
        <w:rPr>
          <w:rFonts w:ascii="Times New Roman" w:eastAsia="Times New Roman" w:hAnsi="Times New Roman" w:cs="Times New Roman"/>
          <w:color w:val="000000"/>
          <w:sz w:val="26"/>
          <w:szCs w:val="26"/>
        </w:rPr>
        <w:t xml:space="preserve">căn cứ nội </w:t>
      </w:r>
      <w:r>
        <w:rPr>
          <w:rFonts w:ascii="Times New Roman" w:eastAsia="Times New Roman" w:hAnsi="Times New Roman" w:cs="Times New Roman"/>
          <w:color w:val="000000"/>
          <w:sz w:val="26"/>
          <w:szCs w:val="26"/>
        </w:rPr>
        <w:t xml:space="preserve">dung phê duyệt tại Điều 1 Quyết </w:t>
      </w:r>
      <w:r w:rsidRPr="002A0CB4">
        <w:rPr>
          <w:rFonts w:ascii="Times New Roman" w:eastAsia="Times New Roman" w:hAnsi="Times New Roman" w:cs="Times New Roman"/>
          <w:color w:val="000000"/>
          <w:sz w:val="26"/>
          <w:szCs w:val="26"/>
        </w:rPr>
        <w:t>định này, tổ chức quản lý, triển khai thực hiện t</w:t>
      </w:r>
      <w:r>
        <w:rPr>
          <w:rFonts w:ascii="Times New Roman" w:eastAsia="Times New Roman" w:hAnsi="Times New Roman" w:cs="Times New Roman"/>
          <w:color w:val="000000"/>
          <w:sz w:val="26"/>
          <w:szCs w:val="26"/>
        </w:rPr>
        <w:t xml:space="preserve">heo đúng quy định của pháp luật </w:t>
      </w:r>
      <w:r w:rsidRPr="002A0CB4">
        <w:rPr>
          <w:rFonts w:ascii="Times New Roman" w:eastAsia="Times New Roman" w:hAnsi="Times New Roman" w:cs="Times New Roman"/>
          <w:color w:val="000000"/>
          <w:sz w:val="26"/>
          <w:szCs w:val="26"/>
        </w:rPr>
        <w:t xml:space="preserve">hiện hành về đầu tư xây dựng. </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Điều 3.</w:t>
      </w:r>
      <w:r w:rsidRPr="002A0CB4">
        <w:rPr>
          <w:rFonts w:ascii="Times New Roman" w:eastAsia="Times New Roman" w:hAnsi="Times New Roman" w:cs="Times New Roman"/>
          <w:color w:val="000000"/>
          <w:sz w:val="26"/>
          <w:szCs w:val="26"/>
        </w:rPr>
        <w:t> </w:t>
      </w:r>
      <w:r w:rsidR="007E6E71" w:rsidRPr="007E6E71">
        <w:rPr>
          <w:rFonts w:ascii="Times New Roman" w:eastAsia="Times New Roman" w:hAnsi="Times New Roman" w:cs="Times New Roman"/>
          <w:color w:val="000000"/>
          <w:sz w:val="26"/>
          <w:szCs w:val="26"/>
        </w:rPr>
        <w:t xml:space="preserve">Quyết định này có hiệu lực từ ngày ký. </w:t>
      </w:r>
      <w:r w:rsidRPr="002A0CB4">
        <w:rPr>
          <w:rFonts w:ascii="Times New Roman" w:eastAsia="Times New Roman" w:hAnsi="Times New Roman" w:cs="Times New Roman"/>
          <w:color w:val="000000"/>
          <w:sz w:val="26"/>
          <w:szCs w:val="26"/>
        </w:rPr>
        <w:t>Tổ chức, cá nhân có liên quan chịu trách nhiệm thi hành quyết định.</w:t>
      </w:r>
    </w:p>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2A0CB4" w:rsidRPr="002A0CB4" w:rsidTr="002A0CB4">
        <w:trPr>
          <w:tblCellSpacing w:w="0" w:type="dxa"/>
        </w:trPr>
        <w:tc>
          <w:tcPr>
            <w:tcW w:w="2500" w:type="pct"/>
            <w:shd w:val="clear" w:color="auto" w:fill="FFFFFF"/>
            <w:tcMar>
              <w:top w:w="0" w:type="dxa"/>
              <w:left w:w="108" w:type="dxa"/>
              <w:bottom w:w="0" w:type="dxa"/>
              <w:right w:w="108" w:type="dxa"/>
            </w:tcMar>
            <w:hideMark/>
          </w:tcPr>
          <w:p w:rsidR="002A0CB4" w:rsidRPr="002A0CB4" w:rsidRDefault="002A0CB4" w:rsidP="002A0CB4">
            <w:pPr>
              <w:spacing w:before="120" w:after="120" w:line="234" w:lineRule="atLeast"/>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i/>
                <w:iCs/>
                <w:color w:val="000000"/>
                <w:sz w:val="26"/>
                <w:szCs w:val="26"/>
              </w:rPr>
              <w:t>Nơi nhận:</w:t>
            </w:r>
            <w:r w:rsidRPr="002A0CB4">
              <w:rPr>
                <w:rFonts w:ascii="Times New Roman" w:eastAsia="Times New Roman" w:hAnsi="Times New Roman" w:cs="Times New Roman"/>
                <w:b/>
                <w:bCs/>
                <w:color w:val="000000"/>
                <w:sz w:val="26"/>
                <w:szCs w:val="26"/>
              </w:rPr>
              <w:br/>
            </w:r>
            <w:r w:rsidRPr="002A0CB4">
              <w:rPr>
                <w:rFonts w:ascii="Times New Roman" w:eastAsia="Times New Roman" w:hAnsi="Times New Roman" w:cs="Times New Roman"/>
                <w:color w:val="000000"/>
                <w:sz w:val="26"/>
                <w:szCs w:val="26"/>
              </w:rPr>
              <w:t>- Như Điều 3;</w:t>
            </w:r>
            <w:r w:rsidRPr="002A0CB4">
              <w:rPr>
                <w:rFonts w:ascii="Times New Roman" w:eastAsia="Times New Roman" w:hAnsi="Times New Roman" w:cs="Times New Roman"/>
                <w:color w:val="000000"/>
                <w:sz w:val="26"/>
                <w:szCs w:val="26"/>
              </w:rPr>
              <w:br/>
              <w:t>- Các cơ quan có liên quan;</w:t>
            </w:r>
            <w:r w:rsidRPr="002A0CB4">
              <w:rPr>
                <w:rFonts w:ascii="Times New Roman" w:eastAsia="Times New Roman" w:hAnsi="Times New Roman" w:cs="Times New Roman"/>
                <w:color w:val="000000"/>
                <w:sz w:val="26"/>
                <w:szCs w:val="26"/>
              </w:rPr>
              <w:br/>
              <w:t>- Lưu: ...</w:t>
            </w:r>
          </w:p>
        </w:tc>
        <w:tc>
          <w:tcPr>
            <w:tcW w:w="2500" w:type="pct"/>
            <w:shd w:val="clear" w:color="auto" w:fill="FFFFFF"/>
            <w:tcMar>
              <w:top w:w="0" w:type="dxa"/>
              <w:left w:w="108" w:type="dxa"/>
              <w:bottom w:w="0" w:type="dxa"/>
              <w:right w:w="108" w:type="dxa"/>
            </w:tcMar>
            <w:hideMark/>
          </w:tcPr>
          <w:p w:rsidR="002A0CB4" w:rsidRPr="002A0CB4" w:rsidRDefault="002A0CB4" w:rsidP="002A0CB4">
            <w:pPr>
              <w:spacing w:before="120" w:after="120" w:line="234" w:lineRule="atLeast"/>
              <w:jc w:val="center"/>
              <w:rPr>
                <w:rFonts w:ascii="Times New Roman" w:eastAsia="Times New Roman" w:hAnsi="Times New Roman" w:cs="Times New Roman"/>
                <w:color w:val="000000"/>
                <w:sz w:val="26"/>
                <w:szCs w:val="26"/>
              </w:rPr>
            </w:pPr>
            <w:r w:rsidRPr="002A0CB4">
              <w:rPr>
                <w:rFonts w:ascii="Times New Roman" w:eastAsia="Times New Roman" w:hAnsi="Times New Roman" w:cs="Times New Roman"/>
                <w:b/>
                <w:bCs/>
                <w:color w:val="000000"/>
                <w:sz w:val="26"/>
                <w:szCs w:val="26"/>
              </w:rPr>
              <w:t>CƠ QUAN PHÊ DUYỆT</w:t>
            </w:r>
            <w:r w:rsidRPr="002A0CB4">
              <w:rPr>
                <w:rFonts w:ascii="Times New Roman" w:eastAsia="Times New Roman" w:hAnsi="Times New Roman" w:cs="Times New Roman"/>
                <w:b/>
                <w:bCs/>
                <w:color w:val="000000"/>
                <w:sz w:val="26"/>
                <w:szCs w:val="26"/>
              </w:rPr>
              <w:br/>
            </w:r>
            <w:r w:rsidRPr="002A0CB4">
              <w:rPr>
                <w:rFonts w:ascii="Times New Roman" w:eastAsia="Times New Roman" w:hAnsi="Times New Roman" w:cs="Times New Roman"/>
                <w:i/>
                <w:iCs/>
                <w:color w:val="000000"/>
                <w:sz w:val="26"/>
                <w:szCs w:val="26"/>
              </w:rPr>
              <w:t>(Ký, ghi rõ họ tên, chức vụ và đóng dấu)</w:t>
            </w:r>
          </w:p>
        </w:tc>
      </w:tr>
    </w:tbl>
    <w:p w:rsidR="007F7F13" w:rsidRPr="002A0CB4" w:rsidRDefault="004145BE">
      <w:pPr>
        <w:rPr>
          <w:rFonts w:ascii="Times New Roman" w:hAnsi="Times New Roman" w:cs="Times New Roman"/>
          <w:sz w:val="26"/>
          <w:szCs w:val="26"/>
        </w:rPr>
      </w:pPr>
    </w:p>
    <w:sectPr w:rsidR="007F7F13" w:rsidRPr="002A0C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CB4"/>
    <w:rsid w:val="002A0CB4"/>
    <w:rsid w:val="004145BE"/>
    <w:rsid w:val="007E6E71"/>
    <w:rsid w:val="00D86AED"/>
    <w:rsid w:val="00F7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F78E0-D157-4633-A951-47358BB7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0C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A0C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06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2025-10-09T08:07:00Z</dcterms:created>
  <dcterms:modified xsi:type="dcterms:W3CDTF">2025-10-09T08:07:00Z</dcterms:modified>
</cp:coreProperties>
</file>