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16E" w:rsidRPr="00AB416E" w:rsidRDefault="00AB416E" w:rsidP="00AB416E">
      <w:pPr>
        <w:pStyle w:val="NormalWeb"/>
        <w:spacing w:before="0" w:beforeAutospacing="0" w:after="120" w:afterAutospacing="0"/>
        <w:jc w:val="center"/>
        <w:rPr>
          <w:color w:val="222222"/>
        </w:rPr>
      </w:pPr>
      <w:r w:rsidRPr="00AB416E">
        <w:rPr>
          <w:rStyle w:val="demuc4"/>
          <w:b/>
          <w:bCs/>
          <w:color w:val="000000"/>
        </w:rPr>
        <w:t>PHỤ LỤC 1</w:t>
      </w:r>
    </w:p>
    <w:p w:rsidR="00AB416E" w:rsidRPr="00AB416E" w:rsidRDefault="00AB416E" w:rsidP="00AB416E">
      <w:pPr>
        <w:pStyle w:val="NormalWeb"/>
        <w:spacing w:before="0" w:beforeAutospacing="0" w:after="120" w:afterAutospacing="0"/>
        <w:jc w:val="center"/>
        <w:rPr>
          <w:color w:val="222222"/>
        </w:rPr>
      </w:pPr>
      <w:r w:rsidRPr="00AB416E">
        <w:rPr>
          <w:color w:val="000000"/>
        </w:rPr>
        <w:t>TIÊU CHUẨN CẤP UỶ VIÊN CÁC CẤP NHIỆM KỲ 2025 – 2030</w:t>
      </w:r>
    </w:p>
    <w:p w:rsidR="00AB416E" w:rsidRPr="00AB416E" w:rsidRDefault="00AB416E" w:rsidP="00AB416E">
      <w:pPr>
        <w:pStyle w:val="NormalWeb"/>
        <w:spacing w:before="0" w:beforeAutospacing="0" w:after="120" w:afterAutospacing="0"/>
        <w:jc w:val="center"/>
        <w:rPr>
          <w:color w:val="222222"/>
        </w:rPr>
      </w:pPr>
      <w:r w:rsidRPr="00AB416E">
        <w:rPr>
          <w:i/>
          <w:iCs/>
          <w:color w:val="000000"/>
        </w:rPr>
        <w:t>(Kèm theo Chỉ thị số 45-CT/TW, ngày 14/4/2025</w:t>
      </w:r>
      <w:r w:rsidRPr="00AB416E">
        <w:rPr>
          <w:i/>
          <w:iCs/>
          <w:color w:val="000000"/>
        </w:rPr>
        <w:br/>
        <w:t>của Bộ Chính trị khoá XIII)</w:t>
      </w:r>
    </w:p>
    <w:p w:rsidR="00AB416E" w:rsidRPr="00AB416E" w:rsidRDefault="00AB416E" w:rsidP="00AB416E">
      <w:pPr>
        <w:pStyle w:val="NormalWeb"/>
        <w:spacing w:before="0" w:beforeAutospacing="0" w:after="120" w:afterAutospacing="0"/>
        <w:jc w:val="center"/>
        <w:rPr>
          <w:color w:val="222222"/>
        </w:rPr>
      </w:pPr>
      <w:r w:rsidRPr="00AB416E">
        <w:rPr>
          <w:color w:val="000000"/>
          <w:vertAlign w:val="superscript"/>
        </w:rPr>
        <w:t>_____</w:t>
      </w:r>
    </w:p>
    <w:p w:rsidR="00AB416E" w:rsidRPr="00AB416E" w:rsidRDefault="00AB416E" w:rsidP="00AB416E">
      <w:pPr>
        <w:pStyle w:val="NormalWeb"/>
        <w:spacing w:before="0" w:beforeAutospacing="0" w:after="120" w:afterAutospacing="0"/>
        <w:jc w:val="center"/>
        <w:rPr>
          <w:color w:val="222222"/>
        </w:rPr>
      </w:pPr>
      <w:r w:rsidRPr="00AB416E">
        <w:rPr>
          <w:color w:val="000000"/>
        </w:rPr>
        <w:t> </w:t>
      </w:r>
    </w:p>
    <w:p w:rsidR="00AB416E" w:rsidRPr="00AB416E" w:rsidRDefault="00AB416E" w:rsidP="00AB416E">
      <w:pPr>
        <w:pStyle w:val="NormalWeb"/>
        <w:spacing w:before="0" w:beforeAutospacing="0" w:after="120" w:afterAutospacing="0"/>
        <w:ind w:firstLine="720"/>
        <w:jc w:val="both"/>
        <w:rPr>
          <w:color w:val="222222"/>
        </w:rPr>
      </w:pPr>
      <w:r w:rsidRPr="00AB416E">
        <w:rPr>
          <w:b/>
          <w:bCs/>
          <w:color w:val="000000"/>
        </w:rPr>
        <w:t>1. Tiêu chuẩn chung</w:t>
      </w:r>
    </w:p>
    <w:p w:rsidR="00AB416E" w:rsidRPr="00AB416E" w:rsidRDefault="00AB416E" w:rsidP="00AB416E">
      <w:pPr>
        <w:pStyle w:val="NormalWeb"/>
        <w:spacing w:before="0" w:beforeAutospacing="0" w:after="120" w:afterAutospacing="0"/>
        <w:ind w:firstLine="720"/>
        <w:jc w:val="both"/>
        <w:rPr>
          <w:color w:val="222222"/>
        </w:rPr>
      </w:pPr>
      <w:r w:rsidRPr="00AB416E">
        <w:rPr>
          <w:color w:val="000000"/>
        </w:rPr>
        <w:t>Tiêu chuẩn cấp ủy viên các cấp cơ bản thực hiện theo Quy định số </w:t>
      </w:r>
      <w:r w:rsidRPr="00AB416E">
        <w:rPr>
          <w:rStyle w:val="doclink"/>
          <w:color w:val="A67C52"/>
        </w:rPr>
        <w:t>89-QĐ/TW</w:t>
      </w:r>
      <w:r w:rsidRPr="00AB416E">
        <w:rPr>
          <w:color w:val="000000"/>
        </w:rPr>
        <w:t>, ngày 04/8/2017 của Bộ Chính trị khoá XII; trong đó, nhấn mạnh một số tiêu chuẩn sau:</w:t>
      </w:r>
    </w:p>
    <w:p w:rsidR="00AB416E" w:rsidRPr="00AB416E" w:rsidRDefault="00AB416E" w:rsidP="00AB416E">
      <w:pPr>
        <w:pStyle w:val="NormalWeb"/>
        <w:spacing w:before="0" w:beforeAutospacing="0" w:after="120" w:afterAutospacing="0"/>
        <w:ind w:firstLine="720"/>
        <w:jc w:val="both"/>
        <w:rPr>
          <w:color w:val="222222"/>
        </w:rPr>
      </w:pPr>
      <w:r w:rsidRPr="00AB416E">
        <w:rPr>
          <w:i/>
          <w:iCs/>
          <w:color w:val="000000"/>
        </w:rPr>
        <w:t>(1)</w:t>
      </w:r>
      <w:r w:rsidRPr="00AB416E">
        <w:rPr>
          <w:color w:val="000000"/>
        </w:rPr>
        <w:t> Có bản lĩnh chính trị vững vàng, tuyệt đối trung thành với lợi ích của Đảng, Nhà nước và của Nhân dân; kiên định chủ nghĩa Mác - Lênin, tư tưởng Hồ Chí Minh, đường lối đổi mới của Đảng, mục tiêu độc lập dân tộc và chủ nghĩa xã hội. Kiên quyết đấu tranh bảo vệ nền tảng tư tưởng của Đảng, Hiến pháp và pháp luật của Nhà nước.</w:t>
      </w:r>
    </w:p>
    <w:p w:rsidR="00AB416E" w:rsidRPr="00AB416E" w:rsidRDefault="00AB416E" w:rsidP="00AB416E">
      <w:pPr>
        <w:pStyle w:val="NormalWeb"/>
        <w:spacing w:before="0" w:beforeAutospacing="0" w:after="120" w:afterAutospacing="0"/>
        <w:ind w:firstLine="720"/>
        <w:jc w:val="both"/>
        <w:rPr>
          <w:color w:val="222222"/>
        </w:rPr>
      </w:pPr>
      <w:r w:rsidRPr="00AB416E">
        <w:rPr>
          <w:i/>
          <w:iCs/>
          <w:color w:val="000000"/>
        </w:rPr>
        <w:t>(2)</w:t>
      </w:r>
      <w:r w:rsidRPr="00AB416E">
        <w:rPr>
          <w:color w:val="000000"/>
        </w:rPr>
        <w:t> Có phẩm chất đạo đức, lối sống gương mẫu, trong sáng; thực hiện nghiêm quy định của Đảng, nguyên tắc tập trung dân chủ, tự phê bình và phê bình; có ý thức tổ chức kỳ luật và tinh thần trách nhiệm cao trong công việc, giữ gìn sự đoàn kết nội bộ; cần, kiệm, liêm chính, chí công vô tư; kê khai tài sản, thu nhập trung thực, minh bạch; không cơ hội, tham vọng quyền lực, cục bộ, bè phái, tham nhũng, lãng phí, tiêu cực, “lợi ích nhóm”,... Không để vợ hoặc chồng, con, người thân lợi dụng chức vụ, quyền hạn để trục lợi.</w:t>
      </w:r>
    </w:p>
    <w:p w:rsidR="00AB416E" w:rsidRPr="00AB416E" w:rsidRDefault="00AB416E" w:rsidP="00AB416E">
      <w:pPr>
        <w:pStyle w:val="NormalWeb"/>
        <w:spacing w:before="0" w:beforeAutospacing="0" w:after="120" w:afterAutospacing="0"/>
        <w:ind w:firstLine="720"/>
        <w:jc w:val="both"/>
        <w:rPr>
          <w:color w:val="222222"/>
        </w:rPr>
      </w:pPr>
      <w:r w:rsidRPr="00AB416E">
        <w:rPr>
          <w:i/>
          <w:iCs/>
          <w:color w:val="000000"/>
        </w:rPr>
        <w:t>(3)</w:t>
      </w:r>
      <w:r w:rsidRPr="00AB416E">
        <w:rPr>
          <w:color w:val="000000"/>
        </w:rPr>
        <w:t> Có năng lực cụ thể hoá và tổ chức thực hiện có hiệu quả đường lối, chủ trương của Đảng, chính sách, pháp luật của Nhà nước; có tư duy đổi mới, tầm nhìn, phương pháp làm việc khoa học, hiệu quả; nói đi đôi với làm, năng động, sáng tạo, dám nghĩ, dám nói, dám làm, dám chịu trách nhiệm; có thành tích, kết quả công tác và “sản phẩm” cụ thể trong địa bàn, lĩnh vực công tác được giao.</w:t>
      </w:r>
    </w:p>
    <w:p w:rsidR="00AB416E" w:rsidRPr="00AB416E" w:rsidRDefault="00AB416E" w:rsidP="00AB416E">
      <w:pPr>
        <w:pStyle w:val="NormalWeb"/>
        <w:spacing w:before="0" w:beforeAutospacing="0" w:after="120" w:afterAutospacing="0"/>
        <w:ind w:firstLine="720"/>
        <w:jc w:val="both"/>
        <w:rPr>
          <w:color w:val="222222"/>
        </w:rPr>
      </w:pPr>
      <w:r w:rsidRPr="00AB416E">
        <w:rPr>
          <w:i/>
          <w:iCs/>
          <w:color w:val="000000"/>
        </w:rPr>
        <w:t>(4)</w:t>
      </w:r>
      <w:r w:rsidRPr="00AB416E">
        <w:rPr>
          <w:color w:val="000000"/>
        </w:rPr>
        <w:t> Có trình độ chuyên môn lý luận chính trị, quản lý nhà nước đáp ứng yêu cầu, nhiệm vụ được giao và theo quy định của Đảng, Nhà nước; trình độ tin học, ngoại ngữ cần thiết và phù hợp.</w:t>
      </w:r>
    </w:p>
    <w:p w:rsidR="00AB416E" w:rsidRPr="00AB416E" w:rsidRDefault="00AB416E" w:rsidP="00AB416E">
      <w:pPr>
        <w:pStyle w:val="NormalWeb"/>
        <w:spacing w:before="0" w:beforeAutospacing="0" w:after="120" w:afterAutospacing="0"/>
        <w:ind w:firstLine="720"/>
        <w:jc w:val="both"/>
        <w:rPr>
          <w:color w:val="222222"/>
        </w:rPr>
      </w:pPr>
      <w:r w:rsidRPr="00AB416E">
        <w:rPr>
          <w:i/>
          <w:iCs/>
          <w:color w:val="000000"/>
        </w:rPr>
        <w:t>(5)</w:t>
      </w:r>
      <w:r w:rsidRPr="00AB416E">
        <w:rPr>
          <w:color w:val="000000"/>
        </w:rPr>
        <w:t> Cán bộ được giới thiệu để bầu tham gia cấp ủy, các chức vụ </w:t>
      </w:r>
      <w:r w:rsidRPr="00AB416E">
        <w:rPr>
          <w:i/>
          <w:iCs/>
          <w:color w:val="000000"/>
        </w:rPr>
        <w:t>(cao hơn)</w:t>
      </w:r>
      <w:r w:rsidRPr="00AB416E">
        <w:rPr>
          <w:color w:val="000000"/>
        </w:rPr>
        <w:t> lãnh đạo cấp uỷ, chính quyền, Mặt trận Tổ quốc </w:t>
      </w:r>
      <w:r w:rsidRPr="00AB416E">
        <w:rPr>
          <w:i/>
          <w:iCs/>
          <w:color w:val="000000"/>
        </w:rPr>
        <w:t>(gồm các tổ chức chính trị - xã hội)</w:t>
      </w:r>
      <w:r w:rsidRPr="00AB416E">
        <w:rPr>
          <w:color w:val="000000"/>
        </w:rPr>
        <w:t> phải có thời gian giữ chức vụ đang đảm nhiệm hoặc chức vụ tương đương ít nhất là 1 năm </w:t>
      </w:r>
      <w:r w:rsidRPr="00AB416E">
        <w:rPr>
          <w:i/>
          <w:iCs/>
          <w:color w:val="000000"/>
        </w:rPr>
        <w:t>(12 tháng);</w:t>
      </w:r>
      <w:r w:rsidRPr="00AB416E">
        <w:rPr>
          <w:color w:val="000000"/>
        </w:rPr>
        <w:t> trường hợp đặc biệt, chưa bảo đảm thời gian giữ chức vụ, thì giao cấp có thẩm quyền bổ nhiệm cán bộ xem xét, quyết định và chịu trách nhiệm về quyết định của mình.</w:t>
      </w:r>
    </w:p>
    <w:p w:rsidR="00AB416E" w:rsidRPr="00AB416E" w:rsidRDefault="00AB416E" w:rsidP="00AB416E">
      <w:pPr>
        <w:pStyle w:val="NormalWeb"/>
        <w:spacing w:before="0" w:beforeAutospacing="0" w:after="120" w:afterAutospacing="0"/>
        <w:ind w:firstLine="720"/>
        <w:jc w:val="both"/>
        <w:rPr>
          <w:color w:val="222222"/>
        </w:rPr>
      </w:pPr>
      <w:r w:rsidRPr="00AB416E">
        <w:rPr>
          <w:i/>
          <w:iCs/>
          <w:color w:val="000000"/>
        </w:rPr>
        <w:t>(6)</w:t>
      </w:r>
      <w:r w:rsidRPr="00AB416E">
        <w:rPr>
          <w:color w:val="000000"/>
        </w:rPr>
        <w:t> Đủ sức khỏe để thực hiện nhiệm vụ; bảo đảm tuổi bổ nhiệm, giới thiệu ứng cử theo quy định của Đảng.</w:t>
      </w:r>
    </w:p>
    <w:p w:rsidR="00AB416E" w:rsidRPr="00AB416E" w:rsidRDefault="00AB416E" w:rsidP="00AB416E">
      <w:pPr>
        <w:pStyle w:val="NormalWeb"/>
        <w:spacing w:before="0" w:beforeAutospacing="0" w:after="120" w:afterAutospacing="0"/>
        <w:ind w:firstLine="720"/>
        <w:jc w:val="both"/>
        <w:rPr>
          <w:color w:val="222222"/>
        </w:rPr>
      </w:pPr>
      <w:r w:rsidRPr="00AB416E">
        <w:rPr>
          <w:b/>
          <w:bCs/>
          <w:color w:val="000000"/>
        </w:rPr>
        <w:t>2. Tiêu chuẩn cụ thể</w:t>
      </w:r>
    </w:p>
    <w:p w:rsidR="00AB416E" w:rsidRPr="00AB416E" w:rsidRDefault="00AB416E" w:rsidP="00AB416E">
      <w:pPr>
        <w:pStyle w:val="NormalWeb"/>
        <w:spacing w:before="0" w:beforeAutospacing="0" w:after="120" w:afterAutospacing="0"/>
        <w:ind w:firstLine="720"/>
        <w:jc w:val="both"/>
        <w:rPr>
          <w:color w:val="222222"/>
        </w:rPr>
      </w:pPr>
      <w:r w:rsidRPr="00AB416E">
        <w:rPr>
          <w:i/>
          <w:iCs/>
          <w:color w:val="000000"/>
        </w:rPr>
        <w:t>(1) Tiêu chuẩn các chức danh lãnh đạo cấp ủy, cơ quan nhà nước cấp tỉnh diện Trung ương quản lý:</w:t>
      </w:r>
      <w:r w:rsidRPr="00AB416E">
        <w:rPr>
          <w:color w:val="000000"/>
        </w:rPr>
        <w:t> Thực hiện theo Quy định số </w:t>
      </w:r>
      <w:r w:rsidRPr="00AB416E">
        <w:rPr>
          <w:rStyle w:val="doclink"/>
          <w:color w:val="A67C52"/>
        </w:rPr>
        <w:t>214-QĐ/TW</w:t>
      </w:r>
      <w:r w:rsidRPr="00AB416E">
        <w:rPr>
          <w:color w:val="000000"/>
        </w:rPr>
        <w:t>, ngày 02/01/2020 của Bộ Chính trị về khung tiêu chuẩn chức danh, tiêu chí đánh giá cán bộ thuộc diện Ban Chấp hành Trung ương Đảng, Bộ Chính trị, Ban Bí thư quản lý.</w:t>
      </w:r>
    </w:p>
    <w:p w:rsidR="00AB416E" w:rsidRPr="00AB416E" w:rsidRDefault="00AB416E" w:rsidP="00AB416E">
      <w:pPr>
        <w:pStyle w:val="NormalWeb"/>
        <w:spacing w:before="0" w:beforeAutospacing="0" w:after="120" w:afterAutospacing="0"/>
        <w:ind w:firstLine="720"/>
        <w:jc w:val="both"/>
        <w:rPr>
          <w:color w:val="222222"/>
        </w:rPr>
      </w:pPr>
      <w:r w:rsidRPr="00AB416E">
        <w:rPr>
          <w:i/>
          <w:iCs/>
          <w:color w:val="000000"/>
        </w:rPr>
        <w:lastRenderedPageBreak/>
        <w:t>(2) Tiêu chuẩn cấp ủy viên, ủy viên ban thường vụ cấp ủy các cấp; bí thư, phó bí thư, chủ tịch hội đồng nhân dân, chủ tịch ủy ban nhân dân xã, phường, đặc khu; cấp trên trực tiếp cơ sở; cấp cơ sở:</w:t>
      </w:r>
      <w:r w:rsidRPr="00AB416E">
        <w:rPr>
          <w:color w:val="000000"/>
        </w:rPr>
        <w:t> Giao ban thường vụ cấp uỷ trực thuộc Trung ương căn cứ tiêu chuẩn chung </w:t>
      </w:r>
      <w:r w:rsidRPr="00AB416E">
        <w:rPr>
          <w:i/>
          <w:iCs/>
          <w:color w:val="000000"/>
        </w:rPr>
        <w:t>(nêu tại Mục 1)</w:t>
      </w:r>
      <w:r w:rsidRPr="00AB416E">
        <w:rPr>
          <w:color w:val="000000"/>
        </w:rPr>
        <w:t> và các quy định có liên quan, có trách nhiệm quy định cụ thể cho phù hợp với tình hình, yêu cầu thực tiễn.</w:t>
      </w:r>
    </w:p>
    <w:p w:rsidR="008A24ED" w:rsidRPr="00AB416E" w:rsidRDefault="008A24ED" w:rsidP="00AB416E">
      <w:pPr>
        <w:spacing w:after="120"/>
      </w:pPr>
    </w:p>
    <w:sectPr w:rsidR="008A24ED" w:rsidRPr="00AB416E"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compat/>
  <w:rsids>
    <w:rsidRoot w:val="00AB416E"/>
    <w:rsid w:val="007A70D7"/>
    <w:rsid w:val="008A24ED"/>
    <w:rsid w:val="009B7CE6"/>
    <w:rsid w:val="00AB416E"/>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 w:type="paragraph" w:styleId="NormalWeb">
    <w:name w:val="Normal (Web)"/>
    <w:basedOn w:val="Normal"/>
    <w:uiPriority w:val="99"/>
    <w:semiHidden/>
    <w:unhideWhenUsed/>
    <w:rsid w:val="00AB416E"/>
    <w:pPr>
      <w:spacing w:before="100" w:beforeAutospacing="1" w:after="100" w:afterAutospacing="1"/>
    </w:pPr>
  </w:style>
  <w:style w:type="character" w:customStyle="1" w:styleId="demuc4">
    <w:name w:val="demuc4"/>
    <w:basedOn w:val="DefaultParagraphFont"/>
    <w:rsid w:val="00AB416E"/>
  </w:style>
  <w:style w:type="character" w:customStyle="1" w:styleId="doclink">
    <w:name w:val="doclink"/>
    <w:basedOn w:val="DefaultParagraphFont"/>
    <w:rsid w:val="00AB416E"/>
  </w:style>
</w:styles>
</file>

<file path=word/webSettings.xml><?xml version="1.0" encoding="utf-8"?>
<w:webSettings xmlns:r="http://schemas.openxmlformats.org/officeDocument/2006/relationships" xmlns:w="http://schemas.openxmlformats.org/wordprocessingml/2006/main">
  <w:divs>
    <w:div w:id="812602515">
      <w:bodyDiv w:val="1"/>
      <w:marLeft w:val="0"/>
      <w:marRight w:val="0"/>
      <w:marTop w:val="0"/>
      <w:marBottom w:val="0"/>
      <w:divBdr>
        <w:top w:val="none" w:sz="0" w:space="0" w:color="auto"/>
        <w:left w:val="none" w:sz="0" w:space="0" w:color="auto"/>
        <w:bottom w:val="none" w:sz="0" w:space="0" w:color="auto"/>
        <w:right w:val="none" w:sz="0" w:space="0" w:color="auto"/>
      </w:divBdr>
    </w:div>
    <w:div w:id="171458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445</Words>
  <Characters>2539</Characters>
  <Application>Microsoft Office Word</Application>
  <DocSecurity>0</DocSecurity>
  <Lines>21</Lines>
  <Paragraphs>5</Paragraphs>
  <ScaleCrop>false</ScaleCrop>
  <Company>Grizli777</Company>
  <LinksUpToDate>false</LinksUpToDate>
  <CharactersWithSpaces>2979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2025-07-23T07:50:00Z</dcterms:created>
  <dcterms:modified xsi:type="dcterms:W3CDTF">2025-07-23T07:51:00Z</dcterms:modified>
</cp:coreProperties>
</file>