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FAAA4">
      <w:pPr>
        <w:pStyle w:val="4"/>
        <w:keepNext w:val="0"/>
        <w:keepLines w:val="0"/>
        <w:widowControl/>
        <w:suppressLineNumbers w:val="0"/>
        <w:jc w:val="center"/>
        <w:rPr>
          <w:rFonts w:hint="default"/>
          <w:b/>
          <w:bCs/>
          <w:lang w:val="vi-VN"/>
        </w:rPr>
      </w:pPr>
      <w:r>
        <w:rPr>
          <w:rFonts w:hint="default"/>
          <w:b/>
          <w:bCs/>
          <w:lang w:val="vi-VN"/>
        </w:rPr>
        <w:t>BÀI TUYÊN TRUY</w:t>
      </w:r>
      <w:bookmarkStart w:id="0" w:name="_GoBack"/>
      <w:bookmarkEnd w:id="0"/>
      <w:r>
        <w:rPr>
          <w:rFonts w:hint="default"/>
          <w:b/>
          <w:bCs/>
          <w:lang w:val="vi-VN"/>
        </w:rPr>
        <w:t>ỀN VỀ NGÀY QUỐC TẾ CHỐNG KỲ THỊ LGBT</w:t>
      </w:r>
    </w:p>
    <w:p w14:paraId="452DFAA7">
      <w:pPr>
        <w:pStyle w:val="4"/>
        <w:keepNext w:val="0"/>
        <w:keepLines w:val="0"/>
        <w:widowControl/>
        <w:suppressLineNumbers w:val="0"/>
        <w:rPr>
          <w:rFonts w:hint="default"/>
        </w:rPr>
      </w:pPr>
    </w:p>
    <w:p w14:paraId="06D6D333">
      <w:pPr>
        <w:pStyle w:val="4"/>
        <w:keepNext w:val="0"/>
        <w:keepLines w:val="0"/>
        <w:widowControl/>
        <w:suppressLineNumbers w:val="0"/>
        <w:rPr>
          <w:rFonts w:hint="default"/>
        </w:rPr>
      </w:pPr>
      <w:r>
        <w:rPr>
          <w:rFonts w:hint="default"/>
        </w:rPr>
        <w:t>Ngày 17 tháng 5 hằng năm là Ngày Quốc tế chống kỳ thị, phân biệt đối xử với người đồng tính, song tính và chuyển giới (International Day Against Homophobia and Transphobia), viết tắt là IDAHOT. Đây không chỉ là một ngày kỷ niệm, mà còn là một lời kêu gọi hành động mạnh mẽ, nhắc nhở chúng ta về tầm quan trọng của việc xóa bỏ mọi hành vi kỳ thị, phân biệt đối xử đối với cộng đồng người đồng tính, song tính và chuyển giới (LGBT).</w:t>
      </w:r>
    </w:p>
    <w:p w14:paraId="6682E89A">
      <w:pPr>
        <w:pStyle w:val="4"/>
        <w:keepNext w:val="0"/>
        <w:keepLines w:val="0"/>
        <w:widowControl/>
        <w:suppressLineNumbers w:val="0"/>
      </w:pPr>
      <w:r>
        <w:t>Trong suốt chiều dài lịch sử, cộng đồng LGBT đã phải đối mặt với vô vàn khó khăn, từ những định kiến xã hội, sự kỳ thị, cho đến những hành vi bạo lực và phân biệt đối xử trong mọi lĩnh vực của cuộc sống: gia đình, trường học, nơi làm việc và xã hội nói chung. Những điều này không chỉ gây ra những tổn thương sâu sắc về mặt tinh thần và thể chất cho các cá nhân, mà còn cản trở sự phát triển toàn diện của xã hội.</w:t>
      </w:r>
    </w:p>
    <w:p w14:paraId="031A9D9A">
      <w:pPr>
        <w:pStyle w:val="4"/>
        <w:keepNext w:val="0"/>
        <w:keepLines w:val="0"/>
        <w:widowControl/>
        <w:suppressLineNumbers w:val="0"/>
      </w:pPr>
      <w:r>
        <w:t>Ngày Quốc tế Chống Kỳ thị LGBT ra đời nhằm mục đích nâng cao nhận thức của cộng đồng về những vấn đề mà người LGBT+ phải đối mặt, đồng thời thúc đẩy một xã hội cởi mở, tôn trọng sự đa dạng và đảm bảo quyền bình đẳng cho tất cả mọi người, không phân biệt xu hướng tính dục hay bản dạng giới.</w:t>
      </w:r>
    </w:p>
    <w:p w14:paraId="79E12B31">
      <w:pPr>
        <w:pStyle w:val="4"/>
        <w:keepNext w:val="0"/>
        <w:keepLines w:val="0"/>
        <w:widowControl/>
        <w:suppressLineNumbers w:val="0"/>
      </w:pPr>
      <w:r>
        <w:t>Chúng ta cần hiểu rằng, xu hướng tính dục và bản dạng giới là những đặc điểm tự nhiên của mỗi người, và không ai nên bị phán xét hay đối xử bất công vì điều đó. Kỳ thị và phân biệt đối xử không chỉ đi ngược lại các giá trị nhân văn cơ bản, mà còn gây ra những hệ lụy tiêu cực cho cả cá nhân và xã hội. Một xã hội mà mọi người đều cảm thấy an toàn, được tôn trọng và có cơ hội phát triển bản thân một cách tốt nhất sẽ là một xã hội mạnh mẽ và tiến bộ.</w:t>
      </w:r>
    </w:p>
    <w:p w14:paraId="23C1610E">
      <w:pPr>
        <w:pStyle w:val="4"/>
        <w:keepNext w:val="0"/>
        <w:keepLines w:val="0"/>
        <w:widowControl/>
        <w:suppressLineNumbers w:val="0"/>
      </w:pPr>
      <w:r>
        <w:t>Vậy chúng ta có thể làm gì để góp phần xây dựng một thế giới tốt đẹp hơn cho cộng đồng LGBT+?</w:t>
      </w:r>
    </w:p>
    <w:p w14:paraId="30A2C1E4">
      <w:pPr>
        <w:pStyle w:val="4"/>
        <w:keepNext w:val="0"/>
        <w:keepLines w:val="0"/>
        <w:widowControl/>
        <w:suppressLineNumbers w:val="0"/>
      </w:pPr>
      <w:r>
        <w:t>Trước hết, hãy bắt đầu từ việc nâng cao nhận thức và hiểu biết của chính mình về cộng đồng LGBT+. Hãy tìm hiểu về những câu chuyện, những khó khăn mà họ phải trải qua, và những đóng góp tích cực của họ cho xã hội.</w:t>
      </w:r>
    </w:p>
    <w:p w14:paraId="2EAF0CAA">
      <w:pPr>
        <w:pStyle w:val="4"/>
        <w:keepNext w:val="0"/>
        <w:keepLines w:val="0"/>
        <w:widowControl/>
        <w:suppressLineNumbers w:val="0"/>
      </w:pPr>
      <w:r>
        <w:t>Thứ hai, hãy lên tiếng chống lại mọi hành vi kỳ thị và phân biệt đối xử. Dù đó là một lời nói đùa vô ý, một bình luận ác ý trên mạng xã hội, hay một hành động phân biệt đối xử nơi công cộng, chúng ta đều có trách nhiệm phản đối và bảo vệ những người yếu thế.</w:t>
      </w:r>
    </w:p>
    <w:p w14:paraId="09E32E32">
      <w:pPr>
        <w:pStyle w:val="4"/>
        <w:keepNext w:val="0"/>
        <w:keepLines w:val="0"/>
        <w:widowControl/>
        <w:suppressLineNumbers w:val="0"/>
      </w:pPr>
      <w:r>
        <w:t>Thứ ba, hãy thể hiện sự ủng hộ và đồng hành với cộng đồng LGBT+. Sự ủng hộ của bạn, dù nhỏ bé, cũng có thể mang lại sức mạnh và niềm tin lớn lao cho những người đang phải đấu tranh cho quyền lợi của mình.</w:t>
      </w:r>
    </w:p>
    <w:p w14:paraId="3651B22D">
      <w:pPr>
        <w:pStyle w:val="4"/>
        <w:keepNext w:val="0"/>
        <w:keepLines w:val="0"/>
        <w:widowControl/>
        <w:suppressLineNumbers w:val="0"/>
      </w:pPr>
      <w:r>
        <w:t>Ngày Quốc tế Chống Kỳ thị LGBT là một cơ hội để chúng ta cùng nhau khẳng định cam kết xây dựng một xã hội mà ở đó, mọi người đều được đối xử bình đẳng và tôn trọng. Hãy cùng nhau lan tỏa thông điệp về sự chấp nhận, yêu thương và hòa nhập.</w:t>
      </w:r>
    </w:p>
    <w:p w14:paraId="0F401535">
      <w:pPr>
        <w:pStyle w:val="4"/>
        <w:keepNext w:val="0"/>
        <w:keepLines w:val="0"/>
        <w:widowControl/>
        <w:suppressLineNumbers w:val="0"/>
      </w:pPr>
      <w:r>
        <w:t>Hãy nhớ rằng, đa dạng làm nên sức mạnh. Một xã hội tôn trọng sự đa dạng về xu hướng tính dục và bản dạng giới là một xã hội văn minh và nhân văn.</w:t>
      </w:r>
      <w:r>
        <w:rPr>
          <w:rFonts w:hint="default"/>
          <w:lang w:val="vi-VN"/>
        </w:rPr>
        <w:t xml:space="preserve"> </w:t>
      </w:r>
      <w:r>
        <w:t>Hãy cùng nhau hành động, vì một tương lai tươi sáng hơn cho tất cả!</w:t>
      </w:r>
    </w:p>
    <w:p w14:paraId="02AB255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B76E5"/>
    <w:rsid w:val="017B7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2025-05-13T16:02:00Z</dcterms:created>
  <dc:creator>nguye</dc:creator>
  <cp:lastModifiedBy>Thikimhue Nguyen</cp:lastModifiedBy>
  <dcterms:modified xsi:type="dcterms:W3CDTF">2025-05-13T16:10:12Z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5B02CF2FD8554CB2844DBFD7AE121DA5_11</vt:lpwstr>
  </property>
</Properties>
</file>