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A6" w:rsidRPr="006749A6" w:rsidRDefault="006749A6" w:rsidP="006749A6">
      <w:pPr>
        <w:spacing w:after="0" w:line="234" w:lineRule="atLeast"/>
        <w:jc w:val="center"/>
        <w:rPr>
          <w:rFonts w:ascii="Arial" w:eastAsia="Times New Roman" w:hAnsi="Arial" w:cs="Arial"/>
          <w:color w:val="000000"/>
          <w:sz w:val="18"/>
          <w:szCs w:val="18"/>
        </w:rPr>
      </w:pPr>
      <w:bookmarkStart w:id="0" w:name="chuong_pl_4"/>
      <w:r w:rsidRPr="006749A6">
        <w:rPr>
          <w:rFonts w:ascii="Arial" w:eastAsia="Times New Roman" w:hAnsi="Arial" w:cs="Arial"/>
          <w:b/>
          <w:bCs/>
          <w:color w:val="000000"/>
          <w:sz w:val="18"/>
          <w:szCs w:val="18"/>
          <w:lang w:val="vi-VN"/>
        </w:rPr>
        <w:t>MẪU SỐ 04</w:t>
      </w:r>
      <w:bookmarkEnd w:id="0"/>
    </w:p>
    <w:p w:rsidR="006749A6" w:rsidRPr="006749A6" w:rsidRDefault="006749A6" w:rsidP="006749A6">
      <w:pPr>
        <w:spacing w:after="0" w:line="234" w:lineRule="atLeast"/>
        <w:rPr>
          <w:rFonts w:ascii="Arial" w:eastAsia="Times New Roman" w:hAnsi="Arial" w:cs="Arial"/>
          <w:color w:val="000000"/>
          <w:sz w:val="18"/>
          <w:szCs w:val="18"/>
        </w:rPr>
      </w:pPr>
      <w:bookmarkStart w:id="1" w:name="chuong_pl_4_name"/>
      <w:r w:rsidRPr="006749A6">
        <w:rPr>
          <w:rFonts w:ascii="Arial" w:eastAsia="Times New Roman" w:hAnsi="Arial" w:cs="Arial"/>
          <w:b/>
          <w:bCs/>
          <w:color w:val="000000"/>
          <w:sz w:val="18"/>
          <w:szCs w:val="18"/>
          <w:lang w:val="vi-VN"/>
        </w:rPr>
        <w:t>Văn bản yêu cầu đương sự ở nước ngoài nộp tiền tạm ứng chi phí tống đạt, thông báo văn bản tố tụng</w:t>
      </w:r>
      <w:bookmarkEnd w:id="1"/>
      <w:r w:rsidRPr="006749A6">
        <w:rPr>
          <w:rFonts w:ascii="Arial" w:eastAsia="Times New Roman" w:hAnsi="Arial" w:cs="Arial"/>
          <w:color w:val="000000"/>
          <w:sz w:val="18"/>
          <w:szCs w:val="18"/>
          <w:lang w:val="vi-VN"/>
        </w:rPr>
        <w:t> </w:t>
      </w:r>
      <w:r w:rsidRPr="006749A6">
        <w:rPr>
          <w:rFonts w:ascii="Arial" w:eastAsia="Times New Roman" w:hAnsi="Arial" w:cs="Arial"/>
          <w:i/>
          <w:iCs/>
          <w:color w:val="000000"/>
          <w:sz w:val="18"/>
          <w:szCs w:val="18"/>
          <w:lang w:val="vi-VN"/>
        </w:rPr>
        <w:t>(Ban hành kèm theo Thông tư liên tịch s</w:t>
      </w:r>
      <w:r w:rsidRPr="006749A6">
        <w:rPr>
          <w:rFonts w:ascii="Arial" w:eastAsia="Times New Roman" w:hAnsi="Arial" w:cs="Arial"/>
          <w:i/>
          <w:iCs/>
          <w:color w:val="000000"/>
          <w:sz w:val="18"/>
          <w:szCs w:val="18"/>
        </w:rPr>
        <w:t>ố </w:t>
      </w:r>
      <w:r w:rsidRPr="006749A6">
        <w:rPr>
          <w:rFonts w:ascii="Arial" w:eastAsia="Times New Roman" w:hAnsi="Arial" w:cs="Arial"/>
          <w:i/>
          <w:iCs/>
          <w:color w:val="000000"/>
          <w:sz w:val="18"/>
          <w:szCs w:val="18"/>
          <w:lang w:val="vi-VN"/>
        </w:rPr>
        <w:t>01/2019/TTLT-TANDTC-BNG ngày 05/12/2019 của Tòa án nhân dân t</w:t>
      </w:r>
      <w:r w:rsidRPr="006749A6">
        <w:rPr>
          <w:rFonts w:ascii="Arial" w:eastAsia="Times New Roman" w:hAnsi="Arial" w:cs="Arial"/>
          <w:i/>
          <w:iCs/>
          <w:color w:val="000000"/>
          <w:sz w:val="18"/>
          <w:szCs w:val="18"/>
        </w:rPr>
        <w:t>ố</w:t>
      </w:r>
      <w:r w:rsidRPr="006749A6">
        <w:rPr>
          <w:rFonts w:ascii="Arial" w:eastAsia="Times New Roman" w:hAnsi="Arial" w:cs="Arial"/>
          <w:i/>
          <w:iCs/>
          <w:color w:val="000000"/>
          <w:sz w:val="18"/>
          <w:szCs w:val="18"/>
          <w:lang w:val="vi-VN"/>
        </w:rPr>
        <w:t>i cao và Bộ Ngoại giao quy định về trình tự, thủ tục phối hợp giữa Tòa án nhân d</w:t>
      </w:r>
      <w:r w:rsidRPr="006749A6">
        <w:rPr>
          <w:rFonts w:ascii="Arial" w:eastAsia="Times New Roman" w:hAnsi="Arial" w:cs="Arial"/>
          <w:i/>
          <w:iCs/>
          <w:color w:val="000000"/>
          <w:sz w:val="18"/>
          <w:szCs w:val="18"/>
        </w:rPr>
        <w:t>â</w:t>
      </w:r>
      <w:r w:rsidRPr="006749A6">
        <w:rPr>
          <w:rFonts w:ascii="Arial" w:eastAsia="Times New Roman" w:hAnsi="Arial" w:cs="Arial"/>
          <w:i/>
          <w:iCs/>
          <w:color w:val="000000"/>
          <w:sz w:val="18"/>
          <w:szCs w:val="18"/>
          <w:lang w:val="vi-VN"/>
        </w:rPr>
        <w:t>n và Cơ quan đại diện nước Cộng hòa xã hội chủ nghĩa Việt Nam ở nước ngoài để thực hiện một s</w:t>
      </w:r>
      <w:r w:rsidRPr="006749A6">
        <w:rPr>
          <w:rFonts w:ascii="Arial" w:eastAsia="Times New Roman" w:hAnsi="Arial" w:cs="Arial"/>
          <w:i/>
          <w:iCs/>
          <w:color w:val="000000"/>
          <w:sz w:val="18"/>
          <w:szCs w:val="18"/>
        </w:rPr>
        <w:t>ố </w:t>
      </w:r>
      <w:r w:rsidRPr="006749A6">
        <w:rPr>
          <w:rFonts w:ascii="Arial" w:eastAsia="Times New Roman" w:hAnsi="Arial" w:cs="Arial"/>
          <w:i/>
          <w:iCs/>
          <w:color w:val="000000"/>
          <w:sz w:val="18"/>
          <w:szCs w:val="18"/>
          <w:lang w:val="vi-VN"/>
        </w:rPr>
        <w:t>hoạt động tố tụng dân sự và tố tụng hành chính ở nước ngoài)</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749A6" w:rsidRPr="006749A6" w:rsidTr="006749A6">
        <w:trPr>
          <w:tblCellSpacing w:w="0" w:type="dxa"/>
        </w:trPr>
        <w:tc>
          <w:tcPr>
            <w:tcW w:w="3348" w:type="dxa"/>
            <w:tcMar>
              <w:top w:w="0" w:type="dxa"/>
              <w:left w:w="108" w:type="dxa"/>
              <w:bottom w:w="0" w:type="dxa"/>
              <w:right w:w="108" w:type="dxa"/>
            </w:tcMar>
            <w:hideMark/>
          </w:tcPr>
          <w:p w:rsidR="006749A6" w:rsidRPr="006749A6" w:rsidRDefault="006749A6" w:rsidP="006749A6">
            <w:pPr>
              <w:spacing w:before="120" w:after="120" w:line="234" w:lineRule="atLeast"/>
              <w:jc w:val="center"/>
              <w:rPr>
                <w:rFonts w:ascii="Arial" w:eastAsia="Times New Roman" w:hAnsi="Arial" w:cs="Arial"/>
                <w:color w:val="000000"/>
                <w:sz w:val="18"/>
                <w:szCs w:val="18"/>
              </w:rPr>
            </w:pPr>
            <w:r w:rsidRPr="006749A6">
              <w:rPr>
                <w:rFonts w:ascii="Arial" w:eastAsia="Times New Roman" w:hAnsi="Arial" w:cs="Arial"/>
                <w:b/>
                <w:bCs/>
                <w:color w:val="000000"/>
                <w:sz w:val="18"/>
                <w:szCs w:val="18"/>
                <w:lang w:val="vi-VN"/>
              </w:rPr>
              <w:t>TÒA ÁN NHÂN DÂN....... (1)</w:t>
            </w:r>
            <w:r w:rsidRPr="006749A6">
              <w:rPr>
                <w:rFonts w:ascii="Arial" w:eastAsia="Times New Roman" w:hAnsi="Arial" w:cs="Arial"/>
                <w:b/>
                <w:bCs/>
                <w:color w:val="000000"/>
                <w:sz w:val="18"/>
                <w:szCs w:val="18"/>
                <w:lang w:val="vi-VN"/>
              </w:rPr>
              <w:br/>
              <w:t>-------</w:t>
            </w:r>
          </w:p>
        </w:tc>
        <w:tc>
          <w:tcPr>
            <w:tcW w:w="5508" w:type="dxa"/>
            <w:tcMar>
              <w:top w:w="0" w:type="dxa"/>
              <w:left w:w="108" w:type="dxa"/>
              <w:bottom w:w="0" w:type="dxa"/>
              <w:right w:w="108" w:type="dxa"/>
            </w:tcMar>
            <w:hideMark/>
          </w:tcPr>
          <w:p w:rsidR="006749A6" w:rsidRPr="006749A6" w:rsidRDefault="006749A6" w:rsidP="006749A6">
            <w:pPr>
              <w:spacing w:before="120" w:after="120" w:line="234" w:lineRule="atLeast"/>
              <w:jc w:val="center"/>
              <w:rPr>
                <w:rFonts w:ascii="Arial" w:eastAsia="Times New Roman" w:hAnsi="Arial" w:cs="Arial"/>
                <w:color w:val="000000"/>
                <w:sz w:val="18"/>
                <w:szCs w:val="18"/>
              </w:rPr>
            </w:pPr>
            <w:r w:rsidRPr="006749A6">
              <w:rPr>
                <w:rFonts w:ascii="Arial" w:eastAsia="Times New Roman" w:hAnsi="Arial" w:cs="Arial"/>
                <w:b/>
                <w:bCs/>
                <w:color w:val="000000"/>
                <w:sz w:val="18"/>
                <w:szCs w:val="18"/>
                <w:lang w:val="vi-VN"/>
              </w:rPr>
              <w:t>CỘNG HÒA XÃ HỘI CHỦ NGHĨA VIỆT NAM</w:t>
            </w:r>
            <w:r w:rsidRPr="006749A6">
              <w:rPr>
                <w:rFonts w:ascii="Arial" w:eastAsia="Times New Roman" w:hAnsi="Arial" w:cs="Arial"/>
                <w:b/>
                <w:bCs/>
                <w:color w:val="000000"/>
                <w:sz w:val="18"/>
                <w:szCs w:val="18"/>
                <w:lang w:val="vi-VN"/>
              </w:rPr>
              <w:br/>
              <w:t>Độc lập - Tự do - Hạnh phúc</w:t>
            </w:r>
            <w:r w:rsidRPr="006749A6">
              <w:rPr>
                <w:rFonts w:ascii="Arial" w:eastAsia="Times New Roman" w:hAnsi="Arial" w:cs="Arial"/>
                <w:b/>
                <w:bCs/>
                <w:color w:val="000000"/>
                <w:sz w:val="18"/>
                <w:szCs w:val="18"/>
                <w:lang w:val="vi-VN"/>
              </w:rPr>
              <w:br/>
              <w:t>---------------</w:t>
            </w:r>
          </w:p>
        </w:tc>
      </w:tr>
      <w:tr w:rsidR="006749A6" w:rsidRPr="006749A6" w:rsidTr="006749A6">
        <w:trPr>
          <w:tblCellSpacing w:w="0" w:type="dxa"/>
        </w:trPr>
        <w:tc>
          <w:tcPr>
            <w:tcW w:w="3348" w:type="dxa"/>
            <w:tcMar>
              <w:top w:w="0" w:type="dxa"/>
              <w:left w:w="108" w:type="dxa"/>
              <w:bottom w:w="0" w:type="dxa"/>
              <w:right w:w="108" w:type="dxa"/>
            </w:tcMar>
            <w:hideMark/>
          </w:tcPr>
          <w:p w:rsidR="006749A6" w:rsidRPr="006749A6" w:rsidRDefault="006749A6" w:rsidP="006749A6">
            <w:pPr>
              <w:spacing w:before="120" w:after="120" w:line="234" w:lineRule="atLeast"/>
              <w:jc w:val="center"/>
              <w:rPr>
                <w:rFonts w:ascii="Arial" w:eastAsia="Times New Roman" w:hAnsi="Arial" w:cs="Arial"/>
                <w:color w:val="000000"/>
                <w:sz w:val="18"/>
                <w:szCs w:val="18"/>
              </w:rPr>
            </w:pPr>
            <w:r w:rsidRPr="006749A6">
              <w:rPr>
                <w:rFonts w:ascii="Arial" w:eastAsia="Times New Roman" w:hAnsi="Arial" w:cs="Arial"/>
                <w:color w:val="000000"/>
                <w:sz w:val="18"/>
                <w:szCs w:val="18"/>
                <w:lang w:val="vi-VN"/>
              </w:rPr>
              <w:t>Số: </w:t>
            </w:r>
            <w:r w:rsidRPr="006749A6">
              <w:rPr>
                <w:rFonts w:ascii="Arial" w:eastAsia="Times New Roman" w:hAnsi="Arial" w:cs="Arial"/>
                <w:color w:val="000000"/>
                <w:sz w:val="18"/>
                <w:szCs w:val="18"/>
              </w:rPr>
              <w:t>….</w:t>
            </w:r>
            <w:r w:rsidRPr="006749A6">
              <w:rPr>
                <w:rFonts w:ascii="Arial" w:eastAsia="Times New Roman" w:hAnsi="Arial" w:cs="Arial"/>
                <w:color w:val="000000"/>
                <w:sz w:val="18"/>
                <w:szCs w:val="18"/>
                <w:lang w:val="vi-VN"/>
              </w:rPr>
              <w:t>/TB-TA</w:t>
            </w:r>
          </w:p>
        </w:tc>
        <w:tc>
          <w:tcPr>
            <w:tcW w:w="5508" w:type="dxa"/>
            <w:tcMar>
              <w:top w:w="0" w:type="dxa"/>
              <w:left w:w="108" w:type="dxa"/>
              <w:bottom w:w="0" w:type="dxa"/>
              <w:right w:w="108" w:type="dxa"/>
            </w:tcMar>
            <w:hideMark/>
          </w:tcPr>
          <w:p w:rsidR="006749A6" w:rsidRPr="006749A6" w:rsidRDefault="006749A6" w:rsidP="006749A6">
            <w:pPr>
              <w:spacing w:before="120" w:after="120" w:line="234" w:lineRule="atLeast"/>
              <w:jc w:val="right"/>
              <w:rPr>
                <w:rFonts w:ascii="Arial" w:eastAsia="Times New Roman" w:hAnsi="Arial" w:cs="Arial"/>
                <w:color w:val="000000"/>
                <w:sz w:val="18"/>
                <w:szCs w:val="18"/>
              </w:rPr>
            </w:pPr>
            <w:r w:rsidRPr="006749A6">
              <w:rPr>
                <w:rFonts w:ascii="Arial" w:eastAsia="Times New Roman" w:hAnsi="Arial" w:cs="Arial"/>
                <w:i/>
                <w:iCs/>
                <w:color w:val="000000"/>
                <w:sz w:val="18"/>
                <w:szCs w:val="18"/>
              </w:rPr>
              <w:t>…</w:t>
            </w:r>
            <w:r w:rsidRPr="006749A6">
              <w:rPr>
                <w:rFonts w:ascii="Arial" w:eastAsia="Times New Roman" w:hAnsi="Arial" w:cs="Arial"/>
                <w:i/>
                <w:iCs/>
                <w:color w:val="000000"/>
                <w:sz w:val="18"/>
                <w:szCs w:val="18"/>
                <w:lang w:val="vi-VN"/>
              </w:rPr>
              <w:t>, ngày </w:t>
            </w:r>
            <w:r w:rsidRPr="006749A6">
              <w:rPr>
                <w:rFonts w:ascii="Arial" w:eastAsia="Times New Roman" w:hAnsi="Arial" w:cs="Arial"/>
                <w:i/>
                <w:iCs/>
                <w:color w:val="000000"/>
                <w:sz w:val="18"/>
                <w:szCs w:val="18"/>
              </w:rPr>
              <w:t>…</w:t>
            </w:r>
            <w:r w:rsidRPr="006749A6">
              <w:rPr>
                <w:rFonts w:ascii="Arial" w:eastAsia="Times New Roman" w:hAnsi="Arial" w:cs="Arial"/>
                <w:i/>
                <w:iCs/>
                <w:color w:val="000000"/>
                <w:sz w:val="18"/>
                <w:szCs w:val="18"/>
                <w:lang w:val="vi-VN"/>
              </w:rPr>
              <w:t> tháng </w:t>
            </w:r>
            <w:r w:rsidRPr="006749A6">
              <w:rPr>
                <w:rFonts w:ascii="Arial" w:eastAsia="Times New Roman" w:hAnsi="Arial" w:cs="Arial"/>
                <w:i/>
                <w:iCs/>
                <w:color w:val="000000"/>
                <w:sz w:val="18"/>
                <w:szCs w:val="18"/>
              </w:rPr>
              <w:t>..</w:t>
            </w:r>
            <w:r w:rsidRPr="006749A6">
              <w:rPr>
                <w:rFonts w:ascii="Arial" w:eastAsia="Times New Roman" w:hAnsi="Arial" w:cs="Arial"/>
                <w:i/>
                <w:iCs/>
                <w:color w:val="000000"/>
                <w:sz w:val="18"/>
                <w:szCs w:val="18"/>
                <w:lang w:val="vi-VN"/>
              </w:rPr>
              <w:t> năm </w:t>
            </w:r>
            <w:r w:rsidRPr="006749A6">
              <w:rPr>
                <w:rFonts w:ascii="Arial" w:eastAsia="Times New Roman" w:hAnsi="Arial" w:cs="Arial"/>
                <w:i/>
                <w:iCs/>
                <w:color w:val="000000"/>
                <w:sz w:val="18"/>
                <w:szCs w:val="18"/>
              </w:rPr>
              <w:t>…</w:t>
            </w:r>
          </w:p>
        </w:tc>
      </w:tr>
    </w:tbl>
    <w:p w:rsidR="006749A6" w:rsidRPr="006749A6" w:rsidRDefault="006749A6" w:rsidP="006749A6">
      <w:pPr>
        <w:spacing w:before="120" w:after="120" w:line="234" w:lineRule="atLeast"/>
        <w:jc w:val="center"/>
        <w:rPr>
          <w:rFonts w:ascii="Arial" w:eastAsia="Times New Roman" w:hAnsi="Arial" w:cs="Arial"/>
          <w:color w:val="000000"/>
          <w:sz w:val="18"/>
          <w:szCs w:val="18"/>
        </w:rPr>
      </w:pPr>
      <w:r w:rsidRPr="006749A6">
        <w:rPr>
          <w:rFonts w:ascii="Arial" w:eastAsia="Times New Roman" w:hAnsi="Arial" w:cs="Arial"/>
          <w:b/>
          <w:bCs/>
          <w:color w:val="000000"/>
          <w:sz w:val="18"/>
          <w:szCs w:val="18"/>
          <w:lang w:val="vi-VN"/>
        </w:rPr>
        <w:t>THÔNG BÁO</w:t>
      </w:r>
    </w:p>
    <w:p w:rsidR="006749A6" w:rsidRPr="006749A6" w:rsidRDefault="006749A6" w:rsidP="006749A6">
      <w:pPr>
        <w:spacing w:before="120" w:after="120" w:line="234" w:lineRule="atLeast"/>
        <w:jc w:val="center"/>
        <w:rPr>
          <w:rFonts w:ascii="Arial" w:eastAsia="Times New Roman" w:hAnsi="Arial" w:cs="Arial"/>
          <w:color w:val="000000"/>
          <w:sz w:val="18"/>
          <w:szCs w:val="18"/>
        </w:rPr>
      </w:pPr>
      <w:r w:rsidRPr="006749A6">
        <w:rPr>
          <w:rFonts w:ascii="Arial" w:eastAsia="Times New Roman" w:hAnsi="Arial" w:cs="Arial"/>
          <w:b/>
          <w:bCs/>
          <w:color w:val="000000"/>
          <w:sz w:val="18"/>
          <w:szCs w:val="18"/>
          <w:lang w:val="vi-VN"/>
        </w:rPr>
        <w:t>NỘP TIỀN TẠM ỨNG CHI PHÍ TỐNG ĐẠT, THÔNG BÁO VĂN BẢN TỐ TỤNG</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Kính gửi Ông/Bà: </w:t>
      </w:r>
      <w:r w:rsidRPr="006749A6">
        <w:rPr>
          <w:rFonts w:ascii="Arial" w:eastAsia="Times New Roman" w:hAnsi="Arial" w:cs="Arial"/>
          <w:b/>
          <w:bCs/>
          <w:color w:val="000000"/>
          <w:sz w:val="18"/>
          <w:szCs w:val="18"/>
          <w:lang w:val="vi-VN"/>
        </w:rPr>
        <w:t>(2)</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Địa chỉ: </w:t>
      </w:r>
      <w:r w:rsidRPr="006749A6">
        <w:rPr>
          <w:rFonts w:ascii="Arial" w:eastAsia="Times New Roman" w:hAnsi="Arial" w:cs="Arial"/>
          <w:b/>
          <w:bCs/>
          <w:color w:val="000000"/>
          <w:sz w:val="18"/>
          <w:szCs w:val="18"/>
          <w:lang w:val="vi-VN"/>
        </w:rPr>
        <w:t>(3)</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Xét thấy Ông/Bà </w:t>
      </w:r>
      <w:r w:rsidRPr="006749A6">
        <w:rPr>
          <w:rFonts w:ascii="Arial" w:eastAsia="Times New Roman" w:hAnsi="Arial" w:cs="Arial"/>
          <w:b/>
          <w:bCs/>
          <w:color w:val="000000"/>
          <w:sz w:val="18"/>
          <w:szCs w:val="18"/>
          <w:lang w:val="vi-VN"/>
        </w:rPr>
        <w:t>(4)</w:t>
      </w:r>
      <w:r w:rsidRPr="006749A6">
        <w:rPr>
          <w:rFonts w:ascii="Arial" w:eastAsia="Times New Roman" w:hAnsi="Arial" w:cs="Arial"/>
          <w:color w:val="000000"/>
          <w:sz w:val="18"/>
          <w:szCs w:val="18"/>
          <w:lang w:val="vi-VN"/>
        </w:rPr>
        <w:t> thuộc trường hợp phải nộp tiền tạm ứng chi phí tống đạt, thông báo văn bản tố tụng theo quy định của pháp luật.</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Căn cứ quy định tại... </w:t>
      </w:r>
      <w:r w:rsidRPr="006749A6">
        <w:rPr>
          <w:rFonts w:ascii="Arial" w:eastAsia="Times New Roman" w:hAnsi="Arial" w:cs="Arial"/>
          <w:b/>
          <w:bCs/>
          <w:color w:val="000000"/>
          <w:sz w:val="18"/>
          <w:szCs w:val="18"/>
          <w:lang w:val="vi-VN"/>
        </w:rPr>
        <w:t>(5)</w:t>
      </w:r>
      <w:r w:rsidRPr="006749A6">
        <w:rPr>
          <w:rFonts w:ascii="Arial" w:eastAsia="Times New Roman" w:hAnsi="Arial" w:cs="Arial"/>
          <w:color w:val="000000"/>
          <w:sz w:val="18"/>
          <w:szCs w:val="18"/>
          <w:lang w:val="vi-VN"/>
        </w:rPr>
        <w:t>, Tòa án nhân dân... </w:t>
      </w:r>
      <w:r w:rsidRPr="006749A6">
        <w:rPr>
          <w:rFonts w:ascii="Arial" w:eastAsia="Times New Roman" w:hAnsi="Arial" w:cs="Arial"/>
          <w:b/>
          <w:bCs/>
          <w:color w:val="000000"/>
          <w:sz w:val="18"/>
          <w:szCs w:val="18"/>
          <w:lang w:val="vi-VN"/>
        </w:rPr>
        <w:t>(6)</w:t>
      </w:r>
      <w:r w:rsidRPr="006749A6">
        <w:rPr>
          <w:rFonts w:ascii="Arial" w:eastAsia="Times New Roman" w:hAnsi="Arial" w:cs="Arial"/>
          <w:color w:val="000000"/>
          <w:sz w:val="18"/>
          <w:szCs w:val="18"/>
          <w:lang w:val="vi-VN"/>
        </w:rPr>
        <w:t> thông báo: Trong thời hạn 15 ngày, kể từ ngày nhận được thông báo này, Ông/Bà </w:t>
      </w:r>
      <w:r w:rsidRPr="006749A6">
        <w:rPr>
          <w:rFonts w:ascii="Arial" w:eastAsia="Times New Roman" w:hAnsi="Arial" w:cs="Arial"/>
          <w:b/>
          <w:bCs/>
          <w:color w:val="000000"/>
          <w:sz w:val="18"/>
          <w:szCs w:val="18"/>
          <w:lang w:val="vi-VN"/>
        </w:rPr>
        <w:t>(7)</w:t>
      </w:r>
      <w:r w:rsidRPr="006749A6">
        <w:rPr>
          <w:rFonts w:ascii="Arial" w:eastAsia="Times New Roman" w:hAnsi="Arial" w:cs="Arial"/>
          <w:color w:val="000000"/>
          <w:sz w:val="18"/>
          <w:szCs w:val="18"/>
          <w:lang w:val="vi-VN"/>
        </w:rPr>
        <w:t> phải nộp tiền tạm ứng lần thứ... </w:t>
      </w:r>
      <w:r w:rsidRPr="006749A6">
        <w:rPr>
          <w:rFonts w:ascii="Arial" w:eastAsia="Times New Roman" w:hAnsi="Arial" w:cs="Arial"/>
          <w:b/>
          <w:bCs/>
          <w:color w:val="000000"/>
          <w:sz w:val="18"/>
          <w:szCs w:val="18"/>
          <w:lang w:val="vi-VN"/>
        </w:rPr>
        <w:t>(8)</w:t>
      </w:r>
      <w:r w:rsidRPr="006749A6">
        <w:rPr>
          <w:rFonts w:ascii="Arial" w:eastAsia="Times New Roman" w:hAnsi="Arial" w:cs="Arial"/>
          <w:color w:val="000000"/>
          <w:sz w:val="18"/>
          <w:szCs w:val="18"/>
          <w:lang w:val="vi-VN"/>
        </w:rPr>
        <w:t> chi phí tống đạt, thông báo văn bản tố tụng với số tiền là:....(bằng chữ:...) </w:t>
      </w:r>
      <w:r w:rsidRPr="006749A6">
        <w:rPr>
          <w:rFonts w:ascii="Arial" w:eastAsia="Times New Roman" w:hAnsi="Arial" w:cs="Arial"/>
          <w:b/>
          <w:bCs/>
          <w:color w:val="000000"/>
          <w:sz w:val="18"/>
          <w:szCs w:val="18"/>
          <w:lang w:val="vi-VN"/>
        </w:rPr>
        <w:t>(9)</w:t>
      </w:r>
      <w:r w:rsidRPr="006749A6">
        <w:rPr>
          <w:rFonts w:ascii="Arial" w:eastAsia="Times New Roman" w:hAnsi="Arial" w:cs="Arial"/>
          <w:color w:val="000000"/>
          <w:sz w:val="18"/>
          <w:szCs w:val="18"/>
          <w:lang w:val="vi-VN"/>
        </w:rPr>
        <w:t> vào tài khoản ngân hàng sau đây của Tòa án:</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Số tài khoản: </w:t>
      </w:r>
      <w:r w:rsidRPr="006749A6">
        <w:rPr>
          <w:rFonts w:ascii="Arial" w:eastAsia="Times New Roman" w:hAnsi="Arial" w:cs="Arial"/>
          <w:b/>
          <w:bCs/>
          <w:color w:val="000000"/>
          <w:sz w:val="18"/>
          <w:szCs w:val="18"/>
          <w:lang w:val="vi-VN"/>
        </w:rPr>
        <w:t>(10)</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Tên tài khoản: </w:t>
      </w:r>
      <w:r w:rsidRPr="006749A6">
        <w:rPr>
          <w:rFonts w:ascii="Arial" w:eastAsia="Times New Roman" w:hAnsi="Arial" w:cs="Arial"/>
          <w:b/>
          <w:bCs/>
          <w:color w:val="000000"/>
          <w:sz w:val="18"/>
          <w:szCs w:val="18"/>
          <w:lang w:val="vi-VN"/>
        </w:rPr>
        <w:t>(11)</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Ngân hàng/Chi nhánh ngân hàng và địa chỉ </w:t>
      </w:r>
      <w:r w:rsidRPr="006749A6">
        <w:rPr>
          <w:rFonts w:ascii="Arial" w:eastAsia="Times New Roman" w:hAnsi="Arial" w:cs="Arial"/>
          <w:b/>
          <w:bCs/>
          <w:color w:val="000000"/>
          <w:sz w:val="18"/>
          <w:szCs w:val="18"/>
          <w:lang w:val="vi-VN"/>
        </w:rPr>
        <w:t>(12)</w:t>
      </w:r>
      <w:r w:rsidRPr="006749A6">
        <w:rPr>
          <w:rFonts w:ascii="Arial" w:eastAsia="Times New Roman" w:hAnsi="Arial" w:cs="Arial"/>
          <w:color w:val="000000"/>
          <w:sz w:val="18"/>
          <w:szCs w:val="18"/>
          <w:lang w:val="vi-VN"/>
        </w:rPr>
        <w:t>:</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Mã ngân hàng (Swift code): </w:t>
      </w:r>
      <w:r w:rsidRPr="006749A6">
        <w:rPr>
          <w:rFonts w:ascii="Arial" w:eastAsia="Times New Roman" w:hAnsi="Arial" w:cs="Arial"/>
          <w:b/>
          <w:bCs/>
          <w:color w:val="000000"/>
          <w:sz w:val="18"/>
          <w:szCs w:val="18"/>
          <w:lang w:val="vi-VN"/>
        </w:rPr>
        <w:t>(13)</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Trường hợp vì sự kiện bất khả kháng hoặc trở ngại khách quan, thì thời hạn nộp tiền không quá 30 ngày, kể từ ngày nhận được thông báo của Tòa án. Hết thời hạn nêu </w:t>
      </w:r>
      <w:r w:rsidRPr="006749A6">
        <w:rPr>
          <w:rFonts w:ascii="Arial" w:eastAsia="Times New Roman" w:hAnsi="Arial" w:cs="Arial"/>
          <w:color w:val="000000"/>
          <w:sz w:val="18"/>
          <w:szCs w:val="18"/>
        </w:rPr>
        <w:t>tr</w:t>
      </w:r>
      <w:r w:rsidRPr="006749A6">
        <w:rPr>
          <w:rFonts w:ascii="Arial" w:eastAsia="Times New Roman" w:hAnsi="Arial" w:cs="Arial"/>
          <w:color w:val="000000"/>
          <w:sz w:val="18"/>
          <w:szCs w:val="18"/>
          <w:lang w:val="vi-VN"/>
        </w:rPr>
        <w:t>ên, nếu </w:t>
      </w:r>
      <w:r w:rsidRPr="006749A6">
        <w:rPr>
          <w:rFonts w:ascii="Arial" w:eastAsia="Times New Roman" w:hAnsi="Arial" w:cs="Arial"/>
          <w:color w:val="000000"/>
          <w:sz w:val="18"/>
          <w:szCs w:val="18"/>
        </w:rPr>
        <w:t>Ô</w:t>
      </w:r>
      <w:r w:rsidRPr="006749A6">
        <w:rPr>
          <w:rFonts w:ascii="Arial" w:eastAsia="Times New Roman" w:hAnsi="Arial" w:cs="Arial"/>
          <w:color w:val="000000"/>
          <w:sz w:val="18"/>
          <w:szCs w:val="18"/>
          <w:lang w:val="vi-VN"/>
        </w:rPr>
        <w:t>ng/Bà </w:t>
      </w:r>
      <w:r w:rsidRPr="006749A6">
        <w:rPr>
          <w:rFonts w:ascii="Arial" w:eastAsia="Times New Roman" w:hAnsi="Arial" w:cs="Arial"/>
          <w:b/>
          <w:bCs/>
          <w:color w:val="000000"/>
          <w:sz w:val="18"/>
          <w:szCs w:val="18"/>
          <w:lang w:val="vi-VN"/>
        </w:rPr>
        <w:t>(14)</w:t>
      </w:r>
      <w:r w:rsidRPr="006749A6">
        <w:rPr>
          <w:rFonts w:ascii="Arial" w:eastAsia="Times New Roman" w:hAnsi="Arial" w:cs="Arial"/>
          <w:color w:val="000000"/>
          <w:sz w:val="18"/>
          <w:szCs w:val="18"/>
          <w:lang w:val="vi-VN"/>
        </w:rPr>
        <w:t> không nộp cho Tòa án tiên tạm ứng, thì Tòa án đình chỉ giải quyết vụ, việc dân sự/vụ án hành chính theo quy định tại... </w:t>
      </w:r>
      <w:r w:rsidRPr="006749A6">
        <w:rPr>
          <w:rFonts w:ascii="Arial" w:eastAsia="Times New Roman" w:hAnsi="Arial" w:cs="Arial"/>
          <w:b/>
          <w:bCs/>
          <w:color w:val="000000"/>
          <w:sz w:val="18"/>
          <w:szCs w:val="18"/>
          <w:lang w:val="vi-VN"/>
        </w:rPr>
        <w:t>(15)</w:t>
      </w:r>
      <w:r w:rsidRPr="006749A6">
        <w:rPr>
          <w:rFonts w:ascii="Arial" w:eastAsia="Times New Roman" w:hAnsi="Arial" w:cs="Arial"/>
          <w:color w:val="000000"/>
          <w:sz w:val="18"/>
          <w:szCs w:val="18"/>
          <w:lang w:val="vi-VN"/>
        </w:rPr>
        <w:t>.</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Khi nộp tiền tạm ứng chi phí tống đạt, thông báo văn bản tố tụng, Ông/Bà </w:t>
      </w:r>
      <w:r w:rsidRPr="006749A6">
        <w:rPr>
          <w:rFonts w:ascii="Arial" w:eastAsia="Times New Roman" w:hAnsi="Arial" w:cs="Arial"/>
          <w:b/>
          <w:bCs/>
          <w:color w:val="000000"/>
          <w:sz w:val="18"/>
          <w:szCs w:val="18"/>
          <w:lang w:val="vi-VN"/>
        </w:rPr>
        <w:t>(16)</w:t>
      </w:r>
      <w:r w:rsidRPr="006749A6">
        <w:rPr>
          <w:rFonts w:ascii="Arial" w:eastAsia="Times New Roman" w:hAnsi="Arial" w:cs="Arial"/>
          <w:color w:val="000000"/>
          <w:sz w:val="18"/>
          <w:szCs w:val="18"/>
          <w:lang w:val="vi-VN"/>
        </w:rPr>
        <w:t> lưu ý:</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1. Được ủy quyền cho người khác tại Việt Nam nộp thay khoản tiền này.</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2. Không được thanh toán phí ngân hàng vào số tiền tạm ứng phải nộp nêu </w:t>
      </w:r>
      <w:r w:rsidRPr="006749A6">
        <w:rPr>
          <w:rFonts w:ascii="Arial" w:eastAsia="Times New Roman" w:hAnsi="Arial" w:cs="Arial"/>
          <w:color w:val="000000"/>
          <w:sz w:val="18"/>
          <w:szCs w:val="18"/>
        </w:rPr>
        <w:t>tr</w:t>
      </w:r>
      <w:r w:rsidRPr="006749A6">
        <w:rPr>
          <w:rFonts w:ascii="Arial" w:eastAsia="Times New Roman" w:hAnsi="Arial" w:cs="Arial"/>
          <w:color w:val="000000"/>
          <w:sz w:val="18"/>
          <w:szCs w:val="18"/>
          <w:lang w:val="vi-VN"/>
        </w:rPr>
        <w:t>ên.</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3. Ghi rõ nội dung nộp tiền: nộp tiền tạm ứng chi phí tống đạt, thông báo văn bản tố tụng.</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4. Gửi lại cho Tòa án bản chụp chứng từ nộp tiền thông qua hộp thư điện tử </w:t>
      </w:r>
      <w:r w:rsidRPr="006749A6">
        <w:rPr>
          <w:rFonts w:ascii="Arial" w:eastAsia="Times New Roman" w:hAnsi="Arial" w:cs="Arial"/>
          <w:b/>
          <w:bCs/>
          <w:color w:val="000000"/>
          <w:sz w:val="18"/>
          <w:szCs w:val="18"/>
          <w:lang w:val="vi-VN"/>
        </w:rPr>
        <w:t>(17)</w:t>
      </w:r>
      <w:r w:rsidRPr="006749A6">
        <w:rPr>
          <w:rFonts w:ascii="Arial" w:eastAsia="Times New Roman" w:hAnsi="Arial" w:cs="Arial"/>
          <w:color w:val="000000"/>
          <w:sz w:val="18"/>
          <w:szCs w:val="18"/>
          <w:lang w:val="vi-VN"/>
        </w:rPr>
        <w:t>.</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Trường hợp cần thêm thông tin chi tiết, đề nghị Ông/Bà </w:t>
      </w:r>
      <w:r w:rsidRPr="006749A6">
        <w:rPr>
          <w:rFonts w:ascii="Arial" w:eastAsia="Times New Roman" w:hAnsi="Arial" w:cs="Arial"/>
          <w:b/>
          <w:bCs/>
          <w:color w:val="000000"/>
          <w:sz w:val="18"/>
          <w:szCs w:val="18"/>
          <w:lang w:val="vi-VN"/>
        </w:rPr>
        <w:t>(18)</w:t>
      </w:r>
      <w:r w:rsidRPr="006749A6">
        <w:rPr>
          <w:rFonts w:ascii="Arial" w:eastAsia="Times New Roman" w:hAnsi="Arial" w:cs="Arial"/>
          <w:color w:val="000000"/>
          <w:sz w:val="18"/>
          <w:szCs w:val="18"/>
          <w:lang w:val="vi-VN"/>
        </w:rPr>
        <w:t> liên hệ với Tòa án theo số điện thoại...; số Fax:...; Hộp thư điện tử:.... </w:t>
      </w:r>
      <w:r w:rsidRPr="006749A6">
        <w:rPr>
          <w:rFonts w:ascii="Arial" w:eastAsia="Times New Roman" w:hAnsi="Arial" w:cs="Arial"/>
          <w:b/>
          <w:bCs/>
          <w:color w:val="000000"/>
          <w:sz w:val="18"/>
          <w:szCs w:val="18"/>
          <w:lang w:val="vi-VN"/>
        </w:rPr>
        <w:t>(19)</w:t>
      </w:r>
      <w:r w:rsidRPr="006749A6">
        <w:rPr>
          <w:rFonts w:ascii="Arial" w:eastAsia="Times New Roman" w:hAnsi="Arial" w:cs="Arial"/>
          <w:color w:val="000000"/>
          <w:sz w:val="18"/>
          <w:szCs w:val="18"/>
          <w:lang w:val="vi-VN"/>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49A6" w:rsidRPr="006749A6" w:rsidTr="006749A6">
        <w:trPr>
          <w:tblCellSpacing w:w="0" w:type="dxa"/>
        </w:trPr>
        <w:tc>
          <w:tcPr>
            <w:tcW w:w="4428" w:type="dxa"/>
            <w:tcMar>
              <w:top w:w="0" w:type="dxa"/>
              <w:left w:w="108" w:type="dxa"/>
              <w:bottom w:w="0" w:type="dxa"/>
              <w:right w:w="108" w:type="dxa"/>
            </w:tcMar>
            <w:hideMark/>
          </w:tcPr>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rPr>
              <w:br/>
            </w:r>
            <w:r w:rsidRPr="006749A6">
              <w:rPr>
                <w:rFonts w:ascii="Arial" w:eastAsia="Times New Roman" w:hAnsi="Arial" w:cs="Arial"/>
                <w:b/>
                <w:bCs/>
                <w:i/>
                <w:iCs/>
                <w:color w:val="000000"/>
                <w:sz w:val="18"/>
                <w:szCs w:val="18"/>
                <w:lang w:val="vi-VN"/>
              </w:rPr>
              <w:t>Nơi nhận:</w:t>
            </w:r>
            <w:r w:rsidRPr="006749A6">
              <w:rPr>
                <w:rFonts w:ascii="Arial" w:eastAsia="Times New Roman" w:hAnsi="Arial" w:cs="Arial"/>
                <w:b/>
                <w:bCs/>
                <w:i/>
                <w:iCs/>
                <w:color w:val="000000"/>
                <w:sz w:val="18"/>
                <w:szCs w:val="18"/>
                <w:lang w:val="vi-VN"/>
              </w:rPr>
              <w:br/>
            </w:r>
            <w:r w:rsidRPr="006749A6">
              <w:rPr>
                <w:rFonts w:ascii="Arial" w:eastAsia="Times New Roman" w:hAnsi="Arial" w:cs="Arial"/>
                <w:color w:val="000000"/>
                <w:sz w:val="16"/>
                <w:szCs w:val="16"/>
                <w:lang w:val="vi-VN"/>
              </w:rPr>
              <w:t>- Như trên;</w:t>
            </w:r>
            <w:r w:rsidRPr="006749A6">
              <w:rPr>
                <w:rFonts w:ascii="Arial" w:eastAsia="Times New Roman" w:hAnsi="Arial" w:cs="Arial"/>
                <w:color w:val="000000"/>
                <w:sz w:val="16"/>
                <w:szCs w:val="16"/>
              </w:rPr>
              <w:br/>
            </w:r>
            <w:r w:rsidRPr="006749A6">
              <w:rPr>
                <w:rFonts w:ascii="Arial" w:eastAsia="Times New Roman" w:hAnsi="Arial" w:cs="Arial"/>
                <w:color w:val="000000"/>
                <w:sz w:val="16"/>
                <w:szCs w:val="16"/>
                <w:lang w:val="vi-VN"/>
              </w:rPr>
              <w:t>- Lưu hồ sơ.</w:t>
            </w:r>
          </w:p>
        </w:tc>
        <w:tc>
          <w:tcPr>
            <w:tcW w:w="4428" w:type="dxa"/>
            <w:tcMar>
              <w:top w:w="0" w:type="dxa"/>
              <w:left w:w="108" w:type="dxa"/>
              <w:bottom w:w="0" w:type="dxa"/>
              <w:right w:w="108" w:type="dxa"/>
            </w:tcMar>
            <w:hideMark/>
          </w:tcPr>
          <w:p w:rsidR="006749A6" w:rsidRPr="006749A6" w:rsidRDefault="006749A6" w:rsidP="006749A6">
            <w:pPr>
              <w:spacing w:before="120" w:after="120" w:line="234" w:lineRule="atLeast"/>
              <w:jc w:val="center"/>
              <w:rPr>
                <w:rFonts w:ascii="Arial" w:eastAsia="Times New Roman" w:hAnsi="Arial" w:cs="Arial"/>
                <w:color w:val="000000"/>
                <w:sz w:val="18"/>
                <w:szCs w:val="18"/>
              </w:rPr>
            </w:pPr>
            <w:r w:rsidRPr="006749A6">
              <w:rPr>
                <w:rFonts w:ascii="Arial" w:eastAsia="Times New Roman" w:hAnsi="Arial" w:cs="Arial"/>
                <w:b/>
                <w:bCs/>
                <w:color w:val="000000"/>
                <w:sz w:val="18"/>
                <w:szCs w:val="18"/>
                <w:lang w:val="vi-VN"/>
              </w:rPr>
              <w:t>THẨM PHÁN</w:t>
            </w:r>
            <w:r w:rsidRPr="006749A6">
              <w:rPr>
                <w:rFonts w:ascii="Arial" w:eastAsia="Times New Roman" w:hAnsi="Arial" w:cs="Arial"/>
                <w:b/>
                <w:bCs/>
                <w:color w:val="000000"/>
                <w:sz w:val="18"/>
                <w:szCs w:val="18"/>
              </w:rPr>
              <w:br/>
            </w:r>
            <w:r w:rsidRPr="006749A6">
              <w:rPr>
                <w:rFonts w:ascii="Arial" w:eastAsia="Times New Roman" w:hAnsi="Arial" w:cs="Arial"/>
                <w:b/>
                <w:bCs/>
                <w:color w:val="000000"/>
                <w:sz w:val="18"/>
                <w:szCs w:val="18"/>
              </w:rPr>
              <w:br/>
            </w:r>
            <w:r w:rsidRPr="006749A6">
              <w:rPr>
                <w:rFonts w:ascii="Arial" w:eastAsia="Times New Roman" w:hAnsi="Arial" w:cs="Arial"/>
                <w:b/>
                <w:bCs/>
                <w:color w:val="000000"/>
                <w:sz w:val="18"/>
                <w:szCs w:val="18"/>
              </w:rPr>
              <w:br/>
            </w:r>
            <w:r w:rsidRPr="006749A6">
              <w:rPr>
                <w:rFonts w:ascii="Arial" w:eastAsia="Times New Roman" w:hAnsi="Arial" w:cs="Arial"/>
                <w:b/>
                <w:bCs/>
                <w:color w:val="000000"/>
                <w:sz w:val="18"/>
                <w:szCs w:val="18"/>
              </w:rPr>
              <w:br/>
            </w:r>
            <w:r w:rsidRPr="006749A6">
              <w:rPr>
                <w:rFonts w:ascii="Arial" w:eastAsia="Times New Roman" w:hAnsi="Arial" w:cs="Arial"/>
                <w:b/>
                <w:bCs/>
                <w:color w:val="000000"/>
                <w:sz w:val="18"/>
                <w:szCs w:val="18"/>
              </w:rPr>
              <w:br/>
            </w:r>
            <w:r w:rsidRPr="006749A6">
              <w:rPr>
                <w:rFonts w:ascii="Arial" w:eastAsia="Times New Roman" w:hAnsi="Arial" w:cs="Arial"/>
                <w:b/>
                <w:bCs/>
                <w:color w:val="000000"/>
                <w:sz w:val="18"/>
                <w:szCs w:val="18"/>
                <w:lang w:val="vi-VN"/>
              </w:rPr>
              <w:t>(Ký tên, ghi rõ họ tên, đóng dấu)</w:t>
            </w:r>
          </w:p>
        </w:tc>
      </w:tr>
    </w:tbl>
    <w:p w:rsidR="006749A6" w:rsidRPr="006749A6" w:rsidRDefault="006749A6" w:rsidP="006749A6">
      <w:pPr>
        <w:spacing w:before="120" w:after="120" w:line="234" w:lineRule="atLeast"/>
        <w:jc w:val="center"/>
        <w:rPr>
          <w:rFonts w:ascii="Arial" w:eastAsia="Times New Roman" w:hAnsi="Arial" w:cs="Arial"/>
          <w:color w:val="000000"/>
          <w:sz w:val="18"/>
          <w:szCs w:val="18"/>
        </w:rPr>
      </w:pPr>
      <w:r w:rsidRPr="006749A6">
        <w:rPr>
          <w:rFonts w:ascii="Arial" w:eastAsia="Times New Roman" w:hAnsi="Arial" w:cs="Arial"/>
          <w:b/>
          <w:bCs/>
          <w:color w:val="000000"/>
          <w:sz w:val="18"/>
          <w:szCs w:val="18"/>
          <w:lang w:val="vi-VN"/>
        </w:rPr>
        <w:t>Hướng dẫn sử dụng M</w:t>
      </w:r>
      <w:r w:rsidRPr="006749A6">
        <w:rPr>
          <w:rFonts w:ascii="Arial" w:eastAsia="Times New Roman" w:hAnsi="Arial" w:cs="Arial"/>
          <w:b/>
          <w:bCs/>
          <w:color w:val="000000"/>
          <w:sz w:val="18"/>
          <w:szCs w:val="18"/>
        </w:rPr>
        <w:t>ẫ</w:t>
      </w:r>
      <w:r w:rsidRPr="006749A6">
        <w:rPr>
          <w:rFonts w:ascii="Arial" w:eastAsia="Times New Roman" w:hAnsi="Arial" w:cs="Arial"/>
          <w:b/>
          <w:bCs/>
          <w:color w:val="000000"/>
          <w:sz w:val="18"/>
          <w:szCs w:val="18"/>
          <w:lang w:val="vi-VN"/>
        </w:rPr>
        <w:t>u số 04</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Mục </w:t>
      </w:r>
      <w:r w:rsidRPr="006749A6">
        <w:rPr>
          <w:rFonts w:ascii="Arial" w:eastAsia="Times New Roman" w:hAnsi="Arial" w:cs="Arial"/>
          <w:b/>
          <w:bCs/>
          <w:color w:val="000000"/>
          <w:sz w:val="18"/>
          <w:szCs w:val="18"/>
          <w:lang w:val="vi-VN"/>
        </w:rPr>
        <w:t>(1)</w:t>
      </w:r>
      <w:r w:rsidRPr="006749A6">
        <w:rPr>
          <w:rFonts w:ascii="Arial" w:eastAsia="Times New Roman" w:hAnsi="Arial" w:cs="Arial"/>
          <w:color w:val="000000"/>
          <w:sz w:val="18"/>
          <w:szCs w:val="18"/>
          <w:lang w:val="vi-VN"/>
        </w:rPr>
        <w:t>: ghi tên Tòa án ban hành thông báo.</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lastRenderedPageBreak/>
        <w:t>Mục </w:t>
      </w:r>
      <w:r w:rsidRPr="006749A6">
        <w:rPr>
          <w:rFonts w:ascii="Arial" w:eastAsia="Times New Roman" w:hAnsi="Arial" w:cs="Arial"/>
          <w:b/>
          <w:bCs/>
          <w:color w:val="000000"/>
          <w:sz w:val="18"/>
          <w:szCs w:val="18"/>
          <w:lang w:val="vi-VN"/>
        </w:rPr>
        <w:t>(2)</w:t>
      </w:r>
      <w:r w:rsidRPr="006749A6">
        <w:rPr>
          <w:rFonts w:ascii="Arial" w:eastAsia="Times New Roman" w:hAnsi="Arial" w:cs="Arial"/>
          <w:color w:val="000000"/>
          <w:sz w:val="18"/>
          <w:szCs w:val="18"/>
          <w:lang w:val="vi-VN"/>
        </w:rPr>
        <w:t>: ghi Ông hoặc Bà và họ tên (đương sự là cá nhân) hoăc ghi tên (đương sự là cơ quan, tổ chức).</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Mục </w:t>
      </w:r>
      <w:r w:rsidRPr="006749A6">
        <w:rPr>
          <w:rFonts w:ascii="Arial" w:eastAsia="Times New Roman" w:hAnsi="Arial" w:cs="Arial"/>
          <w:b/>
          <w:bCs/>
          <w:color w:val="000000"/>
          <w:sz w:val="18"/>
          <w:szCs w:val="18"/>
          <w:lang w:val="vi-VN"/>
        </w:rPr>
        <w:t>(3)</w:t>
      </w:r>
      <w:r w:rsidRPr="006749A6">
        <w:rPr>
          <w:rFonts w:ascii="Arial" w:eastAsia="Times New Roman" w:hAnsi="Arial" w:cs="Arial"/>
          <w:color w:val="000000"/>
          <w:sz w:val="18"/>
          <w:szCs w:val="18"/>
          <w:lang w:val="vi-VN"/>
        </w:rPr>
        <w:t>: ghi địa chỉ của đương sự.</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Mục </w:t>
      </w:r>
      <w:r w:rsidRPr="006749A6">
        <w:rPr>
          <w:rFonts w:ascii="Arial" w:eastAsia="Times New Roman" w:hAnsi="Arial" w:cs="Arial"/>
          <w:b/>
          <w:bCs/>
          <w:color w:val="000000"/>
          <w:sz w:val="18"/>
          <w:szCs w:val="18"/>
          <w:lang w:val="vi-VN"/>
        </w:rPr>
        <w:t>(4)</w:t>
      </w:r>
      <w:r w:rsidRPr="006749A6">
        <w:rPr>
          <w:rFonts w:ascii="Arial" w:eastAsia="Times New Roman" w:hAnsi="Arial" w:cs="Arial"/>
          <w:color w:val="000000"/>
          <w:sz w:val="18"/>
          <w:szCs w:val="18"/>
          <w:lang w:val="vi-VN"/>
        </w:rPr>
        <w:t>: ghi như mục </w:t>
      </w:r>
      <w:r w:rsidRPr="006749A6">
        <w:rPr>
          <w:rFonts w:ascii="Arial" w:eastAsia="Times New Roman" w:hAnsi="Arial" w:cs="Arial"/>
          <w:b/>
          <w:bCs/>
          <w:color w:val="000000"/>
          <w:sz w:val="18"/>
          <w:szCs w:val="18"/>
          <w:lang w:val="vi-VN"/>
        </w:rPr>
        <w:t>(2)</w:t>
      </w:r>
      <w:r w:rsidRPr="006749A6">
        <w:rPr>
          <w:rFonts w:ascii="Arial" w:eastAsia="Times New Roman" w:hAnsi="Arial" w:cs="Arial"/>
          <w:color w:val="000000"/>
          <w:sz w:val="18"/>
          <w:szCs w:val="18"/>
          <w:lang w:val="vi-VN"/>
        </w:rPr>
        <w:t>.</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Mục </w:t>
      </w:r>
      <w:r w:rsidRPr="006749A6">
        <w:rPr>
          <w:rFonts w:ascii="Arial" w:eastAsia="Times New Roman" w:hAnsi="Arial" w:cs="Arial"/>
          <w:b/>
          <w:bCs/>
          <w:color w:val="000000"/>
          <w:sz w:val="18"/>
          <w:szCs w:val="18"/>
          <w:lang w:val="vi-VN"/>
        </w:rPr>
        <w:t>(5)</w:t>
      </w:r>
      <w:r w:rsidRPr="006749A6">
        <w:rPr>
          <w:rFonts w:ascii="Arial" w:eastAsia="Times New Roman" w:hAnsi="Arial" w:cs="Arial"/>
          <w:color w:val="000000"/>
          <w:sz w:val="18"/>
          <w:szCs w:val="18"/>
          <w:lang w:val="vi-VN"/>
        </w:rPr>
        <w:t>: ghi Điều 152 của Bộ luật tố tụng dân sự hoặc Điều 353 của Luật tố tụng hành chính.</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Mục </w:t>
      </w:r>
      <w:r w:rsidRPr="006749A6">
        <w:rPr>
          <w:rFonts w:ascii="Arial" w:eastAsia="Times New Roman" w:hAnsi="Arial" w:cs="Arial"/>
          <w:b/>
          <w:bCs/>
          <w:color w:val="000000"/>
          <w:sz w:val="18"/>
          <w:szCs w:val="18"/>
          <w:lang w:val="vi-VN"/>
        </w:rPr>
        <w:t>(6)</w:t>
      </w:r>
      <w:r w:rsidRPr="006749A6">
        <w:rPr>
          <w:rFonts w:ascii="Arial" w:eastAsia="Times New Roman" w:hAnsi="Arial" w:cs="Arial"/>
          <w:color w:val="000000"/>
          <w:sz w:val="18"/>
          <w:szCs w:val="18"/>
          <w:lang w:val="vi-VN"/>
        </w:rPr>
        <w:t>: ghi như Mục </w:t>
      </w:r>
      <w:r w:rsidRPr="006749A6">
        <w:rPr>
          <w:rFonts w:ascii="Arial" w:eastAsia="Times New Roman" w:hAnsi="Arial" w:cs="Arial"/>
          <w:b/>
          <w:bCs/>
          <w:color w:val="000000"/>
          <w:sz w:val="18"/>
          <w:szCs w:val="18"/>
          <w:lang w:val="vi-VN"/>
        </w:rPr>
        <w:t>(1)</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Mục </w:t>
      </w:r>
      <w:r w:rsidRPr="006749A6">
        <w:rPr>
          <w:rFonts w:ascii="Arial" w:eastAsia="Times New Roman" w:hAnsi="Arial" w:cs="Arial"/>
          <w:b/>
          <w:bCs/>
          <w:color w:val="000000"/>
          <w:sz w:val="18"/>
          <w:szCs w:val="18"/>
          <w:lang w:val="vi-VN"/>
        </w:rPr>
        <w:t>(7)</w:t>
      </w:r>
      <w:r w:rsidRPr="006749A6">
        <w:rPr>
          <w:rFonts w:ascii="Arial" w:eastAsia="Times New Roman" w:hAnsi="Arial" w:cs="Arial"/>
          <w:color w:val="000000"/>
          <w:sz w:val="18"/>
          <w:szCs w:val="18"/>
          <w:lang w:val="vi-VN"/>
        </w:rPr>
        <w:t>: ghi như Mục </w:t>
      </w:r>
      <w:r w:rsidRPr="006749A6">
        <w:rPr>
          <w:rFonts w:ascii="Arial" w:eastAsia="Times New Roman" w:hAnsi="Arial" w:cs="Arial"/>
          <w:b/>
          <w:bCs/>
          <w:color w:val="000000"/>
          <w:sz w:val="18"/>
          <w:szCs w:val="18"/>
          <w:lang w:val="vi-VN"/>
        </w:rPr>
        <w:t>(2)</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Mục </w:t>
      </w:r>
      <w:r w:rsidRPr="006749A6">
        <w:rPr>
          <w:rFonts w:ascii="Arial" w:eastAsia="Times New Roman" w:hAnsi="Arial" w:cs="Arial"/>
          <w:b/>
          <w:bCs/>
          <w:color w:val="000000"/>
          <w:sz w:val="18"/>
          <w:szCs w:val="18"/>
          <w:lang w:val="vi-VN"/>
        </w:rPr>
        <w:t>(8)</w:t>
      </w:r>
      <w:r w:rsidRPr="006749A6">
        <w:rPr>
          <w:rFonts w:ascii="Arial" w:eastAsia="Times New Roman" w:hAnsi="Arial" w:cs="Arial"/>
          <w:color w:val="000000"/>
          <w:sz w:val="18"/>
          <w:szCs w:val="18"/>
          <w:lang w:val="vi-VN"/>
        </w:rPr>
        <w:t>: ghi lần yêu cầu đương sự nộp tiền tạm ứng. Ví dụ: lần thứ nhất hoặc thứ hai.</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Mục </w:t>
      </w:r>
      <w:r w:rsidRPr="006749A6">
        <w:rPr>
          <w:rFonts w:ascii="Arial" w:eastAsia="Times New Roman" w:hAnsi="Arial" w:cs="Arial"/>
          <w:b/>
          <w:bCs/>
          <w:color w:val="000000"/>
          <w:sz w:val="18"/>
          <w:szCs w:val="18"/>
          <w:lang w:val="vi-VN"/>
        </w:rPr>
        <w:t>(9)</w:t>
      </w:r>
      <w:r w:rsidRPr="006749A6">
        <w:rPr>
          <w:rFonts w:ascii="Arial" w:eastAsia="Times New Roman" w:hAnsi="Arial" w:cs="Arial"/>
          <w:color w:val="000000"/>
          <w:sz w:val="18"/>
          <w:szCs w:val="18"/>
          <w:lang w:val="vi-VN"/>
        </w:rPr>
        <w:t>: ghi cụ thể số tiền bằng đồng đô la Mỹ mà đương sự phải nộp.</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Mục </w:t>
      </w:r>
      <w:r w:rsidRPr="006749A6">
        <w:rPr>
          <w:rFonts w:ascii="Arial" w:eastAsia="Times New Roman" w:hAnsi="Arial" w:cs="Arial"/>
          <w:b/>
          <w:bCs/>
          <w:color w:val="000000"/>
          <w:sz w:val="18"/>
          <w:szCs w:val="18"/>
          <w:lang w:val="vi-VN"/>
        </w:rPr>
        <w:t>(10), (11), (12), (13)</w:t>
      </w:r>
      <w:r w:rsidRPr="006749A6">
        <w:rPr>
          <w:rFonts w:ascii="Arial" w:eastAsia="Times New Roman" w:hAnsi="Arial" w:cs="Arial"/>
          <w:color w:val="000000"/>
          <w:sz w:val="18"/>
          <w:szCs w:val="18"/>
          <w:lang w:val="vi-VN"/>
        </w:rPr>
        <w:t>: ghi đúng thông tin mà ngân hàng cung cấp cho Tòa án về số tài khoản, tên tài khoản, tên ngân hàng, chi nhánh ngân hàng, địa chỉ, mã ngân hàng.</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Mục </w:t>
      </w:r>
      <w:r w:rsidRPr="006749A6">
        <w:rPr>
          <w:rFonts w:ascii="Arial" w:eastAsia="Times New Roman" w:hAnsi="Arial" w:cs="Arial"/>
          <w:b/>
          <w:bCs/>
          <w:color w:val="000000"/>
          <w:sz w:val="18"/>
          <w:szCs w:val="18"/>
          <w:lang w:val="vi-VN"/>
        </w:rPr>
        <w:t>(14)</w:t>
      </w:r>
      <w:r w:rsidRPr="006749A6">
        <w:rPr>
          <w:rFonts w:ascii="Arial" w:eastAsia="Times New Roman" w:hAnsi="Arial" w:cs="Arial"/>
          <w:color w:val="000000"/>
          <w:sz w:val="18"/>
          <w:szCs w:val="18"/>
          <w:lang w:val="vi-VN"/>
        </w:rPr>
        <w:t>: ghi như Mục </w:t>
      </w:r>
      <w:r w:rsidRPr="006749A6">
        <w:rPr>
          <w:rFonts w:ascii="Arial" w:eastAsia="Times New Roman" w:hAnsi="Arial" w:cs="Arial"/>
          <w:b/>
          <w:bCs/>
          <w:color w:val="000000"/>
          <w:sz w:val="18"/>
          <w:szCs w:val="18"/>
          <w:lang w:val="vi-VN"/>
        </w:rPr>
        <w:t>(2)</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Mục </w:t>
      </w:r>
      <w:r w:rsidRPr="006749A6">
        <w:rPr>
          <w:rFonts w:ascii="Arial" w:eastAsia="Times New Roman" w:hAnsi="Arial" w:cs="Arial"/>
          <w:b/>
          <w:bCs/>
          <w:color w:val="000000"/>
          <w:sz w:val="18"/>
          <w:szCs w:val="18"/>
          <w:lang w:val="vi-VN"/>
        </w:rPr>
        <w:t>(15)</w:t>
      </w:r>
      <w:r w:rsidRPr="006749A6">
        <w:rPr>
          <w:rFonts w:ascii="Arial" w:eastAsia="Times New Roman" w:hAnsi="Arial" w:cs="Arial"/>
          <w:color w:val="000000"/>
          <w:sz w:val="18"/>
          <w:szCs w:val="18"/>
          <w:lang w:val="vi-VN"/>
        </w:rPr>
        <w:t>: ghi điểm đ khoản 1 Điều 217 của Bộ luật tố tụng dân sự (vụ, việc dân sự) hoặc điểm d khoản 1 Điều 143 của Luật tố tụng hành chính (vụ án hành chính).</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Mục </w:t>
      </w:r>
      <w:r w:rsidRPr="006749A6">
        <w:rPr>
          <w:rFonts w:ascii="Arial" w:eastAsia="Times New Roman" w:hAnsi="Arial" w:cs="Arial"/>
          <w:b/>
          <w:bCs/>
          <w:color w:val="000000"/>
          <w:sz w:val="18"/>
          <w:szCs w:val="18"/>
          <w:lang w:val="vi-VN"/>
        </w:rPr>
        <w:t>(16)</w:t>
      </w:r>
      <w:r w:rsidRPr="006749A6">
        <w:rPr>
          <w:rFonts w:ascii="Arial" w:eastAsia="Times New Roman" w:hAnsi="Arial" w:cs="Arial"/>
          <w:color w:val="000000"/>
          <w:sz w:val="18"/>
          <w:szCs w:val="18"/>
          <w:lang w:val="vi-VN"/>
        </w:rPr>
        <w:t>: ghi như Mục </w:t>
      </w:r>
      <w:r w:rsidRPr="006749A6">
        <w:rPr>
          <w:rFonts w:ascii="Arial" w:eastAsia="Times New Roman" w:hAnsi="Arial" w:cs="Arial"/>
          <w:b/>
          <w:bCs/>
          <w:color w:val="000000"/>
          <w:sz w:val="18"/>
          <w:szCs w:val="18"/>
          <w:lang w:val="vi-VN"/>
        </w:rPr>
        <w:t>(2)</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Mục </w:t>
      </w:r>
      <w:r w:rsidRPr="006749A6">
        <w:rPr>
          <w:rFonts w:ascii="Arial" w:eastAsia="Times New Roman" w:hAnsi="Arial" w:cs="Arial"/>
          <w:b/>
          <w:bCs/>
          <w:color w:val="000000"/>
          <w:sz w:val="18"/>
          <w:szCs w:val="18"/>
          <w:lang w:val="vi-VN"/>
        </w:rPr>
        <w:t>(17)</w:t>
      </w:r>
      <w:r w:rsidRPr="006749A6">
        <w:rPr>
          <w:rFonts w:ascii="Arial" w:eastAsia="Times New Roman" w:hAnsi="Arial" w:cs="Arial"/>
          <w:color w:val="000000"/>
          <w:sz w:val="18"/>
          <w:szCs w:val="18"/>
          <w:lang w:val="vi-VN"/>
        </w:rPr>
        <w:t>: ghi hộp thư điện tử đầu mối của Tòa án.</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Mục </w:t>
      </w:r>
      <w:r w:rsidRPr="006749A6">
        <w:rPr>
          <w:rFonts w:ascii="Arial" w:eastAsia="Times New Roman" w:hAnsi="Arial" w:cs="Arial"/>
          <w:b/>
          <w:bCs/>
          <w:color w:val="000000"/>
          <w:sz w:val="18"/>
          <w:szCs w:val="18"/>
          <w:lang w:val="vi-VN"/>
        </w:rPr>
        <w:t>(18)</w:t>
      </w:r>
      <w:r w:rsidRPr="006749A6">
        <w:rPr>
          <w:rFonts w:ascii="Arial" w:eastAsia="Times New Roman" w:hAnsi="Arial" w:cs="Arial"/>
          <w:color w:val="000000"/>
          <w:sz w:val="18"/>
          <w:szCs w:val="18"/>
          <w:lang w:val="vi-VN"/>
        </w:rPr>
        <w:t>: ghi như Mục </w:t>
      </w:r>
      <w:r w:rsidRPr="006749A6">
        <w:rPr>
          <w:rFonts w:ascii="Arial" w:eastAsia="Times New Roman" w:hAnsi="Arial" w:cs="Arial"/>
          <w:b/>
          <w:bCs/>
          <w:color w:val="000000"/>
          <w:sz w:val="18"/>
          <w:szCs w:val="18"/>
          <w:lang w:val="vi-VN"/>
        </w:rPr>
        <w:t>(2)</w:t>
      </w:r>
    </w:p>
    <w:p w:rsidR="006749A6" w:rsidRPr="006749A6" w:rsidRDefault="006749A6" w:rsidP="006749A6">
      <w:pPr>
        <w:spacing w:before="120" w:after="120" w:line="234" w:lineRule="atLeast"/>
        <w:rPr>
          <w:rFonts w:ascii="Arial" w:eastAsia="Times New Roman" w:hAnsi="Arial" w:cs="Arial"/>
          <w:color w:val="000000"/>
          <w:sz w:val="18"/>
          <w:szCs w:val="18"/>
        </w:rPr>
      </w:pPr>
      <w:r w:rsidRPr="006749A6">
        <w:rPr>
          <w:rFonts w:ascii="Arial" w:eastAsia="Times New Roman" w:hAnsi="Arial" w:cs="Arial"/>
          <w:color w:val="000000"/>
          <w:sz w:val="18"/>
          <w:szCs w:val="18"/>
          <w:lang w:val="vi-VN"/>
        </w:rPr>
        <w:t>Mục </w:t>
      </w:r>
      <w:r w:rsidRPr="006749A6">
        <w:rPr>
          <w:rFonts w:ascii="Arial" w:eastAsia="Times New Roman" w:hAnsi="Arial" w:cs="Arial"/>
          <w:b/>
          <w:bCs/>
          <w:color w:val="000000"/>
          <w:sz w:val="18"/>
          <w:szCs w:val="18"/>
          <w:lang w:val="vi-VN"/>
        </w:rPr>
        <w:t>(19)</w:t>
      </w:r>
      <w:r w:rsidRPr="006749A6">
        <w:rPr>
          <w:rFonts w:ascii="Arial" w:eastAsia="Times New Roman" w:hAnsi="Arial" w:cs="Arial"/>
          <w:color w:val="000000"/>
          <w:sz w:val="18"/>
          <w:szCs w:val="18"/>
          <w:lang w:val="vi-VN"/>
        </w:rPr>
        <w:t>: ghi số điện thoại, fax và hộp thư điện tử đầu mối của Tòa án.</w:t>
      </w:r>
    </w:p>
    <w:p w:rsidR="007308C9" w:rsidRDefault="007308C9">
      <w:bookmarkStart w:id="2" w:name="_GoBack"/>
      <w:bookmarkEnd w:id="2"/>
    </w:p>
    <w:sectPr w:rsidR="00730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A6"/>
    <w:rsid w:val="006749A6"/>
    <w:rsid w:val="0073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9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9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2023-03-03T11:01:00Z</dcterms:created>
  <dcterms:modified xsi:type="dcterms:W3CDTF">2023-03-03T11:01:00Z</dcterms:modified>
</cp:coreProperties>
</file>