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Ind w:w="93" w:type="dxa"/>
        <w:tblLook w:val="04A0" w:firstRow="1" w:lastRow="0" w:firstColumn="1" w:lastColumn="0" w:noHBand="0" w:noVBand="1"/>
      </w:tblPr>
      <w:tblGrid>
        <w:gridCol w:w="1574"/>
        <w:gridCol w:w="2097"/>
        <w:gridCol w:w="1374"/>
        <w:gridCol w:w="2209"/>
        <w:gridCol w:w="639"/>
        <w:gridCol w:w="723"/>
        <w:gridCol w:w="816"/>
        <w:gridCol w:w="735"/>
        <w:gridCol w:w="721"/>
        <w:gridCol w:w="816"/>
        <w:gridCol w:w="733"/>
        <w:gridCol w:w="736"/>
        <w:gridCol w:w="741"/>
        <w:gridCol w:w="724"/>
        <w:gridCol w:w="741"/>
      </w:tblGrid>
      <w:tr w:rsidR="00494EB6" w:rsidRPr="00494EB6" w:rsidTr="00494EB6">
        <w:trPr>
          <w:trHeight w:val="840"/>
        </w:trPr>
        <w:tc>
          <w:tcPr>
            <w:tcW w:w="3671" w:type="dxa"/>
            <w:gridSpan w:val="2"/>
            <w:tcBorders>
              <w:top w:val="nil"/>
              <w:left w:val="nil"/>
              <w:bottom w:val="nil"/>
              <w:right w:val="nil"/>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Viện kiểm sát nhân dân</w:t>
            </w:r>
          </w:p>
        </w:tc>
        <w:tc>
          <w:tcPr>
            <w:tcW w:w="9323" w:type="dxa"/>
            <w:gridSpan w:val="10"/>
            <w:tcBorders>
              <w:top w:val="nil"/>
              <w:left w:val="nil"/>
              <w:bottom w:val="nil"/>
              <w:right w:val="nil"/>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Thống kê công tác kiểm sát giải quyết các vụ, việc dân sự, HNGĐ, kinh doanh,</w:t>
            </w:r>
          </w:p>
        </w:tc>
        <w:tc>
          <w:tcPr>
            <w:tcW w:w="2206" w:type="dxa"/>
            <w:gridSpan w:val="3"/>
            <w:tcBorders>
              <w:top w:val="nil"/>
              <w:left w:val="nil"/>
              <w:bottom w:val="nil"/>
              <w:right w:val="nil"/>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Biểu số 10/ 2013</w:t>
            </w:r>
          </w:p>
        </w:tc>
      </w:tr>
      <w:tr w:rsidR="00494EB6" w:rsidRPr="00494EB6" w:rsidTr="00494EB6">
        <w:trPr>
          <w:trHeight w:val="405"/>
        </w:trPr>
        <w:tc>
          <w:tcPr>
            <w:tcW w:w="3671" w:type="dxa"/>
            <w:gridSpan w:val="2"/>
            <w:tcBorders>
              <w:top w:val="nil"/>
              <w:left w:val="nil"/>
              <w:bottom w:val="nil"/>
              <w:right w:val="nil"/>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xml:space="preserve">……………………… </w:t>
            </w:r>
          </w:p>
        </w:tc>
        <w:tc>
          <w:tcPr>
            <w:tcW w:w="9323" w:type="dxa"/>
            <w:gridSpan w:val="10"/>
            <w:tcBorders>
              <w:top w:val="nil"/>
              <w:left w:val="nil"/>
              <w:bottom w:val="nil"/>
              <w:right w:val="nil"/>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thương mại, lao động theo thủ tục Sơ thẩm</w:t>
            </w:r>
          </w:p>
        </w:tc>
        <w:tc>
          <w:tcPr>
            <w:tcW w:w="2206" w:type="dxa"/>
            <w:gridSpan w:val="3"/>
            <w:tcBorders>
              <w:top w:val="nil"/>
              <w:left w:val="nil"/>
              <w:bottom w:val="nil"/>
              <w:right w:val="nil"/>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(ban hành theo QĐ số 452</w:t>
            </w:r>
          </w:p>
        </w:tc>
      </w:tr>
      <w:tr w:rsidR="00494EB6" w:rsidRPr="00494EB6" w:rsidTr="00494EB6">
        <w:trPr>
          <w:trHeight w:val="510"/>
        </w:trPr>
        <w:tc>
          <w:tcPr>
            <w:tcW w:w="15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 </w:t>
            </w:r>
          </w:p>
        </w:tc>
        <w:tc>
          <w:tcPr>
            <w:tcW w:w="2097"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9323" w:type="dxa"/>
            <w:gridSpan w:val="10"/>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4"/>
                <w:szCs w:val="24"/>
              </w:rPr>
            </w:pPr>
            <w:r w:rsidRPr="00494EB6">
              <w:rPr>
                <w:rFonts w:ascii="Times New Roman" w:eastAsia="Times New Roman" w:hAnsi="Times New Roman" w:cs="Times New Roman"/>
                <w:i/>
                <w:iCs/>
                <w:sz w:val="24"/>
                <w:szCs w:val="24"/>
              </w:rPr>
              <w:t>Từ ngày... tháng... năm... đến ngày... tháng... năm 2013</w:t>
            </w:r>
          </w:p>
        </w:tc>
        <w:tc>
          <w:tcPr>
            <w:tcW w:w="2206" w:type="dxa"/>
            <w:gridSpan w:val="3"/>
            <w:tcBorders>
              <w:top w:val="nil"/>
              <w:left w:val="nil"/>
              <w:bottom w:val="nil"/>
              <w:right w:val="nil"/>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ngày 04/10/2013 của Viện trưởng VKSNDTC)</w:t>
            </w:r>
          </w:p>
        </w:tc>
        <w:bookmarkStart w:id="0" w:name="_GoBack"/>
        <w:bookmarkEnd w:id="0"/>
      </w:tr>
      <w:tr w:rsidR="00494EB6" w:rsidRPr="00494EB6" w:rsidTr="00494EB6">
        <w:trPr>
          <w:trHeight w:val="360"/>
        </w:trPr>
        <w:tc>
          <w:tcPr>
            <w:tcW w:w="15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9323" w:type="dxa"/>
            <w:gridSpan w:val="10"/>
            <w:tcBorders>
              <w:top w:val="nil"/>
              <w:left w:val="nil"/>
              <w:bottom w:val="nil"/>
              <w:right w:val="nil"/>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4"/>
                <w:szCs w:val="24"/>
              </w:rPr>
            </w:pPr>
            <w:r w:rsidRPr="00494EB6">
              <w:rPr>
                <w:rFonts w:ascii="Times New Roman" w:eastAsia="Times New Roman" w:hAnsi="Times New Roman" w:cs="Times New Roman"/>
                <w:i/>
                <w:iCs/>
                <w:sz w:val="24"/>
                <w:szCs w:val="24"/>
              </w:rPr>
              <w:t xml:space="preserve"> (áp dụng cho các kỳ thống kê tháng, 6 tháng và 12 tháng - Ô đánh dấu * là ô không điền số liệu) </w:t>
            </w:r>
          </w:p>
        </w:tc>
        <w:tc>
          <w:tcPr>
            <w:tcW w:w="2206" w:type="dxa"/>
            <w:gridSpan w:val="3"/>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r>
      <w:tr w:rsidR="00494EB6" w:rsidRPr="00494EB6" w:rsidTr="00494EB6">
        <w:trPr>
          <w:trHeight w:val="345"/>
        </w:trPr>
        <w:tc>
          <w:tcPr>
            <w:tcW w:w="15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r>
      <w:tr w:rsidR="00494EB6" w:rsidRPr="00494EB6" w:rsidTr="00494EB6">
        <w:trPr>
          <w:trHeight w:val="315"/>
        </w:trPr>
        <w:tc>
          <w:tcPr>
            <w:tcW w:w="725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578" w:type="dxa"/>
            <w:vMerge w:val="restart"/>
            <w:tcBorders>
              <w:top w:val="single" w:sz="8" w:space="0" w:color="auto"/>
              <w:left w:val="single" w:sz="8" w:space="0" w:color="000000"/>
              <w:bottom w:val="single" w:sz="8" w:space="0" w:color="000000"/>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Mã dòng</w:t>
            </w:r>
          </w:p>
        </w:tc>
        <w:tc>
          <w:tcPr>
            <w:tcW w:w="4426" w:type="dxa"/>
            <w:gridSpan w:val="6"/>
            <w:tcBorders>
              <w:top w:val="single" w:sz="8" w:space="0" w:color="auto"/>
              <w:left w:val="nil"/>
              <w:bottom w:val="single" w:sz="8" w:space="0" w:color="auto"/>
              <w:right w:val="single" w:sz="8" w:space="0" w:color="000000"/>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Dân sự, HNGĐ</w:t>
            </w:r>
          </w:p>
        </w:tc>
        <w:tc>
          <w:tcPr>
            <w:tcW w:w="147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KD-TM</w:t>
            </w:r>
          </w:p>
        </w:tc>
        <w:tc>
          <w:tcPr>
            <w:tcW w:w="1465" w:type="dxa"/>
            <w:gridSpan w:val="2"/>
            <w:tcBorders>
              <w:top w:val="single" w:sz="8" w:space="0" w:color="auto"/>
              <w:left w:val="nil"/>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xml:space="preserve">Lao động </w:t>
            </w:r>
          </w:p>
        </w:tc>
      </w:tr>
      <w:tr w:rsidR="00494EB6" w:rsidRPr="00494EB6" w:rsidTr="00494EB6">
        <w:trPr>
          <w:trHeight w:val="525"/>
        </w:trPr>
        <w:tc>
          <w:tcPr>
            <w:tcW w:w="7254" w:type="dxa"/>
            <w:gridSpan w:val="4"/>
            <w:vMerge/>
            <w:tcBorders>
              <w:top w:val="single" w:sz="8" w:space="0" w:color="auto"/>
              <w:left w:val="single" w:sz="8" w:space="0" w:color="auto"/>
              <w:bottom w:val="single" w:sz="8" w:space="0" w:color="000000"/>
              <w:right w:val="single" w:sz="8" w:space="0" w:color="000000"/>
            </w:tcBorders>
            <w:vAlign w:val="center"/>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578" w:type="dxa"/>
            <w:vMerge/>
            <w:tcBorders>
              <w:top w:val="single" w:sz="8" w:space="0" w:color="auto"/>
              <w:left w:val="single" w:sz="8" w:space="0" w:color="000000"/>
              <w:bottom w:val="single" w:sz="8" w:space="0" w:color="000000"/>
              <w:right w:val="single" w:sz="8" w:space="0" w:color="auto"/>
            </w:tcBorders>
            <w:vAlign w:val="center"/>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221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xml:space="preserve">Số vụ </w:t>
            </w:r>
          </w:p>
        </w:tc>
        <w:tc>
          <w:tcPr>
            <w:tcW w:w="221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Số việc</w:t>
            </w:r>
          </w:p>
        </w:tc>
        <w:tc>
          <w:tcPr>
            <w:tcW w:w="736" w:type="dxa"/>
            <w:vMerge w:val="restart"/>
            <w:tcBorders>
              <w:top w:val="nil"/>
              <w:left w:val="nil"/>
              <w:bottom w:val="single" w:sz="8" w:space="0" w:color="000000"/>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Số vụ</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Số việc</w:t>
            </w:r>
          </w:p>
        </w:tc>
        <w:tc>
          <w:tcPr>
            <w:tcW w:w="72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Số vụ</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Số việc</w:t>
            </w:r>
          </w:p>
        </w:tc>
      </w:tr>
      <w:tr w:rsidR="00494EB6" w:rsidRPr="00494EB6" w:rsidTr="00494EB6">
        <w:trPr>
          <w:trHeight w:val="270"/>
        </w:trPr>
        <w:tc>
          <w:tcPr>
            <w:tcW w:w="7254" w:type="dxa"/>
            <w:gridSpan w:val="4"/>
            <w:vMerge/>
            <w:tcBorders>
              <w:top w:val="single" w:sz="8" w:space="0" w:color="auto"/>
              <w:left w:val="single" w:sz="8" w:space="0" w:color="auto"/>
              <w:bottom w:val="single" w:sz="8" w:space="0" w:color="000000"/>
              <w:right w:val="single" w:sz="8" w:space="0" w:color="000000"/>
            </w:tcBorders>
            <w:vAlign w:val="center"/>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578" w:type="dxa"/>
            <w:vMerge/>
            <w:tcBorders>
              <w:top w:val="single" w:sz="8" w:space="0" w:color="auto"/>
              <w:left w:val="single" w:sz="8" w:space="0" w:color="000000"/>
              <w:bottom w:val="single" w:sz="8" w:space="0" w:color="000000"/>
              <w:right w:val="single" w:sz="8" w:space="0" w:color="auto"/>
            </w:tcBorders>
            <w:vAlign w:val="center"/>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2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xml:space="preserve">Dân sự </w:t>
            </w:r>
          </w:p>
        </w:tc>
        <w:tc>
          <w:tcPr>
            <w:tcW w:w="75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HNGĐ</w:t>
            </w:r>
          </w:p>
        </w:tc>
        <w:tc>
          <w:tcPr>
            <w:tcW w:w="735"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Tổng số</w:t>
            </w:r>
          </w:p>
        </w:tc>
        <w:tc>
          <w:tcPr>
            <w:tcW w:w="72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xml:space="preserve">Dân sự </w:t>
            </w:r>
          </w:p>
        </w:tc>
        <w:tc>
          <w:tcPr>
            <w:tcW w:w="75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HNGĐ</w:t>
            </w:r>
          </w:p>
        </w:tc>
        <w:tc>
          <w:tcPr>
            <w:tcW w:w="733" w:type="dxa"/>
            <w:tcBorders>
              <w:top w:val="nil"/>
              <w:left w:val="nil"/>
              <w:bottom w:val="nil"/>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xml:space="preserve">Tổng số </w:t>
            </w:r>
          </w:p>
        </w:tc>
        <w:tc>
          <w:tcPr>
            <w:tcW w:w="736" w:type="dxa"/>
            <w:vMerge/>
            <w:tcBorders>
              <w:top w:val="nil"/>
              <w:left w:val="nil"/>
              <w:bottom w:val="single" w:sz="8" w:space="0" w:color="000000"/>
              <w:right w:val="single" w:sz="8" w:space="0" w:color="auto"/>
            </w:tcBorders>
            <w:vAlign w:val="center"/>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41" w:type="dxa"/>
            <w:vMerge/>
            <w:tcBorders>
              <w:top w:val="nil"/>
              <w:left w:val="single" w:sz="8" w:space="0" w:color="auto"/>
              <w:bottom w:val="single" w:sz="8" w:space="0" w:color="000000"/>
              <w:right w:val="single" w:sz="8" w:space="0" w:color="auto"/>
            </w:tcBorders>
            <w:vAlign w:val="center"/>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24" w:type="dxa"/>
            <w:vMerge/>
            <w:tcBorders>
              <w:top w:val="nil"/>
              <w:left w:val="single" w:sz="8" w:space="0" w:color="auto"/>
              <w:bottom w:val="single" w:sz="8" w:space="0" w:color="000000"/>
              <w:right w:val="single" w:sz="8" w:space="0" w:color="auto"/>
            </w:tcBorders>
            <w:vAlign w:val="center"/>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41" w:type="dxa"/>
            <w:vMerge/>
            <w:tcBorders>
              <w:top w:val="nil"/>
              <w:left w:val="single" w:sz="8" w:space="0" w:color="auto"/>
              <w:bottom w:val="single" w:sz="8" w:space="0" w:color="000000"/>
              <w:right w:val="single" w:sz="8" w:space="0" w:color="auto"/>
            </w:tcBorders>
            <w:vAlign w:val="center"/>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r>
      <w:tr w:rsidR="00494EB6" w:rsidRPr="00494EB6" w:rsidTr="00494EB6">
        <w:trPr>
          <w:trHeight w:val="319"/>
        </w:trPr>
        <w:tc>
          <w:tcPr>
            <w:tcW w:w="7254" w:type="dxa"/>
            <w:gridSpan w:val="4"/>
            <w:tcBorders>
              <w:top w:val="single" w:sz="8" w:space="0" w:color="000000"/>
              <w:left w:val="single" w:sz="8" w:space="0" w:color="auto"/>
              <w:bottom w:val="single" w:sz="8" w:space="0" w:color="auto"/>
              <w:right w:val="single" w:sz="8" w:space="0" w:color="000000"/>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w:t>
            </w:r>
          </w:p>
        </w:tc>
        <w:tc>
          <w:tcPr>
            <w:tcW w:w="57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w:t>
            </w:r>
          </w:p>
        </w:tc>
        <w:tc>
          <w:tcPr>
            <w:tcW w:w="72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3</w:t>
            </w:r>
          </w:p>
        </w:tc>
        <w:tc>
          <w:tcPr>
            <w:tcW w:w="75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4</w:t>
            </w:r>
          </w:p>
        </w:tc>
        <w:tc>
          <w:tcPr>
            <w:tcW w:w="735"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5</w:t>
            </w:r>
          </w:p>
        </w:tc>
        <w:tc>
          <w:tcPr>
            <w:tcW w:w="72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6</w:t>
            </w:r>
          </w:p>
        </w:tc>
        <w:tc>
          <w:tcPr>
            <w:tcW w:w="75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7</w:t>
            </w:r>
          </w:p>
        </w:tc>
        <w:tc>
          <w:tcPr>
            <w:tcW w:w="733" w:type="dxa"/>
            <w:tcBorders>
              <w:top w:val="single" w:sz="8" w:space="0" w:color="auto"/>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8</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9</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10</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11</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12</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Số vụ, việc còn lại của kỳ trước </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Số vụ, việc VKS mới nhận được thông báo thụ lý </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Tr. đó - Số vụ, việc tranh chấp về hợp đồng dân sự</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3</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tranh chấp về thừa kế tài sản</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4</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tr/chấp về quyền sử dụng đất và tài sản gắn liền với đất …</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5</w:t>
            </w:r>
          </w:p>
        </w:tc>
        <w:tc>
          <w:tcPr>
            <w:tcW w:w="72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5"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4"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ly hôn tranh chấp về nuôi con, chia tài sản ly hôn</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6</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tranh chấp về tài sản chung của vợ chồng trong thời kỳ hôn nhân</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7</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tranh chấp về mua bán hàng hóa</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8</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r>
      <w:tr w:rsidR="00494EB6" w:rsidRPr="00494EB6" w:rsidTr="00494EB6">
        <w:trPr>
          <w:trHeight w:val="522"/>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tranh chấp về đầu tư, tài chính, ngân hàng</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9</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r>
      <w:tr w:rsidR="00494EB6" w:rsidRPr="00494EB6" w:rsidTr="00494EB6">
        <w:trPr>
          <w:trHeight w:val="510"/>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tranh chấp lao động cá nhân giữa người với người sử dụng lao động … (K1Đ31BLTTDS)</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10</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4"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tranh chấp lao động tập thể (K2Đ31BLTTDS)</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11</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Toà án chậm gửi thông báo cho VKS</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12</w:t>
            </w:r>
          </w:p>
        </w:tc>
        <w:tc>
          <w:tcPr>
            <w:tcW w:w="723"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41"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Tổng số vụ, việc VKS thụ lý</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13</w:t>
            </w:r>
          </w:p>
        </w:tc>
        <w:tc>
          <w:tcPr>
            <w:tcW w:w="723"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Số vụ, việc VKS có văn bản y/c cá nhân, cquan… cung cấp chứng cứ</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14</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Số vụ, việc Tòa án đã giải quyết</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15</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r>
      <w:tr w:rsidR="00494EB6" w:rsidRPr="00494EB6" w:rsidTr="00494EB6">
        <w:trPr>
          <w:trHeight w:val="522"/>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T. đó: - Số vụ Toà án ra QĐ công nhận sự thoả thuận của đương sự trước phiên tòa</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16</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r>
      <w:tr w:rsidR="00494EB6" w:rsidRPr="00494EB6" w:rsidTr="00494EB6">
        <w:trPr>
          <w:trHeight w:val="510"/>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Toà án ra quyết định đình chỉ giải quyết vụ án trước khi mở phiên tòa, phiên họp</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17</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T. đó: + Số vụ, việc đình chỉ do đương sự rút đơn khởi kiện, đơn yêu cầu</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18</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việc Toà án đã xét xử (hoặc đã mở phiên họp đối với việc)</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19</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522"/>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T. đó: + Số vụ, việc có KSV tham gia phiên toà, phiên họp</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20</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r>
      <w:tr w:rsidR="00494EB6" w:rsidRPr="00494EB6" w:rsidTr="00494EB6">
        <w:trPr>
          <w:trHeight w:val="360"/>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Số vụ HĐXX ra QĐ công nhận sự thỏa thuận của đương sự tại phiên tòa</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21</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lastRenderedPageBreak/>
              <w:t>+ Số vụ, việc HĐXX ra QĐ đình chỉ tại phiên tòa hoặc phiên họp</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22</w:t>
            </w:r>
          </w:p>
        </w:tc>
        <w:tc>
          <w:tcPr>
            <w:tcW w:w="72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Số bản án, QĐ Toà án chậm gửi cho VKS</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23</w:t>
            </w:r>
          </w:p>
        </w:tc>
        <w:tc>
          <w:tcPr>
            <w:tcW w:w="72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5"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5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3"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36"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24"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c>
          <w:tcPr>
            <w:tcW w:w="741"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Số bản án, quyết định VKS đã kiểm sát</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24</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Số bản án, QĐ VKS phát hiện có vi phạm</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25</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Số vụ, việc VKS kháng nghị phúc thẩm (kháng nghị cùng cấp) </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26</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522"/>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Số vụ, việc đề nghị VKS cấp trên kháng nghị theo thủ tục phúc thẩm</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27</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510"/>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Số vụ, việc VKS báo cáo kháng nghị theo thủ tục GĐT, QĐ công nhận sự thỏa thuận của đương sự</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28</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Số vụ, việc Toà án ra quyết định tạm đình chỉ trong kỳ thống kê </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29</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Số vụ, việc Toà án ra quyết định TĐC tính đến cuối kỳ thống kê </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30</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Số vụ, việc còn lại chưa giải quyết </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31</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522"/>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 T.đó: - Số vụ, việc quá hạn luật định</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32</w:t>
            </w:r>
          </w:p>
        </w:tc>
        <w:tc>
          <w:tcPr>
            <w:tcW w:w="72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510"/>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Số vụ, việc VKS kiến nghị với Toà án về QĐ áp dụng, thay đổi, huỷ bỏ BPKCTT trong quá trình giải quyết vụ án </w:t>
            </w:r>
          </w:p>
        </w:tc>
        <w:tc>
          <w:tcPr>
            <w:tcW w:w="578" w:type="dxa"/>
            <w:tcBorders>
              <w:top w:val="nil"/>
              <w:left w:val="nil"/>
              <w:bottom w:val="nil"/>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33</w:t>
            </w:r>
          </w:p>
        </w:tc>
        <w:tc>
          <w:tcPr>
            <w:tcW w:w="723"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nil"/>
              <w:left w:val="nil"/>
              <w:bottom w:val="nil"/>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r>
      <w:tr w:rsidR="00494EB6" w:rsidRPr="00494EB6" w:rsidTr="00494EB6">
        <w:trPr>
          <w:trHeight w:val="315"/>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Số vụ, việc VKS trưng cầu giám định</w:t>
            </w:r>
          </w:p>
        </w:tc>
        <w:tc>
          <w:tcPr>
            <w:tcW w:w="578" w:type="dxa"/>
            <w:tcBorders>
              <w:top w:val="single" w:sz="8" w:space="0" w:color="auto"/>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34</w:t>
            </w:r>
          </w:p>
        </w:tc>
        <w:tc>
          <w:tcPr>
            <w:tcW w:w="723"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3"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6"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41"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24"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4"/>
                <w:szCs w:val="24"/>
              </w:rPr>
            </w:pPr>
            <w:r w:rsidRPr="00494EB6">
              <w:rPr>
                <w:rFonts w:ascii="Times New Roman" w:eastAsia="Times New Roman" w:hAnsi="Times New Roman" w:cs="Times New Roman"/>
                <w:b/>
                <w:bCs/>
                <w:sz w:val="24"/>
                <w:szCs w:val="24"/>
              </w:rPr>
              <w:t> </w:t>
            </w:r>
          </w:p>
        </w:tc>
        <w:tc>
          <w:tcPr>
            <w:tcW w:w="741" w:type="dxa"/>
            <w:tcBorders>
              <w:top w:val="single" w:sz="8" w:space="0" w:color="auto"/>
              <w:left w:val="nil"/>
              <w:bottom w:val="single" w:sz="8" w:space="0" w:color="auto"/>
              <w:right w:val="single" w:sz="8" w:space="0" w:color="auto"/>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4"/>
                <w:szCs w:val="24"/>
              </w:rPr>
            </w:pPr>
            <w:r w:rsidRPr="00494EB6">
              <w:rPr>
                <w:rFonts w:ascii="Times New Roman" w:eastAsia="Times New Roman" w:hAnsi="Times New Roman" w:cs="Times New Roman"/>
                <w:b/>
                <w:bCs/>
                <w:sz w:val="24"/>
                <w:szCs w:val="24"/>
              </w:rPr>
              <w:t> </w:t>
            </w:r>
          </w:p>
        </w:tc>
      </w:tr>
      <w:tr w:rsidR="00494EB6" w:rsidRPr="00494EB6" w:rsidTr="00494EB6">
        <w:trPr>
          <w:trHeight w:val="390"/>
        </w:trPr>
        <w:tc>
          <w:tcPr>
            <w:tcW w:w="7254" w:type="dxa"/>
            <w:gridSpan w:val="4"/>
            <w:tcBorders>
              <w:top w:val="single" w:sz="8" w:space="0" w:color="auto"/>
              <w:left w:val="nil"/>
              <w:bottom w:val="single" w:sz="8" w:space="0" w:color="auto"/>
              <w:right w:val="nil"/>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578" w:type="dxa"/>
            <w:tcBorders>
              <w:top w:val="nil"/>
              <w:left w:val="nil"/>
              <w:bottom w:val="single" w:sz="8" w:space="0" w:color="auto"/>
              <w:right w:val="nil"/>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23" w:type="dxa"/>
            <w:tcBorders>
              <w:top w:val="nil"/>
              <w:left w:val="nil"/>
              <w:bottom w:val="single" w:sz="8" w:space="0" w:color="auto"/>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58" w:type="dxa"/>
            <w:tcBorders>
              <w:top w:val="nil"/>
              <w:left w:val="nil"/>
              <w:bottom w:val="single" w:sz="8" w:space="0" w:color="auto"/>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r w:rsidRPr="00494EB6">
              <w:rPr>
                <w:rFonts w:ascii="Times New Roman" w:eastAsia="Times New Roman" w:hAnsi="Times New Roman" w:cs="Times New Roman"/>
                <w:b/>
                <w:bCs/>
                <w:sz w:val="20"/>
                <w:szCs w:val="20"/>
              </w:rPr>
              <w:t> </w:t>
            </w:r>
          </w:p>
        </w:tc>
        <w:tc>
          <w:tcPr>
            <w:tcW w:w="735"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2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56"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33"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36"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2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r>
      <w:tr w:rsidR="00494EB6" w:rsidRPr="00494EB6" w:rsidTr="00494EB6">
        <w:trPr>
          <w:trHeight w:val="319"/>
        </w:trPr>
        <w:tc>
          <w:tcPr>
            <w:tcW w:w="725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1481" w:type="dxa"/>
            <w:gridSpan w:val="2"/>
            <w:tcBorders>
              <w:top w:val="single" w:sz="8" w:space="0" w:color="auto"/>
              <w:left w:val="nil"/>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DS, HNGĐ</w:t>
            </w:r>
          </w:p>
        </w:tc>
        <w:tc>
          <w:tcPr>
            <w:tcW w:w="1456" w:type="dxa"/>
            <w:gridSpan w:val="2"/>
            <w:tcBorders>
              <w:top w:val="single" w:sz="8" w:space="0" w:color="auto"/>
              <w:left w:val="nil"/>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KD-TM</w:t>
            </w:r>
          </w:p>
        </w:tc>
        <w:tc>
          <w:tcPr>
            <w:tcW w:w="148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LĐ</w:t>
            </w:r>
          </w:p>
        </w:tc>
        <w:tc>
          <w:tcPr>
            <w:tcW w:w="736"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2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r>
      <w:tr w:rsidR="00494EB6" w:rsidRPr="00494EB6" w:rsidTr="00494EB6">
        <w:trPr>
          <w:trHeight w:val="522"/>
        </w:trPr>
        <w:tc>
          <w:tcPr>
            <w:tcW w:w="7254"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xml:space="preserve">Số bản kiến nghị của VKS đối với Tòa án về những vi phạm trong TTDS </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35</w:t>
            </w:r>
          </w:p>
        </w:tc>
        <w:tc>
          <w:tcPr>
            <w:tcW w:w="1481" w:type="dxa"/>
            <w:gridSpan w:val="2"/>
            <w:tcBorders>
              <w:top w:val="single" w:sz="8" w:space="0" w:color="auto"/>
              <w:left w:val="nil"/>
              <w:bottom w:val="single" w:sz="8" w:space="0" w:color="auto"/>
              <w:right w:val="single" w:sz="8" w:space="0" w:color="000000"/>
            </w:tcBorders>
            <w:shd w:val="clear" w:color="000000" w:fill="FFFFFF"/>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1456" w:type="dxa"/>
            <w:gridSpan w:val="2"/>
            <w:tcBorders>
              <w:top w:val="single" w:sz="8" w:space="0" w:color="auto"/>
              <w:left w:val="nil"/>
              <w:bottom w:val="single" w:sz="8" w:space="0" w:color="auto"/>
              <w:right w:val="single" w:sz="8" w:space="0" w:color="000000"/>
            </w:tcBorders>
            <w:shd w:val="clear" w:color="000000" w:fill="FFFFFF"/>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1489" w:type="dxa"/>
            <w:gridSpan w:val="2"/>
            <w:tcBorders>
              <w:top w:val="single" w:sz="8" w:space="0" w:color="auto"/>
              <w:left w:val="nil"/>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36"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r>
      <w:tr w:rsidR="00494EB6" w:rsidRPr="00494EB6" w:rsidTr="00494EB6">
        <w:trPr>
          <w:trHeight w:val="510"/>
        </w:trPr>
        <w:tc>
          <w:tcPr>
            <w:tcW w:w="7254"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494EB6" w:rsidRPr="00494EB6" w:rsidRDefault="00494EB6" w:rsidP="00494EB6">
            <w:pPr>
              <w:spacing w:after="0" w:line="240" w:lineRule="auto"/>
              <w:jc w:val="both"/>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Số bản kiến nghị của VKS về những vi phạm của các cơ quan bổ trợ tư pháp và các cơ quan khác trong quá trình kiểm sát vụ án DS, HNGĐ, KDTM, LĐ</w:t>
            </w:r>
          </w:p>
        </w:tc>
        <w:tc>
          <w:tcPr>
            <w:tcW w:w="578" w:type="dxa"/>
            <w:tcBorders>
              <w:top w:val="nil"/>
              <w:left w:val="nil"/>
              <w:bottom w:val="single" w:sz="8" w:space="0" w:color="auto"/>
              <w:right w:val="single" w:sz="8" w:space="0" w:color="auto"/>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36</w:t>
            </w:r>
          </w:p>
        </w:tc>
        <w:tc>
          <w:tcPr>
            <w:tcW w:w="1481" w:type="dxa"/>
            <w:gridSpan w:val="2"/>
            <w:tcBorders>
              <w:top w:val="single" w:sz="8" w:space="0" w:color="auto"/>
              <w:left w:val="nil"/>
              <w:bottom w:val="single" w:sz="8" w:space="0" w:color="auto"/>
              <w:right w:val="single" w:sz="8" w:space="0" w:color="000000"/>
            </w:tcBorders>
            <w:shd w:val="clear" w:color="000000" w:fill="FFFFFF"/>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1456" w:type="dxa"/>
            <w:gridSpan w:val="2"/>
            <w:tcBorders>
              <w:top w:val="single" w:sz="8" w:space="0" w:color="auto"/>
              <w:left w:val="nil"/>
              <w:bottom w:val="single" w:sz="8" w:space="0" w:color="auto"/>
              <w:right w:val="single" w:sz="8" w:space="0" w:color="000000"/>
            </w:tcBorders>
            <w:shd w:val="clear" w:color="000000" w:fill="FFFFFF"/>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1489" w:type="dxa"/>
            <w:gridSpan w:val="2"/>
            <w:tcBorders>
              <w:top w:val="single" w:sz="8" w:space="0" w:color="auto"/>
              <w:left w:val="nil"/>
              <w:bottom w:val="single" w:sz="8" w:space="0" w:color="auto"/>
              <w:right w:val="single" w:sz="8" w:space="0" w:color="000000"/>
            </w:tcBorders>
            <w:shd w:val="clear" w:color="auto" w:fill="auto"/>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36"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r>
      <w:tr w:rsidR="00494EB6" w:rsidRPr="00494EB6" w:rsidTr="00494EB6">
        <w:trPr>
          <w:trHeight w:val="375"/>
        </w:trPr>
        <w:tc>
          <w:tcPr>
            <w:tcW w:w="1574" w:type="dxa"/>
            <w:tcBorders>
              <w:top w:val="nil"/>
              <w:left w:val="nil"/>
              <w:bottom w:val="nil"/>
              <w:right w:val="nil"/>
            </w:tcBorders>
            <w:shd w:val="clear" w:color="000000" w:fill="FFFFFF"/>
            <w:vAlign w:val="bottom"/>
            <w:hideMark/>
          </w:tcPr>
          <w:p w:rsidR="00494EB6" w:rsidRPr="00494EB6" w:rsidRDefault="00494EB6" w:rsidP="00494EB6">
            <w:pPr>
              <w:spacing w:after="0" w:line="240" w:lineRule="auto"/>
              <w:rPr>
                <w:rFonts w:ascii="Times New Roman" w:eastAsia="Times New Roman" w:hAnsi="Times New Roman" w:cs="Times New Roman"/>
              </w:rPr>
            </w:pPr>
            <w:r w:rsidRPr="00494EB6">
              <w:rPr>
                <w:rFonts w:ascii="Times New Roman" w:eastAsia="Times New Roman" w:hAnsi="Times New Roman" w:cs="Times New Roman"/>
              </w:rPr>
              <w:t> </w:t>
            </w:r>
          </w:p>
        </w:tc>
        <w:tc>
          <w:tcPr>
            <w:tcW w:w="2097" w:type="dxa"/>
            <w:tcBorders>
              <w:top w:val="nil"/>
              <w:left w:val="nil"/>
              <w:bottom w:val="nil"/>
              <w:right w:val="nil"/>
            </w:tcBorders>
            <w:shd w:val="clear" w:color="000000" w:fill="FFFFFF"/>
            <w:vAlign w:val="bottom"/>
            <w:hideMark/>
          </w:tcPr>
          <w:p w:rsidR="00494EB6" w:rsidRPr="00494EB6" w:rsidRDefault="00494EB6" w:rsidP="00494EB6">
            <w:pPr>
              <w:spacing w:after="0" w:line="240" w:lineRule="auto"/>
              <w:rPr>
                <w:rFonts w:ascii="Times New Roman" w:eastAsia="Times New Roman" w:hAnsi="Times New Roman" w:cs="Times New Roman"/>
              </w:rPr>
            </w:pPr>
            <w:r w:rsidRPr="00494EB6">
              <w:rPr>
                <w:rFonts w:ascii="Times New Roman" w:eastAsia="Times New Roman" w:hAnsi="Times New Roman" w:cs="Times New Roman"/>
              </w:rPr>
              <w:t> </w:t>
            </w:r>
          </w:p>
        </w:tc>
        <w:tc>
          <w:tcPr>
            <w:tcW w:w="1374" w:type="dxa"/>
            <w:tcBorders>
              <w:top w:val="nil"/>
              <w:left w:val="nil"/>
              <w:bottom w:val="nil"/>
              <w:right w:val="nil"/>
            </w:tcBorders>
            <w:shd w:val="clear" w:color="000000" w:fill="FFFFFF"/>
            <w:vAlign w:val="bottom"/>
            <w:hideMark/>
          </w:tcPr>
          <w:p w:rsidR="00494EB6" w:rsidRPr="00494EB6" w:rsidRDefault="00494EB6" w:rsidP="00494EB6">
            <w:pPr>
              <w:spacing w:after="0" w:line="240" w:lineRule="auto"/>
              <w:rPr>
                <w:rFonts w:ascii="Times New Roman" w:eastAsia="Times New Roman" w:hAnsi="Times New Roman" w:cs="Times New Roman"/>
              </w:rPr>
            </w:pPr>
            <w:r w:rsidRPr="00494EB6">
              <w:rPr>
                <w:rFonts w:ascii="Times New Roman" w:eastAsia="Times New Roman" w:hAnsi="Times New Roman" w:cs="Times New Roman"/>
              </w:rPr>
              <w:t> </w:t>
            </w:r>
          </w:p>
        </w:tc>
        <w:tc>
          <w:tcPr>
            <w:tcW w:w="2209" w:type="dxa"/>
            <w:tcBorders>
              <w:top w:val="nil"/>
              <w:left w:val="nil"/>
              <w:bottom w:val="nil"/>
              <w:right w:val="nil"/>
            </w:tcBorders>
            <w:shd w:val="clear" w:color="000000" w:fill="FFFFFF"/>
            <w:vAlign w:val="bottom"/>
            <w:hideMark/>
          </w:tcPr>
          <w:p w:rsidR="00494EB6" w:rsidRPr="00494EB6" w:rsidRDefault="00494EB6" w:rsidP="00494EB6">
            <w:pPr>
              <w:spacing w:after="0" w:line="240" w:lineRule="auto"/>
              <w:rPr>
                <w:rFonts w:ascii="Times New Roman" w:eastAsia="Times New Roman" w:hAnsi="Times New Roman" w:cs="Times New Roman"/>
              </w:rPr>
            </w:pPr>
            <w:r w:rsidRPr="00494EB6">
              <w:rPr>
                <w:rFonts w:ascii="Times New Roman" w:eastAsia="Times New Roman" w:hAnsi="Times New Roman" w:cs="Times New Roman"/>
              </w:rPr>
              <w:t> </w:t>
            </w:r>
          </w:p>
        </w:tc>
        <w:tc>
          <w:tcPr>
            <w:tcW w:w="578" w:type="dxa"/>
            <w:tcBorders>
              <w:top w:val="nil"/>
              <w:left w:val="nil"/>
              <w:bottom w:val="nil"/>
              <w:right w:val="nil"/>
            </w:tcBorders>
            <w:shd w:val="clear" w:color="000000" w:fill="FFFFFF"/>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 </w:t>
            </w:r>
          </w:p>
        </w:tc>
        <w:tc>
          <w:tcPr>
            <w:tcW w:w="723" w:type="dxa"/>
            <w:tcBorders>
              <w:top w:val="nil"/>
              <w:left w:val="nil"/>
              <w:bottom w:val="nil"/>
              <w:right w:val="nil"/>
            </w:tcBorders>
            <w:shd w:val="clear" w:color="000000" w:fill="FFFFFF"/>
            <w:vAlign w:val="bottom"/>
            <w:hideMark/>
          </w:tcPr>
          <w:p w:rsidR="00494EB6" w:rsidRPr="00494EB6" w:rsidRDefault="00494EB6" w:rsidP="00494EB6">
            <w:pPr>
              <w:spacing w:after="0" w:line="240" w:lineRule="auto"/>
              <w:rPr>
                <w:rFonts w:ascii="Times New Roman" w:eastAsia="Times New Roman" w:hAnsi="Times New Roman" w:cs="Times New Roman"/>
                <w:sz w:val="28"/>
                <w:szCs w:val="28"/>
              </w:rPr>
            </w:pPr>
            <w:r w:rsidRPr="00494EB6">
              <w:rPr>
                <w:rFonts w:ascii="Times New Roman" w:eastAsia="Times New Roman" w:hAnsi="Times New Roman" w:cs="Times New Roman"/>
                <w:sz w:val="28"/>
                <w:szCs w:val="28"/>
              </w:rPr>
              <w:t> </w:t>
            </w:r>
          </w:p>
        </w:tc>
        <w:tc>
          <w:tcPr>
            <w:tcW w:w="758" w:type="dxa"/>
            <w:tcBorders>
              <w:top w:val="nil"/>
              <w:left w:val="nil"/>
              <w:bottom w:val="nil"/>
              <w:right w:val="nil"/>
            </w:tcBorders>
            <w:shd w:val="clear" w:color="000000" w:fill="FFFFFF"/>
            <w:vAlign w:val="bottom"/>
            <w:hideMark/>
          </w:tcPr>
          <w:p w:rsidR="00494EB6" w:rsidRPr="00494EB6" w:rsidRDefault="00494EB6" w:rsidP="00494EB6">
            <w:pPr>
              <w:spacing w:after="0" w:line="240" w:lineRule="auto"/>
              <w:rPr>
                <w:rFonts w:ascii="Times New Roman" w:eastAsia="Times New Roman" w:hAnsi="Times New Roman" w:cs="Times New Roman"/>
                <w:sz w:val="28"/>
                <w:szCs w:val="28"/>
              </w:rPr>
            </w:pPr>
            <w:r w:rsidRPr="00494EB6">
              <w:rPr>
                <w:rFonts w:ascii="Times New Roman" w:eastAsia="Times New Roman" w:hAnsi="Times New Roman" w:cs="Times New Roman"/>
                <w:sz w:val="28"/>
                <w:szCs w:val="28"/>
              </w:rPr>
              <w:t> </w:t>
            </w:r>
          </w:p>
        </w:tc>
        <w:tc>
          <w:tcPr>
            <w:tcW w:w="735" w:type="dxa"/>
            <w:tcBorders>
              <w:top w:val="nil"/>
              <w:left w:val="nil"/>
              <w:bottom w:val="nil"/>
              <w:right w:val="nil"/>
            </w:tcBorders>
            <w:shd w:val="clear" w:color="000000" w:fill="FFFFFF"/>
            <w:vAlign w:val="bottom"/>
            <w:hideMark/>
          </w:tcPr>
          <w:p w:rsidR="00494EB6" w:rsidRPr="00494EB6" w:rsidRDefault="00494EB6" w:rsidP="00494EB6">
            <w:pPr>
              <w:spacing w:after="0" w:line="240" w:lineRule="auto"/>
              <w:rPr>
                <w:rFonts w:ascii="Times New Roman" w:eastAsia="Times New Roman" w:hAnsi="Times New Roman" w:cs="Times New Roman"/>
                <w:sz w:val="28"/>
                <w:szCs w:val="28"/>
              </w:rPr>
            </w:pPr>
            <w:r w:rsidRPr="00494EB6">
              <w:rPr>
                <w:rFonts w:ascii="Times New Roman" w:eastAsia="Times New Roman" w:hAnsi="Times New Roman" w:cs="Times New Roman"/>
                <w:sz w:val="28"/>
                <w:szCs w:val="28"/>
              </w:rPr>
              <w:t> </w:t>
            </w:r>
          </w:p>
        </w:tc>
        <w:tc>
          <w:tcPr>
            <w:tcW w:w="721" w:type="dxa"/>
            <w:tcBorders>
              <w:top w:val="nil"/>
              <w:left w:val="nil"/>
              <w:bottom w:val="nil"/>
              <w:right w:val="nil"/>
            </w:tcBorders>
            <w:shd w:val="clear" w:color="000000" w:fill="FFFFFF"/>
            <w:vAlign w:val="bottom"/>
            <w:hideMark/>
          </w:tcPr>
          <w:p w:rsidR="00494EB6" w:rsidRPr="00494EB6" w:rsidRDefault="00494EB6" w:rsidP="00494EB6">
            <w:pPr>
              <w:spacing w:after="0" w:line="240" w:lineRule="auto"/>
              <w:rPr>
                <w:rFonts w:ascii="Times New Roman" w:eastAsia="Times New Roman" w:hAnsi="Times New Roman" w:cs="Times New Roman"/>
                <w:sz w:val="28"/>
                <w:szCs w:val="28"/>
              </w:rPr>
            </w:pPr>
            <w:r w:rsidRPr="00494EB6">
              <w:rPr>
                <w:rFonts w:ascii="Times New Roman" w:eastAsia="Times New Roman" w:hAnsi="Times New Roman" w:cs="Times New Roman"/>
                <w:sz w:val="28"/>
                <w:szCs w:val="28"/>
              </w:rPr>
              <w:t> </w:t>
            </w:r>
          </w:p>
        </w:tc>
        <w:tc>
          <w:tcPr>
            <w:tcW w:w="756"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6"/>
                <w:szCs w:val="26"/>
              </w:rPr>
            </w:pPr>
          </w:p>
        </w:tc>
        <w:tc>
          <w:tcPr>
            <w:tcW w:w="733"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6"/>
                <w:szCs w:val="26"/>
              </w:rPr>
            </w:pPr>
          </w:p>
        </w:tc>
        <w:tc>
          <w:tcPr>
            <w:tcW w:w="736"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6"/>
                <w:szCs w:val="26"/>
              </w:rPr>
            </w:pPr>
          </w:p>
        </w:tc>
        <w:tc>
          <w:tcPr>
            <w:tcW w:w="741"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6"/>
                <w:szCs w:val="26"/>
              </w:rPr>
            </w:pPr>
          </w:p>
        </w:tc>
        <w:tc>
          <w:tcPr>
            <w:tcW w:w="724"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6"/>
                <w:szCs w:val="26"/>
              </w:rPr>
            </w:pPr>
          </w:p>
        </w:tc>
        <w:tc>
          <w:tcPr>
            <w:tcW w:w="741" w:type="dxa"/>
            <w:tcBorders>
              <w:top w:val="nil"/>
              <w:left w:val="nil"/>
              <w:bottom w:val="nil"/>
              <w:right w:val="nil"/>
            </w:tcBorders>
            <w:shd w:val="clear" w:color="auto" w:fill="auto"/>
            <w:vAlign w:val="bottom"/>
            <w:hideMark/>
          </w:tcPr>
          <w:p w:rsidR="00494EB6" w:rsidRPr="00494EB6" w:rsidRDefault="00494EB6" w:rsidP="00494EB6">
            <w:pPr>
              <w:spacing w:after="0" w:line="240" w:lineRule="auto"/>
              <w:rPr>
                <w:rFonts w:ascii="Times New Roman" w:eastAsia="Times New Roman" w:hAnsi="Times New Roman" w:cs="Times New Roman"/>
                <w:sz w:val="26"/>
                <w:szCs w:val="26"/>
              </w:rPr>
            </w:pPr>
          </w:p>
        </w:tc>
      </w:tr>
      <w:tr w:rsidR="00494EB6" w:rsidRPr="00494EB6" w:rsidTr="00494EB6">
        <w:trPr>
          <w:trHeight w:val="255"/>
        </w:trPr>
        <w:tc>
          <w:tcPr>
            <w:tcW w:w="15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p>
        </w:tc>
        <w:tc>
          <w:tcPr>
            <w:tcW w:w="6627" w:type="dxa"/>
            <w:gridSpan w:val="9"/>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…….ngày…….tháng……..năm ……..</w:t>
            </w: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r>
      <w:tr w:rsidR="00494EB6" w:rsidRPr="00494EB6" w:rsidTr="00494EB6">
        <w:trPr>
          <w:trHeight w:val="315"/>
        </w:trPr>
        <w:tc>
          <w:tcPr>
            <w:tcW w:w="15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sz w:val="24"/>
                <w:szCs w:val="24"/>
              </w:rPr>
            </w:pPr>
            <w:r w:rsidRPr="00494EB6">
              <w:rPr>
                <w:rFonts w:ascii="Times New Roman" w:eastAsia="Times New Roman" w:hAnsi="Times New Roman" w:cs="Times New Roman"/>
                <w:b/>
                <w:bCs/>
                <w:sz w:val="24"/>
                <w:szCs w:val="24"/>
              </w:rPr>
              <w:t>Người lập biểu</w:t>
            </w:r>
          </w:p>
        </w:tc>
        <w:tc>
          <w:tcPr>
            <w:tcW w:w="13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p>
        </w:tc>
        <w:tc>
          <w:tcPr>
            <w:tcW w:w="6627" w:type="dxa"/>
            <w:gridSpan w:val="9"/>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b/>
                <w:bCs/>
              </w:rPr>
            </w:pPr>
            <w:r w:rsidRPr="00494EB6">
              <w:rPr>
                <w:rFonts w:ascii="Times New Roman" w:eastAsia="Times New Roman" w:hAnsi="Times New Roman" w:cs="Times New Roman"/>
                <w:b/>
                <w:bCs/>
              </w:rPr>
              <w:t>Viện trưởng</w:t>
            </w: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r>
      <w:tr w:rsidR="00494EB6" w:rsidRPr="00494EB6" w:rsidTr="00494EB6">
        <w:trPr>
          <w:trHeight w:val="315"/>
        </w:trPr>
        <w:tc>
          <w:tcPr>
            <w:tcW w:w="15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097"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4"/>
                <w:szCs w:val="24"/>
              </w:rPr>
            </w:pPr>
            <w:r w:rsidRPr="00494EB6">
              <w:rPr>
                <w:rFonts w:ascii="Times New Roman" w:eastAsia="Times New Roman" w:hAnsi="Times New Roman" w:cs="Times New Roman"/>
                <w:i/>
                <w:iCs/>
                <w:sz w:val="24"/>
                <w:szCs w:val="24"/>
              </w:rPr>
              <w:t>(Ký, ghi rõ họ và tên)</w:t>
            </w:r>
          </w:p>
        </w:tc>
        <w:tc>
          <w:tcPr>
            <w:tcW w:w="13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sz w:val="20"/>
                <w:szCs w:val="20"/>
              </w:rPr>
            </w:pPr>
          </w:p>
        </w:tc>
        <w:tc>
          <w:tcPr>
            <w:tcW w:w="6627" w:type="dxa"/>
            <w:gridSpan w:val="9"/>
            <w:tcBorders>
              <w:top w:val="nil"/>
              <w:left w:val="nil"/>
              <w:bottom w:val="nil"/>
              <w:right w:val="nil"/>
            </w:tcBorders>
            <w:shd w:val="clear" w:color="auto" w:fill="auto"/>
            <w:noWrap/>
            <w:vAlign w:val="bottom"/>
            <w:hideMark/>
          </w:tcPr>
          <w:p w:rsidR="00494EB6" w:rsidRPr="00494EB6" w:rsidRDefault="00494EB6" w:rsidP="00494EB6">
            <w:pPr>
              <w:spacing w:after="0" w:line="240" w:lineRule="auto"/>
              <w:jc w:val="center"/>
              <w:rPr>
                <w:rFonts w:ascii="Times New Roman" w:eastAsia="Times New Roman" w:hAnsi="Times New Roman" w:cs="Times New Roman"/>
                <w:i/>
                <w:iCs/>
                <w:sz w:val="20"/>
                <w:szCs w:val="20"/>
              </w:rPr>
            </w:pPr>
            <w:r w:rsidRPr="00494EB6">
              <w:rPr>
                <w:rFonts w:ascii="Times New Roman" w:eastAsia="Times New Roman" w:hAnsi="Times New Roman" w:cs="Times New Roman"/>
                <w:i/>
                <w:iCs/>
                <w:sz w:val="20"/>
                <w:szCs w:val="20"/>
              </w:rPr>
              <w:t>(Ký, ghi rõ họ tên và đóng dấu)</w:t>
            </w: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r>
      <w:tr w:rsidR="00494EB6" w:rsidRPr="00494EB6" w:rsidTr="00494EB6">
        <w:trPr>
          <w:trHeight w:val="255"/>
        </w:trPr>
        <w:tc>
          <w:tcPr>
            <w:tcW w:w="15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2097"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r>
      <w:tr w:rsidR="00494EB6" w:rsidRPr="00494EB6" w:rsidTr="00494EB6">
        <w:trPr>
          <w:trHeight w:val="255"/>
        </w:trPr>
        <w:tc>
          <w:tcPr>
            <w:tcW w:w="15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b/>
                <w:bCs/>
                <w:sz w:val="20"/>
                <w:szCs w:val="20"/>
              </w:rPr>
            </w:pPr>
          </w:p>
        </w:tc>
        <w:tc>
          <w:tcPr>
            <w:tcW w:w="2097"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bottom"/>
            <w:hideMark/>
          </w:tcPr>
          <w:p w:rsidR="00494EB6" w:rsidRPr="00494EB6" w:rsidRDefault="00494EB6" w:rsidP="00494EB6">
            <w:pPr>
              <w:spacing w:after="0" w:line="240" w:lineRule="auto"/>
              <w:rPr>
                <w:rFonts w:ascii="Times New Roman" w:eastAsia="Times New Roman" w:hAnsi="Times New Roman" w:cs="Times New Roman"/>
                <w:sz w:val="20"/>
                <w:szCs w:val="20"/>
              </w:rPr>
            </w:pPr>
          </w:p>
        </w:tc>
      </w:tr>
    </w:tbl>
    <w:p w:rsidR="000F48BE" w:rsidRDefault="000F48BE"/>
    <w:sectPr w:rsidR="000F48BE" w:rsidSect="00494EB6">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B6"/>
    <w:rsid w:val="000F48BE"/>
    <w:rsid w:val="0049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2023-04-25T02:15:00Z</dcterms:created>
  <dcterms:modified xsi:type="dcterms:W3CDTF">2023-04-25T02:17:00Z</dcterms:modified>
</cp:coreProperties>
</file>