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60" w:type="dxa"/>
        <w:tblInd w:w="93" w:type="dxa"/>
        <w:tblLook w:val="04A0" w:firstRow="1" w:lastRow="0" w:firstColumn="1" w:lastColumn="0" w:noHBand="0" w:noVBand="1"/>
      </w:tblPr>
      <w:tblGrid>
        <w:gridCol w:w="8474"/>
        <w:gridCol w:w="878"/>
        <w:gridCol w:w="4681"/>
        <w:gridCol w:w="574"/>
        <w:gridCol w:w="453"/>
      </w:tblGrid>
      <w:tr w:rsidR="00612172" w:rsidRPr="00612172" w:rsidTr="00612172">
        <w:trPr>
          <w:trHeight w:val="390"/>
        </w:trPr>
        <w:tc>
          <w:tcPr>
            <w:tcW w:w="8474"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bookmarkStart w:id="0" w:name="RANGE!A1:C214"/>
            <w:r w:rsidRPr="00612172">
              <w:rPr>
                <w:rFonts w:ascii="Times New Roman" w:eastAsia="Times New Roman" w:hAnsi="Times New Roman" w:cs="Times New Roman"/>
                <w:b/>
                <w:bCs/>
                <w:sz w:val="24"/>
                <w:szCs w:val="24"/>
              </w:rPr>
              <w:t>Viện kiểm sát nhân dân……</w:t>
            </w:r>
            <w:bookmarkEnd w:id="0"/>
          </w:p>
        </w:tc>
        <w:tc>
          <w:tcPr>
            <w:tcW w:w="5559" w:type="dxa"/>
            <w:gridSpan w:val="2"/>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Biểu số 06/2013</w:t>
            </w:r>
          </w:p>
        </w:tc>
        <w:tc>
          <w:tcPr>
            <w:tcW w:w="574"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Arial" w:eastAsia="Times New Roman" w:hAnsi="Arial" w:cs="Arial"/>
                <w:sz w:val="28"/>
                <w:szCs w:val="28"/>
              </w:rPr>
            </w:pPr>
          </w:p>
        </w:tc>
        <w:tc>
          <w:tcPr>
            <w:tcW w:w="453"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Arial" w:eastAsia="Times New Roman" w:hAnsi="Arial" w:cs="Arial"/>
                <w:sz w:val="28"/>
                <w:szCs w:val="28"/>
              </w:rPr>
            </w:pPr>
          </w:p>
        </w:tc>
      </w:tr>
      <w:tr w:rsidR="00612172" w:rsidRPr="00612172" w:rsidTr="00612172">
        <w:trPr>
          <w:trHeight w:val="930"/>
        </w:trPr>
        <w:tc>
          <w:tcPr>
            <w:tcW w:w="8474" w:type="dxa"/>
            <w:vMerge w:val="restart"/>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Thống kê cấp:…   </w:t>
            </w:r>
          </w:p>
        </w:tc>
        <w:tc>
          <w:tcPr>
            <w:tcW w:w="5559" w:type="dxa"/>
            <w:gridSpan w:val="2"/>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(Ban hành theo QĐ số 452</w:t>
            </w:r>
          </w:p>
        </w:tc>
        <w:tc>
          <w:tcPr>
            <w:tcW w:w="574"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Arial" w:eastAsia="Times New Roman" w:hAnsi="Arial" w:cs="Arial"/>
                <w:sz w:val="28"/>
                <w:szCs w:val="28"/>
              </w:rPr>
            </w:pPr>
          </w:p>
        </w:tc>
        <w:tc>
          <w:tcPr>
            <w:tcW w:w="453"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Arial" w:eastAsia="Times New Roman" w:hAnsi="Arial" w:cs="Arial"/>
                <w:sz w:val="28"/>
                <w:szCs w:val="28"/>
              </w:rPr>
            </w:pPr>
          </w:p>
        </w:tc>
      </w:tr>
      <w:tr w:rsidR="00612172" w:rsidRPr="00612172" w:rsidTr="00612172">
        <w:trPr>
          <w:trHeight w:val="630"/>
        </w:trPr>
        <w:tc>
          <w:tcPr>
            <w:tcW w:w="8474" w:type="dxa"/>
            <w:vMerge/>
            <w:tcBorders>
              <w:top w:val="nil"/>
              <w:left w:val="nil"/>
              <w:bottom w:val="nil"/>
              <w:right w:val="nil"/>
            </w:tcBorders>
            <w:vAlign w:val="center"/>
            <w:hideMark/>
          </w:tcPr>
          <w:p w:rsidR="00612172" w:rsidRPr="00612172" w:rsidRDefault="00612172" w:rsidP="00612172">
            <w:pPr>
              <w:spacing w:after="0" w:line="240" w:lineRule="auto"/>
              <w:rPr>
                <w:rFonts w:ascii="Times New Roman" w:eastAsia="Times New Roman" w:hAnsi="Times New Roman" w:cs="Times New Roman"/>
                <w:sz w:val="24"/>
                <w:szCs w:val="24"/>
              </w:rPr>
            </w:pPr>
          </w:p>
        </w:tc>
        <w:tc>
          <w:tcPr>
            <w:tcW w:w="5559" w:type="dxa"/>
            <w:gridSpan w:val="2"/>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ngày 04/10/2013 của Viện trưởng VKSNDTC)</w:t>
            </w:r>
          </w:p>
        </w:tc>
        <w:tc>
          <w:tcPr>
            <w:tcW w:w="574"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Arial" w:eastAsia="Times New Roman" w:hAnsi="Arial" w:cs="Arial"/>
                <w:sz w:val="28"/>
                <w:szCs w:val="28"/>
              </w:rPr>
            </w:pPr>
          </w:p>
        </w:tc>
        <w:tc>
          <w:tcPr>
            <w:tcW w:w="453"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Arial" w:eastAsia="Times New Roman" w:hAnsi="Arial" w:cs="Arial"/>
                <w:sz w:val="28"/>
                <w:szCs w:val="28"/>
              </w:rPr>
            </w:pPr>
          </w:p>
        </w:tc>
      </w:tr>
      <w:tr w:rsidR="00612172" w:rsidRPr="00612172" w:rsidTr="00612172">
        <w:trPr>
          <w:trHeight w:val="360"/>
        </w:trPr>
        <w:tc>
          <w:tcPr>
            <w:tcW w:w="8474" w:type="dxa"/>
            <w:tcBorders>
              <w:top w:val="nil"/>
              <w:left w:val="nil"/>
              <w:bottom w:val="nil"/>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p>
        </w:tc>
        <w:tc>
          <w:tcPr>
            <w:tcW w:w="5559" w:type="dxa"/>
            <w:gridSpan w:val="2"/>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Mã đơn vị: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690"/>
        </w:trPr>
        <w:tc>
          <w:tcPr>
            <w:tcW w:w="14033" w:type="dxa"/>
            <w:gridSpan w:val="3"/>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8"/>
                <w:szCs w:val="28"/>
              </w:rPr>
            </w:pPr>
            <w:r w:rsidRPr="00612172">
              <w:rPr>
                <w:rFonts w:ascii="Times New Roman" w:eastAsia="Times New Roman" w:hAnsi="Times New Roman" w:cs="Times New Roman"/>
                <w:b/>
                <w:bCs/>
                <w:sz w:val="28"/>
                <w:szCs w:val="28"/>
              </w:rPr>
              <w:t>Thống kê công tác kiểm sát việc tạm giữ, tạm giam</w:t>
            </w:r>
          </w:p>
        </w:tc>
        <w:tc>
          <w:tcPr>
            <w:tcW w:w="574" w:type="dxa"/>
            <w:tcBorders>
              <w:top w:val="nil"/>
              <w:left w:val="nil"/>
              <w:bottom w:val="nil"/>
              <w:right w:val="nil"/>
            </w:tcBorders>
            <w:shd w:val="clear" w:color="auto" w:fill="auto"/>
            <w:noWrap/>
            <w:vAlign w:val="center"/>
            <w:hideMark/>
          </w:tcPr>
          <w:p w:rsidR="00612172" w:rsidRPr="00612172" w:rsidRDefault="00612172" w:rsidP="00612172">
            <w:pPr>
              <w:spacing w:after="0" w:line="240" w:lineRule="auto"/>
              <w:jc w:val="center"/>
              <w:rPr>
                <w:rFonts w:ascii="Arial" w:eastAsia="Times New Roman" w:hAnsi="Arial" w:cs="Arial"/>
                <w:b/>
                <w:bCs/>
                <w:sz w:val="24"/>
                <w:szCs w:val="24"/>
              </w:rPr>
            </w:pPr>
          </w:p>
        </w:tc>
        <w:tc>
          <w:tcPr>
            <w:tcW w:w="453" w:type="dxa"/>
            <w:tcBorders>
              <w:top w:val="nil"/>
              <w:left w:val="nil"/>
              <w:bottom w:val="nil"/>
              <w:right w:val="nil"/>
            </w:tcBorders>
            <w:shd w:val="clear" w:color="auto" w:fill="auto"/>
            <w:noWrap/>
            <w:vAlign w:val="center"/>
            <w:hideMark/>
          </w:tcPr>
          <w:p w:rsidR="00612172" w:rsidRPr="00612172" w:rsidRDefault="00612172" w:rsidP="00612172">
            <w:pPr>
              <w:spacing w:after="0" w:line="240" w:lineRule="auto"/>
              <w:jc w:val="center"/>
              <w:rPr>
                <w:rFonts w:ascii="Arial" w:eastAsia="Times New Roman" w:hAnsi="Arial" w:cs="Arial"/>
                <w:b/>
                <w:bCs/>
                <w:sz w:val="24"/>
                <w:szCs w:val="24"/>
              </w:rPr>
            </w:pPr>
          </w:p>
        </w:tc>
      </w:tr>
      <w:tr w:rsidR="00612172" w:rsidRPr="00612172" w:rsidTr="00612172">
        <w:trPr>
          <w:trHeight w:val="420"/>
        </w:trPr>
        <w:tc>
          <w:tcPr>
            <w:tcW w:w="14033" w:type="dxa"/>
            <w:gridSpan w:val="3"/>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8"/>
                <w:szCs w:val="28"/>
              </w:rPr>
            </w:pPr>
            <w:r w:rsidRPr="00612172">
              <w:rPr>
                <w:rFonts w:ascii="Times New Roman" w:eastAsia="Times New Roman" w:hAnsi="Times New Roman" w:cs="Times New Roman"/>
                <w:b/>
                <w:bCs/>
                <w:sz w:val="28"/>
                <w:szCs w:val="28"/>
              </w:rPr>
              <w:t>và thi hành án hình sự</w:t>
            </w:r>
          </w:p>
        </w:tc>
        <w:tc>
          <w:tcPr>
            <w:tcW w:w="574" w:type="dxa"/>
            <w:tcBorders>
              <w:top w:val="nil"/>
              <w:left w:val="nil"/>
              <w:bottom w:val="nil"/>
              <w:right w:val="nil"/>
            </w:tcBorders>
            <w:shd w:val="clear" w:color="auto" w:fill="auto"/>
            <w:noWrap/>
            <w:vAlign w:val="center"/>
            <w:hideMark/>
          </w:tcPr>
          <w:p w:rsidR="00612172" w:rsidRPr="00612172" w:rsidRDefault="00612172" w:rsidP="00612172">
            <w:pPr>
              <w:spacing w:after="0" w:line="240" w:lineRule="auto"/>
              <w:jc w:val="center"/>
              <w:rPr>
                <w:rFonts w:ascii=".VnTime" w:eastAsia="Times New Roman" w:hAnsi=".VnTime" w:cs="Times New Roman"/>
                <w:b/>
                <w:bCs/>
                <w:sz w:val="20"/>
                <w:szCs w:val="20"/>
              </w:rPr>
            </w:pPr>
          </w:p>
        </w:tc>
        <w:tc>
          <w:tcPr>
            <w:tcW w:w="453" w:type="dxa"/>
            <w:tcBorders>
              <w:top w:val="nil"/>
              <w:left w:val="nil"/>
              <w:bottom w:val="nil"/>
              <w:right w:val="nil"/>
            </w:tcBorders>
            <w:shd w:val="clear" w:color="auto" w:fill="auto"/>
            <w:noWrap/>
            <w:vAlign w:val="center"/>
            <w:hideMark/>
          </w:tcPr>
          <w:p w:rsidR="00612172" w:rsidRPr="00612172" w:rsidRDefault="00612172" w:rsidP="00612172">
            <w:pPr>
              <w:spacing w:after="0" w:line="240" w:lineRule="auto"/>
              <w:jc w:val="center"/>
              <w:rPr>
                <w:rFonts w:ascii=".VnTime" w:eastAsia="Times New Roman" w:hAnsi=".VnTime" w:cs="Times New Roman"/>
                <w:b/>
                <w:bCs/>
                <w:sz w:val="20"/>
                <w:szCs w:val="20"/>
              </w:rPr>
            </w:pPr>
          </w:p>
        </w:tc>
      </w:tr>
      <w:tr w:rsidR="00612172" w:rsidRPr="00612172" w:rsidTr="00612172">
        <w:trPr>
          <w:trHeight w:val="315"/>
        </w:trPr>
        <w:tc>
          <w:tcPr>
            <w:tcW w:w="14033" w:type="dxa"/>
            <w:gridSpan w:val="3"/>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i/>
                <w:iCs/>
                <w:sz w:val="24"/>
                <w:szCs w:val="24"/>
              </w:rPr>
            </w:pPr>
            <w:r w:rsidRPr="00612172">
              <w:rPr>
                <w:rFonts w:ascii="Times New Roman" w:eastAsia="Times New Roman" w:hAnsi="Times New Roman" w:cs="Times New Roman"/>
                <w:i/>
                <w:iCs/>
                <w:sz w:val="24"/>
                <w:szCs w:val="24"/>
              </w:rPr>
              <w:t xml:space="preserve">Từ ngày     tháng   năm    đến ngày     tháng    năm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r w:rsidRPr="00612172">
              <w:rPr>
                <w:rFonts w:ascii=".VnTime" w:eastAsia="Times New Roman" w:hAnsi=".VnTime" w:cs="Times New Roman"/>
              </w:rPr>
              <w:t xml:space="preserve"> </w:t>
            </w: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r w:rsidRPr="00612172">
              <w:rPr>
                <w:rFonts w:ascii=".VnTime" w:eastAsia="Times New Roman" w:hAnsi=".VnTime" w:cs="Times New Roman"/>
              </w:rPr>
              <w:t xml:space="preserve"> </w:t>
            </w:r>
          </w:p>
        </w:tc>
      </w:tr>
      <w:tr w:rsidR="00612172" w:rsidRPr="00612172" w:rsidTr="00612172">
        <w:trPr>
          <w:trHeight w:val="330"/>
        </w:trPr>
        <w:tc>
          <w:tcPr>
            <w:tcW w:w="14033" w:type="dxa"/>
            <w:gridSpan w:val="3"/>
            <w:tcBorders>
              <w:top w:val="nil"/>
              <w:left w:val="nil"/>
              <w:bottom w:val="single" w:sz="8" w:space="0" w:color="auto"/>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i/>
                <w:iCs/>
                <w:sz w:val="24"/>
                <w:szCs w:val="24"/>
              </w:rPr>
            </w:pPr>
            <w:r w:rsidRPr="00612172">
              <w:rPr>
                <w:rFonts w:ascii="Times New Roman" w:eastAsia="Times New Roman" w:hAnsi="Times New Roman" w:cs="Times New Roman"/>
                <w:i/>
                <w:iCs/>
                <w:sz w:val="24"/>
                <w:szCs w:val="24"/>
              </w:rPr>
              <w:t xml:space="preserve">  (áp dụng cho kỳ thống kê tháng, 6 tháng, 12 tháng)</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Nội dung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Mã dòng</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số liệu</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r w:rsidRPr="00612172">
              <w:rPr>
                <w:rFonts w:ascii=".VnTime" w:eastAsia="Times New Roman" w:hAnsi=".VnTime" w:cs="Times New Roman"/>
              </w:rPr>
              <w:t xml:space="preserve"> </w:t>
            </w: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I. Kiểm sát việc tạm giữ</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3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cũ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mới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3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người bị tạm giữ</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đã giải quyết: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người chuyển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trả tự do</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tạm giữ chết trong kỳ</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Chết do bệnh lý</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Chết do tự sát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Chết do nguyên nhân khác</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tạm giữ trốn trong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61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 xml:space="preserve">     Trong đó: - Số trốn trong kỳ thống kê chưa bắt lại được</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còn tạm giữ đến cuối kỳ thống kê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quá hạn tạm giữ</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Hoạt động kiểm sát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nhà tạm giữ hoặc buồng tạm giữ trong trại tạm giam có kết luận</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đột xuất nhà tạm giữ, buồng tạm giữ tại trại tạm giam</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r w:rsidRPr="00612172">
              <w:rPr>
                <w:rFonts w:ascii=".VnTime" w:eastAsia="Times New Roman" w:hAnsi=".VnTime" w:cs="Times New Roman"/>
                <w:sz w:val="28"/>
                <w:szCs w:val="28"/>
              </w:rPr>
              <w:t xml:space="preserve"> </w:t>
            </w: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tự kiểm tra</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yêu cầu khắc phục vi phạm (kiến nghị bằng VB riêng)</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vAlign w:val="center"/>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vAlign w:val="center"/>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đã được chấp nhận sửa chữa</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19</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kháng nghị ( bằng văn bản riêng )</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20</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VKS yêu cầu CQĐT khởi tố trong hoạt động kiểm sát tạm giữ.</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21</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VKS khởi tố trong hoạt động kiểm sát tạm giữ. </w:t>
            </w:r>
          </w:p>
        </w:tc>
        <w:tc>
          <w:tcPr>
            <w:tcW w:w="878"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22</w:t>
            </w:r>
          </w:p>
        </w:tc>
        <w:tc>
          <w:tcPr>
            <w:tcW w:w="4681"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II. Kiểm sát việc tạm giam</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cũ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mới bị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Tổng số người bị tạm giam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đã giải quyết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Huỷ bỏ biện pháp tạm giam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Thay đổi biện pháp ngăn chặn khác</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Trả tự do khi bị can có QĐ đình chỉ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29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Hội đồng xét xử trả tự do,</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Trả tự do do hết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 xml:space="preserve">                      - Số đã thi hành án tử hình</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Bắt buộc chữa bệnh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VKS trả tự do theo K1, Đ 28 LTC VKS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Các trường hợp tạm giam quá hạn đã giải quyết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thuộc trách nhiệm của: - Cơ quan điều tra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Viện kiểm sát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9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Toà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rPr>
            </w:pPr>
          </w:p>
        </w:tc>
      </w:tr>
      <w:tr w:rsidR="00612172" w:rsidRPr="00612172" w:rsidTr="00612172">
        <w:trPr>
          <w:trHeight w:val="375"/>
        </w:trPr>
        <w:tc>
          <w:tcPr>
            <w:tcW w:w="8474"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ngời bị tạm giam chết trong kỳ </w:t>
            </w:r>
          </w:p>
        </w:tc>
        <w:tc>
          <w:tcPr>
            <w:tcW w:w="878"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39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Chết do tự sát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Chết do bệnh lý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Chết do các nguyên nhân khác</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bị tạm giam trốn chưa bắt lại được tính đến cuối kỳ thống kê</w:t>
            </w:r>
          </w:p>
        </w:tc>
        <w:tc>
          <w:tcPr>
            <w:tcW w:w="878"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trốn trong kỳ thống kê chưa bắt lại được </w:t>
            </w:r>
          </w:p>
        </w:tc>
        <w:tc>
          <w:tcPr>
            <w:tcW w:w="878"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còn bị tạm giam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còn tạm giam đã quá hạn tính đến cuối kỳ </w:t>
            </w:r>
          </w:p>
        </w:tc>
        <w:tc>
          <w:tcPr>
            <w:tcW w:w="878"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Thuộc trách nhiệm của: + Cơ quan điều tra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Viện kiểm sát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Toà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49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bị án tử hình đang tạm giam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Hoạt động kiểm sát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trại tạm giam, buồng tạm giam trong nhà tạm giữ có kết luận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đột xuất buồng tạm giam tại nhà tạm giữ, trại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tự kiểm tra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Số bản kiến nghị yêu cầu khắc phục vi phạm ( bằng VB riêng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kiến nghị được chấp nhận sửa chưa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kháng nghị trong bản kết luận yêu cầu khắc phục vi phạm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kháng nghị yêu cầu khắc phục vi phạm (bằng VB riêng)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VKS  yêu cầu CQĐT khởi tố trong hoạt động kiểm sát tạm giam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VKS khởi tố trong hoạt động kiểm sát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59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III. Kiểm sát thi hành án hình sự</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1. Số liệu về người chấp hành án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1.1. Tử hình</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kỳ thống kê trước chuyển sang </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mới</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Tổng số </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được tòa án có thẩm quyền hủy án tử hình</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được ân giảm xuống tù chung thân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chấp hành án chết </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đã có QĐ thi hành án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đã thi hành án tử hình</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đang xem xét giải quyết và số người đã có quyết định thi hành án nhưng chưa thi hành</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Số người chấp hành án trốn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69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1.2. Tù chung thân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kỳ thống kê trước chuyển sang</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mới</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phạm nhân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Số phạm nhân đã ân giảm xuống tù có thời hạn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được đặc xá tha tù trước thời hạn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chết</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trốn trong kỳ thông kê chưa bắt lại được</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đang thi hành án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trốn chưa bắt lại được tính đến cuối kỳ thống kê</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4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1.3. Tù có thời hạn</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kỳ thống kê trớc chuyển sang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79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mới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phạm nhân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đã chấp hành án xong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được trả tự do theo K1 Đ28 luật tổ chức VKS, K3Đ141  Luật THAHS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chết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trốn trong kỳ thông kê chưa bắt lại được</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đang áp dụng biện pháp bắt buộc chữa bệnh</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đang chấp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phạm nhân đang chấp hành án tại trại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phạm nhân đang chấp hành án tại nhà tạm giữ</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89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trốn chưa bắt lại được tính đến cuối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tạm đình chỉ chấp hành án trong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tạm đình chỉ còn lại của các kỳ thống kê trước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phạm nhân tạm đình chỉ</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tạm đình chỉ đã tiếp tục thi hành án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 xml:space="preserve">Số tạm đình chỉ được miễn chấp hành án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tạm đình chỉ chết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tạm đình chỉ trốn trong kỳ thống kê chưa bắt lại được</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tạm đình còn lại đến cuối kỳ TK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Số tạm đình chỉ trốn đến cuối kỳ thống kê chưa bắt lại được</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99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1.4. án treo</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Số cũ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Số mới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Tổng số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đã thi hành xong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còn lại đang đang bị theo dõi tại xã phường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1.5. Hình phạt trục xuất</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Số cũ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Số mới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người bị trục xuất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đã trục xuất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còn lại chưa bị trục xuất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109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i/>
                <w:iCs/>
                <w:sz w:val="24"/>
                <w:szCs w:val="24"/>
              </w:rPr>
            </w:pPr>
            <w:r w:rsidRPr="00612172">
              <w:rPr>
                <w:rFonts w:ascii="Times New Roman" w:eastAsia="Times New Roman" w:hAnsi="Times New Roman" w:cs="Times New Roman"/>
                <w:b/>
                <w:bCs/>
                <w:i/>
                <w:iCs/>
                <w:sz w:val="24"/>
                <w:szCs w:val="24"/>
              </w:rPr>
              <w:t>1.6. Cải tạo không giam giữ</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cũ</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mới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đã thi hành xong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còn lại đang thi hành</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lastRenderedPageBreak/>
              <w:t>2. Tình hình chấp hành pháp luật trong công tác thi hành án hình sự</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chưa ra QĐ THA kỳ trước chuyển qua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Số người chấp hành án trong kỳ chưa ra QĐ THA </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nhận uỷ thác ra quyết định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uỷ thác đi nơi khác ra quyết định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chết khi chưa có quyết định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119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người chấp hành án Toà án phải ra quyết định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người chấp hành án tù chung thân phải ra quyết định T.H.A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chấp hành án tù có thời hạn phải ra quyết định T.H.A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Toà án đã ra quyết định thi hành án trong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người chấp hành án tù chung thân đã ra quyết định T.H.A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chấp hành án tù có thời hạn đã ra quyết định T.H.A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Toà án chưa ra quyết định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Đã quá hạn luật định</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đã có quyết định thi hành án của kỳ thống kê trước nhưng chưa đưa đi chấp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Tổng số người chấp hành án đã có quyết định thi hành án nhưng chưa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129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toà án GĐT, TT huỷ án, tuyên không phạm tội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được hoãn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được miễn chấp hành hình phạt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được hưởng thời hiệu</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chết sau khi có quyết định thi hành án nhưng chưa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Số người chấp hành án trốn sau khi có quyết định thi hành án nhưng chưa đi thi hành án trong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đã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người chấp hành án tù chung thân đã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chấp hành án tù có thời đã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đã có quyết định THA còn lại chưa đi THA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139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Số người chấp hành án tù chung thân chưa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chấp hành án tù chung thân chưa đi thi hành án trốn chưa bắt lại tính đến cuối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chấp hành án tù có thời hạn chưa đi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 Số người chấp hành án tù có thời hạn chưa đi chấp hành án trốn chưa bắt lại tính đến cuối kỳ thống kê</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single" w:sz="8" w:space="0" w:color="auto"/>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b/>
                <w:bCs/>
                <w:sz w:val="24"/>
                <w:szCs w:val="24"/>
              </w:rPr>
            </w:pPr>
            <w:r w:rsidRPr="00612172">
              <w:rPr>
                <w:rFonts w:ascii="Times New Roman" w:eastAsia="Times New Roman" w:hAnsi="Times New Roman" w:cs="Times New Roman"/>
                <w:b/>
                <w:bCs/>
                <w:sz w:val="24"/>
                <w:szCs w:val="24"/>
              </w:rPr>
              <w:t>3. Hoạt động kiểm sát thi hành án hình sự</w:t>
            </w:r>
          </w:p>
        </w:tc>
        <w:tc>
          <w:tcPr>
            <w:tcW w:w="878"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quyết định của Tòa án có vi phạm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VKS yêu cầu Tòa án ra quyết định thi hành án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Tòa án đã ra quyết định thi hành án theo yêu cầu của VKS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VKS đề nghị hoãn THA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Tòa án đã ra quyết định theo yêu cầu của VKS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VKS đề nghị miễn chấp hành hình phạt</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149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Tòa án đã ra quyết định theo yêu cầu của VKS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VKS đề nghị xét hưởng thời hiệu</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Tòa án đã ra quyết định theo yêu cầu của VKS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Toà án tự kiểm tra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Toà án cung cấp tài liệu</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Số phạm nhân VKS đề nghị Tạm đình chỉ chấp hành hình phạt tù</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VKS đề nghị miễn chấp hành hình phạt còn lại trong thời gian người chấp hành án đang được tạm đình chỉ chấp hành hình phạt tù</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chấp hành án VKS yêu cầu Công an  áp giải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Công an đã áp giải theo yêu cầu của VKS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cơ quan thi hành án hình sự cùng cấp tự kiểm tra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159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cơ quan thi hành án hình sự cấp dưới tự kiểm tra</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cơ quan thi hành án hình sự cùng cấp cung cấp tài liệu</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văn bản VKS yêu cầu cơ quan thi hành án hình sự cấp dưới cung cấp tài liệu</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cơ quan thi hành án hình sự cùng cấp</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cơ quan thi hành án hình sự cấp dưới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cơ quan cơ quan thi hành án hình sự cùng cấp</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được chấp nhận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cơ quan cơ quan thi hành án hình sự cấp dưới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được chấp nhận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kháng nghị cơ quan thi hành án cùng cấp</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169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kháng nghị cơ quan thi hành án cấp dưới</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trực tiếp tại Trại giam, phân trại quản lý phạm nhân thuộc trại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đối với Trại giam, trại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được chấp nhận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kháng nghị đối với Trại giam, trại tạm giam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60"/>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VKS tham gia xét giảm thời hạn chấp hành hình phạt tù</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color w:val="000000"/>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lastRenderedPageBreak/>
              <w:t>Số phạm nhân VKS đề nghị giảm thời hạn chấp hành hình phạt tù khác với đề nghị của cơ quan Công an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176</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 xml:space="preserve">     Trong đó: - Toà án chấp nhận đề nghị của VKS</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177</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phạm nhân VKS tham gia kiểm sát hồ sơ đặc xá</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178</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lần kiểm sát UBND cấp xã về quản lý án treo, CTKGG</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179</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UBND cấp xã</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180</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được chấp nhận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181</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kháng nghị UBND cấp xã</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182</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645"/>
        </w:trPr>
        <w:tc>
          <w:tcPr>
            <w:tcW w:w="8474" w:type="dxa"/>
            <w:tcBorders>
              <w:top w:val="nil"/>
              <w:left w:val="single" w:sz="8" w:space="0" w:color="auto"/>
              <w:bottom w:val="single" w:sz="8" w:space="0" w:color="auto"/>
              <w:right w:val="nil"/>
            </w:tcBorders>
            <w:shd w:val="clear" w:color="auto" w:fill="auto"/>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người VKS tham gia xét giảm thời hạn chấp hành hình phạt CTKGG hoặc rút ngắn thời hạn thử thách của án treo</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183</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yêu cầu Toà án khắc phục vi phạm</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184</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75"/>
        </w:trPr>
        <w:tc>
          <w:tcPr>
            <w:tcW w:w="8474" w:type="dxa"/>
            <w:tcBorders>
              <w:top w:val="nil"/>
              <w:left w:val="single" w:sz="8" w:space="0" w:color="auto"/>
              <w:bottom w:val="single" w:sz="8" w:space="0" w:color="auto"/>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Số bản kiến nghị được chấp nhận</w:t>
            </w:r>
          </w:p>
        </w:tc>
        <w:tc>
          <w:tcPr>
            <w:tcW w:w="878" w:type="dxa"/>
            <w:tcBorders>
              <w:top w:val="nil"/>
              <w:left w:val="single" w:sz="8" w:space="0" w:color="auto"/>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sz w:val="24"/>
                <w:szCs w:val="24"/>
              </w:rPr>
            </w:pPr>
            <w:r w:rsidRPr="00612172">
              <w:rPr>
                <w:rFonts w:ascii="Times New Roman" w:eastAsia="Times New Roman" w:hAnsi="Times New Roman" w:cs="Times New Roman"/>
                <w:sz w:val="24"/>
                <w:szCs w:val="24"/>
              </w:rPr>
              <w:t>185</w:t>
            </w:r>
          </w:p>
        </w:tc>
        <w:tc>
          <w:tcPr>
            <w:tcW w:w="4681" w:type="dxa"/>
            <w:tcBorders>
              <w:top w:val="nil"/>
              <w:left w:val="nil"/>
              <w:bottom w:val="single" w:sz="8" w:space="0" w:color="auto"/>
              <w:right w:val="single" w:sz="8" w:space="0" w:color="auto"/>
            </w:tcBorders>
            <w:shd w:val="clear" w:color="auto" w:fill="auto"/>
            <w:vAlign w:val="bottom"/>
            <w:hideMark/>
          </w:tcPr>
          <w:p w:rsidR="00612172" w:rsidRPr="00612172" w:rsidRDefault="00612172" w:rsidP="00612172">
            <w:pPr>
              <w:spacing w:after="0" w:line="240" w:lineRule="auto"/>
              <w:jc w:val="center"/>
              <w:rPr>
                <w:rFonts w:ascii="Times New Roman" w:eastAsia="Times New Roman" w:hAnsi="Times New Roman" w:cs="Times New Roman"/>
                <w:color w:val="000000"/>
                <w:sz w:val="24"/>
                <w:szCs w:val="24"/>
              </w:rPr>
            </w:pPr>
            <w:r w:rsidRPr="00612172">
              <w:rPr>
                <w:rFonts w:ascii="Times New Roman" w:eastAsia="Times New Roman" w:hAnsi="Times New Roman" w:cs="Times New Roman"/>
                <w:color w:val="000000"/>
                <w:sz w:val="24"/>
                <w:szCs w:val="24"/>
              </w:rPr>
              <w:t> </w:t>
            </w:r>
          </w:p>
        </w:tc>
        <w:tc>
          <w:tcPr>
            <w:tcW w:w="1027" w:type="dxa"/>
            <w:gridSpan w:val="2"/>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4"/>
                <w:szCs w:val="24"/>
              </w:rPr>
            </w:pPr>
          </w:p>
        </w:tc>
      </w:tr>
      <w:tr w:rsidR="00612172" w:rsidRPr="00612172" w:rsidTr="00612172">
        <w:trPr>
          <w:trHeight w:val="360"/>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b/>
                <w:bCs/>
                <w:sz w:val="28"/>
                <w:szCs w:val="28"/>
              </w:rPr>
            </w:pP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Arial" w:eastAsia="Times New Roman" w:hAnsi="Arial" w:cs="Arial"/>
                <w:sz w:val="28"/>
                <w:szCs w:val="28"/>
              </w:rPr>
            </w:pP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b/>
                <w:bCs/>
                <w:sz w:val="28"/>
                <w:szCs w:val="28"/>
              </w:rPr>
            </w:pP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Arial" w:eastAsia="Times New Roman" w:hAnsi="Arial" w:cs="Arial"/>
                <w:sz w:val="28"/>
                <w:szCs w:val="28"/>
              </w:rPr>
            </w:pP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b/>
                <w:bCs/>
                <w:sz w:val="28"/>
                <w:szCs w:val="28"/>
              </w:rPr>
            </w:pP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Arial" w:eastAsia="Times New Roman" w:hAnsi="Arial" w:cs="Arial"/>
                <w:sz w:val="28"/>
                <w:szCs w:val="28"/>
              </w:rPr>
            </w:pP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8"/>
                <w:szCs w:val="28"/>
              </w:rPr>
            </w:pPr>
            <w:r w:rsidRPr="00612172">
              <w:rPr>
                <w:rFonts w:ascii="Times New Roman" w:eastAsia="Times New Roman" w:hAnsi="Times New Roman" w:cs="Times New Roman"/>
                <w:b/>
                <w:bCs/>
                <w:sz w:val="28"/>
                <w:szCs w:val="28"/>
              </w:rPr>
              <w:t>Người lập biểu</w:t>
            </w: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Times New Roman" w:eastAsia="Times New Roman" w:hAnsi="Times New Roman" w:cs="Times New Roman"/>
                <w:sz w:val="28"/>
                <w:szCs w:val="28"/>
              </w:rPr>
            </w:pPr>
          </w:p>
        </w:tc>
        <w:tc>
          <w:tcPr>
            <w:tcW w:w="4681"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sz w:val="28"/>
                <w:szCs w:val="28"/>
              </w:rPr>
            </w:pPr>
            <w:r w:rsidRPr="00612172">
              <w:rPr>
                <w:rFonts w:ascii="Times New Roman" w:eastAsia="Times New Roman" w:hAnsi="Times New Roman" w:cs="Times New Roman"/>
                <w:sz w:val="28"/>
                <w:szCs w:val="28"/>
              </w:rPr>
              <w:t>…………Ngày…..tháng……năm 200….</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75"/>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i/>
                <w:iCs/>
                <w:sz w:val="24"/>
                <w:szCs w:val="24"/>
              </w:rPr>
            </w:pPr>
            <w:r w:rsidRPr="00612172">
              <w:rPr>
                <w:rFonts w:ascii="Times New Roman" w:eastAsia="Times New Roman" w:hAnsi="Times New Roman" w:cs="Times New Roman"/>
                <w:i/>
                <w:iCs/>
                <w:sz w:val="24"/>
                <w:szCs w:val="24"/>
              </w:rPr>
              <w:t>(Ký, ghi rõ họ và tên)</w:t>
            </w: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b/>
                <w:bCs/>
                <w:sz w:val="28"/>
                <w:szCs w:val="28"/>
              </w:rPr>
            </w:pPr>
            <w:r w:rsidRPr="00612172">
              <w:rPr>
                <w:rFonts w:ascii="Times New Roman" w:eastAsia="Times New Roman" w:hAnsi="Times New Roman" w:cs="Times New Roman"/>
                <w:b/>
                <w:bCs/>
                <w:sz w:val="28"/>
                <w:szCs w:val="28"/>
              </w:rPr>
              <w:t>VIỆN TRƯỞNG</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jc w:val="center"/>
              <w:rPr>
                <w:rFonts w:ascii="Times New Roman" w:eastAsia="Times New Roman" w:hAnsi="Times New Roman" w:cs="Times New Roman"/>
                <w:i/>
                <w:iCs/>
                <w:sz w:val="24"/>
                <w:szCs w:val="24"/>
              </w:rPr>
            </w:pPr>
            <w:r w:rsidRPr="00612172">
              <w:rPr>
                <w:rFonts w:ascii="Times New Roman" w:eastAsia="Times New Roman" w:hAnsi="Times New Roman" w:cs="Times New Roman"/>
                <w:i/>
                <w:iCs/>
                <w:sz w:val="24"/>
                <w:szCs w:val="24"/>
              </w:rPr>
              <w:t>(Ký, ghi rõ họ và tên, đóng dấu)</w:t>
            </w: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b/>
                <w:bCs/>
                <w:sz w:val="28"/>
                <w:szCs w:val="28"/>
              </w:rPr>
            </w:pP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Arial" w:eastAsia="Times New Roman" w:hAnsi="Arial" w:cs="Arial"/>
                <w:sz w:val="28"/>
                <w:szCs w:val="28"/>
              </w:rPr>
            </w:pP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r w:rsidR="00612172" w:rsidRPr="00612172" w:rsidTr="00612172">
        <w:trPr>
          <w:trHeight w:val="360"/>
        </w:trPr>
        <w:tc>
          <w:tcPr>
            <w:tcW w:w="84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b/>
                <w:bCs/>
                <w:sz w:val="28"/>
                <w:szCs w:val="28"/>
              </w:rPr>
            </w:pPr>
          </w:p>
        </w:tc>
        <w:tc>
          <w:tcPr>
            <w:tcW w:w="878"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681" w:type="dxa"/>
            <w:tcBorders>
              <w:top w:val="nil"/>
              <w:left w:val="nil"/>
              <w:bottom w:val="nil"/>
              <w:right w:val="nil"/>
            </w:tcBorders>
            <w:shd w:val="clear" w:color="auto" w:fill="auto"/>
            <w:vAlign w:val="bottom"/>
            <w:hideMark/>
          </w:tcPr>
          <w:p w:rsidR="00612172" w:rsidRPr="00612172" w:rsidRDefault="00612172" w:rsidP="00612172">
            <w:pPr>
              <w:spacing w:after="0" w:line="240" w:lineRule="auto"/>
              <w:jc w:val="center"/>
              <w:rPr>
                <w:rFonts w:ascii="Arial" w:eastAsia="Times New Roman" w:hAnsi="Arial" w:cs="Arial"/>
                <w:sz w:val="28"/>
                <w:szCs w:val="28"/>
              </w:rPr>
            </w:pPr>
          </w:p>
        </w:tc>
        <w:tc>
          <w:tcPr>
            <w:tcW w:w="574"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c>
          <w:tcPr>
            <w:tcW w:w="453" w:type="dxa"/>
            <w:tcBorders>
              <w:top w:val="nil"/>
              <w:left w:val="nil"/>
              <w:bottom w:val="nil"/>
              <w:right w:val="nil"/>
            </w:tcBorders>
            <w:shd w:val="clear" w:color="auto" w:fill="auto"/>
            <w:noWrap/>
            <w:vAlign w:val="bottom"/>
            <w:hideMark/>
          </w:tcPr>
          <w:p w:rsidR="00612172" w:rsidRPr="00612172" w:rsidRDefault="00612172" w:rsidP="00612172">
            <w:pPr>
              <w:spacing w:after="0" w:line="240" w:lineRule="auto"/>
              <w:rPr>
                <w:rFonts w:ascii=".VnTime" w:eastAsia="Times New Roman" w:hAnsi=".VnTime" w:cs="Times New Roman"/>
                <w:sz w:val="28"/>
                <w:szCs w:val="28"/>
              </w:rPr>
            </w:pPr>
          </w:p>
        </w:tc>
      </w:tr>
    </w:tbl>
    <w:p w:rsidR="005E5C2E" w:rsidRDefault="005E5C2E">
      <w:bookmarkStart w:id="1" w:name="_GoBack"/>
      <w:bookmarkEnd w:id="1"/>
    </w:p>
    <w:sectPr w:rsidR="005E5C2E" w:rsidSect="006121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72"/>
    <w:rsid w:val="005E5C2E"/>
    <w:rsid w:val="0061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172"/>
    <w:rPr>
      <w:color w:val="0000FF"/>
      <w:u w:val="single"/>
    </w:rPr>
  </w:style>
  <w:style w:type="character" w:styleId="FollowedHyperlink">
    <w:name w:val="FollowedHyperlink"/>
    <w:basedOn w:val="DefaultParagraphFont"/>
    <w:uiPriority w:val="99"/>
    <w:semiHidden/>
    <w:unhideWhenUsed/>
    <w:rsid w:val="00612172"/>
    <w:rPr>
      <w:color w:val="800080"/>
      <w:u w:val="single"/>
    </w:rPr>
  </w:style>
  <w:style w:type="paragraph" w:customStyle="1" w:styleId="xl65">
    <w:name w:val="xl65"/>
    <w:basedOn w:val="Normal"/>
    <w:rsid w:val="00612172"/>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12172"/>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1217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612172"/>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612172"/>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612172"/>
    <w:pP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12172"/>
    <w:pPr>
      <w:spacing w:before="100" w:beforeAutospacing="1" w:after="100" w:afterAutospacing="1" w:line="240" w:lineRule="auto"/>
    </w:pPr>
    <w:rPr>
      <w:rFonts w:ascii=".VnTime" w:eastAsia="Times New Roman" w:hAnsi=".VnTime" w:cs="Times New Roman"/>
      <w:sz w:val="24"/>
      <w:szCs w:val="24"/>
    </w:rPr>
  </w:style>
  <w:style w:type="paragraph" w:customStyle="1" w:styleId="xl72">
    <w:name w:val="xl72"/>
    <w:basedOn w:val="Normal"/>
    <w:rsid w:val="00612172"/>
    <w:pPr>
      <w:spacing w:before="100" w:beforeAutospacing="1" w:after="100" w:afterAutospacing="1" w:line="240" w:lineRule="auto"/>
      <w:textAlignment w:val="center"/>
    </w:pPr>
    <w:rPr>
      <w:rFonts w:ascii=".VnTime" w:eastAsia="Times New Roman" w:hAnsi=".VnTime" w:cs="Times New Roman"/>
      <w:sz w:val="24"/>
      <w:szCs w:val="24"/>
    </w:rPr>
  </w:style>
  <w:style w:type="paragraph" w:customStyle="1" w:styleId="xl73">
    <w:name w:val="xl73"/>
    <w:basedOn w:val="Normal"/>
    <w:rsid w:val="00612172"/>
    <w:pPr>
      <w:spacing w:before="100" w:beforeAutospacing="1" w:after="100" w:afterAutospacing="1" w:line="240" w:lineRule="auto"/>
    </w:pPr>
    <w:rPr>
      <w:rFonts w:ascii=".VnTime" w:eastAsia="Times New Roman" w:hAnsi=".VnTime" w:cs="Times New Roman"/>
      <w:color w:val="000000"/>
      <w:sz w:val="24"/>
      <w:szCs w:val="24"/>
    </w:rPr>
  </w:style>
  <w:style w:type="paragraph" w:customStyle="1" w:styleId="xl74">
    <w:name w:val="xl74"/>
    <w:basedOn w:val="Normal"/>
    <w:rsid w:val="0061217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612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61217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61217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1217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0">
    <w:name w:val="xl80"/>
    <w:basedOn w:val="Normal"/>
    <w:rsid w:val="00612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612172"/>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2">
    <w:name w:val="xl82"/>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Normal"/>
    <w:rsid w:val="006121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6121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61217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3">
    <w:name w:val="xl93"/>
    <w:basedOn w:val="Normal"/>
    <w:rsid w:val="0061217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61217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61217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Normal"/>
    <w:rsid w:val="00612172"/>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9">
    <w:name w:val="xl99"/>
    <w:basedOn w:val="Normal"/>
    <w:rsid w:val="00612172"/>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00">
    <w:name w:val="xl100"/>
    <w:basedOn w:val="Normal"/>
    <w:rsid w:val="006121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6121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6121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612172"/>
    <w:pPr>
      <w:spacing w:before="100" w:beforeAutospacing="1" w:after="100" w:afterAutospacing="1" w:line="240" w:lineRule="auto"/>
    </w:pPr>
    <w:rPr>
      <w:rFonts w:ascii=".VnTime" w:eastAsia="Times New Roman" w:hAnsi=".VnTim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172"/>
    <w:rPr>
      <w:color w:val="0000FF"/>
      <w:u w:val="single"/>
    </w:rPr>
  </w:style>
  <w:style w:type="character" w:styleId="FollowedHyperlink">
    <w:name w:val="FollowedHyperlink"/>
    <w:basedOn w:val="DefaultParagraphFont"/>
    <w:uiPriority w:val="99"/>
    <w:semiHidden/>
    <w:unhideWhenUsed/>
    <w:rsid w:val="00612172"/>
    <w:rPr>
      <w:color w:val="800080"/>
      <w:u w:val="single"/>
    </w:rPr>
  </w:style>
  <w:style w:type="paragraph" w:customStyle="1" w:styleId="xl65">
    <w:name w:val="xl65"/>
    <w:basedOn w:val="Normal"/>
    <w:rsid w:val="00612172"/>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12172"/>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1217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612172"/>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612172"/>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612172"/>
    <w:pP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12172"/>
    <w:pPr>
      <w:spacing w:before="100" w:beforeAutospacing="1" w:after="100" w:afterAutospacing="1" w:line="240" w:lineRule="auto"/>
    </w:pPr>
    <w:rPr>
      <w:rFonts w:ascii=".VnTime" w:eastAsia="Times New Roman" w:hAnsi=".VnTime" w:cs="Times New Roman"/>
      <w:sz w:val="24"/>
      <w:szCs w:val="24"/>
    </w:rPr>
  </w:style>
  <w:style w:type="paragraph" w:customStyle="1" w:styleId="xl72">
    <w:name w:val="xl72"/>
    <w:basedOn w:val="Normal"/>
    <w:rsid w:val="00612172"/>
    <w:pPr>
      <w:spacing w:before="100" w:beforeAutospacing="1" w:after="100" w:afterAutospacing="1" w:line="240" w:lineRule="auto"/>
      <w:textAlignment w:val="center"/>
    </w:pPr>
    <w:rPr>
      <w:rFonts w:ascii=".VnTime" w:eastAsia="Times New Roman" w:hAnsi=".VnTime" w:cs="Times New Roman"/>
      <w:sz w:val="24"/>
      <w:szCs w:val="24"/>
    </w:rPr>
  </w:style>
  <w:style w:type="paragraph" w:customStyle="1" w:styleId="xl73">
    <w:name w:val="xl73"/>
    <w:basedOn w:val="Normal"/>
    <w:rsid w:val="00612172"/>
    <w:pPr>
      <w:spacing w:before="100" w:beforeAutospacing="1" w:after="100" w:afterAutospacing="1" w:line="240" w:lineRule="auto"/>
    </w:pPr>
    <w:rPr>
      <w:rFonts w:ascii=".VnTime" w:eastAsia="Times New Roman" w:hAnsi=".VnTime" w:cs="Times New Roman"/>
      <w:color w:val="000000"/>
      <w:sz w:val="24"/>
      <w:szCs w:val="24"/>
    </w:rPr>
  </w:style>
  <w:style w:type="paragraph" w:customStyle="1" w:styleId="xl74">
    <w:name w:val="xl74"/>
    <w:basedOn w:val="Normal"/>
    <w:rsid w:val="0061217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612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61217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61217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1217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0">
    <w:name w:val="xl80"/>
    <w:basedOn w:val="Normal"/>
    <w:rsid w:val="00612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612172"/>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2">
    <w:name w:val="xl82"/>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Normal"/>
    <w:rsid w:val="006121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6121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61217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61217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3">
    <w:name w:val="xl93"/>
    <w:basedOn w:val="Normal"/>
    <w:rsid w:val="0061217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61217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61217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61217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Normal"/>
    <w:rsid w:val="00612172"/>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9">
    <w:name w:val="xl99"/>
    <w:basedOn w:val="Normal"/>
    <w:rsid w:val="00612172"/>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00">
    <w:name w:val="xl100"/>
    <w:basedOn w:val="Normal"/>
    <w:rsid w:val="006121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6121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6121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612172"/>
    <w:pPr>
      <w:spacing w:before="100" w:beforeAutospacing="1" w:after="100" w:afterAutospacing="1" w:line="240" w:lineRule="auto"/>
    </w:pPr>
    <w:rPr>
      <w:rFonts w:ascii=".VnTime" w:eastAsia="Times New Roman" w:hAnsi=".VnTim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1CC8-7E79-498C-87F6-991FF3A7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2023-04-21T08:17:00Z</dcterms:created>
  <dcterms:modified xsi:type="dcterms:W3CDTF">2023-04-21T08:18:00Z</dcterms:modified>
</cp:coreProperties>
</file>