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2"/>
      </w:tblGrid>
      <w:tr w:rsidR="00190128" w:rsidRPr="00190128" w:rsidTr="00190128">
        <w:trPr>
          <w:tblCellSpacing w:w="0" w:type="dxa"/>
        </w:trPr>
        <w:tc>
          <w:tcPr>
            <w:tcW w:w="2950" w:type="pct"/>
            <w:shd w:val="clear" w:color="auto" w:fill="FFFFFF"/>
            <w:hideMark/>
          </w:tcPr>
          <w:p w:rsidR="00190128" w:rsidRPr="00190128" w:rsidRDefault="00190128" w:rsidP="00190128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</w:rPr>
              <w:t>TP-ĐGTS-016</w:t>
            </w:r>
            <w:r w:rsidRPr="00190128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</w:tbl>
    <w:p w:rsidR="00190128" w:rsidRPr="00190128" w:rsidRDefault="00190128" w:rsidP="001901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color w:val="000000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6"/>
      </w:tblGrid>
      <w:tr w:rsidR="00190128" w:rsidRPr="00190128" w:rsidTr="00190128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TÊN TỔ CHỨC ĐẤU GIÁ TÀI SẢN</w:t>
            </w:r>
          </w:p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SỔ THEO DÕI TÀI SẢN ĐẤU GIÁ</w:t>
            </w:r>
          </w:p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                                      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Quyển số:</w:t>
            </w:r>
          </w:p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Từ ngày: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     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/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       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 /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    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 đến ngày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   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 /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</w:rPr>
              <w:t>         </w:t>
            </w:r>
            <w:r w:rsidRPr="001901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/</w:t>
            </w:r>
          </w:p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</w:rPr>
              <w:t> </w:t>
            </w:r>
          </w:p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</w:tbl>
    <w:p w:rsidR="00190128" w:rsidRPr="00190128" w:rsidRDefault="00190128" w:rsidP="00190128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b/>
          <w:bCs/>
          <w:color w:val="000000"/>
          <w:szCs w:val="24"/>
        </w:rPr>
        <w:t> </w:t>
      </w:r>
    </w:p>
    <w:p w:rsidR="00190128" w:rsidRPr="00190128" w:rsidRDefault="00190128" w:rsidP="00190128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b/>
          <w:bCs/>
          <w:color w:val="000000"/>
          <w:szCs w:val="24"/>
          <w:lang w:val="vi-VN"/>
        </w:rPr>
        <w:t>SỔ THEO DÕI TÀI SẢN ĐẤU GIÁ</w:t>
      </w:r>
    </w:p>
    <w:p w:rsidR="00190128" w:rsidRPr="00190128" w:rsidRDefault="00190128" w:rsidP="00190128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color w:val="000000"/>
          <w:szCs w:val="24"/>
        </w:rPr>
        <w:t>có các nội dung chính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1168"/>
        <w:gridCol w:w="743"/>
        <w:gridCol w:w="1063"/>
        <w:gridCol w:w="1063"/>
        <w:gridCol w:w="1169"/>
        <w:gridCol w:w="1276"/>
        <w:gridCol w:w="851"/>
        <w:gridCol w:w="1063"/>
        <w:gridCol w:w="1169"/>
      </w:tblGrid>
      <w:tr w:rsidR="00190128" w:rsidRPr="00190128" w:rsidTr="0019012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STT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Số hợp đồng dịch vụ đấu giá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Tài sản đấu giá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Người có tài sản đấu giá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Thời gian, địa điểm đấu giá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Giá khởi điểm của tài sản đấu giá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Giá trúng đấu giá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Người trúng đấu giá</w:t>
            </w:r>
          </w:p>
        </w:tc>
      </w:tr>
      <w:tr w:rsidR="00190128" w:rsidRPr="00190128" w:rsidTr="001901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Địa chỉ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Địa chỉ</w:t>
            </w:r>
          </w:p>
        </w:tc>
      </w:tr>
      <w:tr w:rsidR="00190128" w:rsidRPr="00190128" w:rsidTr="0019012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01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190128" w:rsidRPr="00190128" w:rsidTr="0019012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02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190128" w:rsidRPr="00190128" w:rsidTr="0019012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03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190128" w:rsidRPr="00190128" w:rsidTr="0019012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04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190128" w:rsidRPr="00190128" w:rsidTr="0019012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05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128" w:rsidRPr="00190128" w:rsidRDefault="00190128" w:rsidP="001901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01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190128" w:rsidRPr="00190128" w:rsidRDefault="00190128" w:rsidP="001901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b/>
          <w:bCs/>
          <w:i/>
          <w:iCs/>
          <w:color w:val="000000"/>
          <w:szCs w:val="24"/>
          <w:lang w:val="vi-VN"/>
        </w:rPr>
        <w:t>Lưu </w:t>
      </w:r>
      <w:r w:rsidRPr="00190128">
        <w:rPr>
          <w:rFonts w:eastAsia="Times New Roman"/>
          <w:b/>
          <w:bCs/>
          <w:i/>
          <w:iCs/>
          <w:color w:val="000000"/>
          <w:szCs w:val="24"/>
        </w:rPr>
        <w:t>ý</w:t>
      </w:r>
      <w:r w:rsidRPr="00190128">
        <w:rPr>
          <w:rFonts w:eastAsia="Times New Roman"/>
          <w:b/>
          <w:bCs/>
          <w:i/>
          <w:iCs/>
          <w:color w:val="000000"/>
          <w:szCs w:val="24"/>
          <w:lang w:val="vi-VN"/>
        </w:rPr>
        <w:t>:</w:t>
      </w:r>
    </w:p>
    <w:p w:rsidR="00190128" w:rsidRPr="00190128" w:rsidRDefault="00190128" w:rsidP="001901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color w:val="000000"/>
          <w:szCs w:val="24"/>
          <w:lang w:val="vi-VN"/>
        </w:rPr>
        <w:t>* Sổ theo dõi tài sản đấu giá phải được đánh số trang theo thứ tự, ghi rõ ngày mở sổ và khóa sổ. Tại trang đầu và trang cuối mỗi </w:t>
      </w:r>
      <w:r w:rsidRPr="00190128">
        <w:rPr>
          <w:rFonts w:eastAsia="Times New Roman"/>
          <w:color w:val="000000"/>
          <w:szCs w:val="24"/>
        </w:rPr>
        <w:t>S</w:t>
      </w:r>
      <w:r w:rsidRPr="00190128">
        <w:rPr>
          <w:rFonts w:eastAsia="Times New Roman"/>
          <w:color w:val="000000"/>
          <w:szCs w:val="24"/>
          <w:lang w:val="vi-VN"/>
        </w:rPr>
        <w:t>ổ, phải có chữ ký xác nhận của người đại diện theo pháp luật của tổ chức đấu g</w:t>
      </w:r>
      <w:r w:rsidRPr="00190128">
        <w:rPr>
          <w:rFonts w:eastAsia="Times New Roman"/>
          <w:color w:val="000000"/>
          <w:szCs w:val="24"/>
        </w:rPr>
        <w:t>i</w:t>
      </w:r>
      <w:r w:rsidRPr="00190128">
        <w:rPr>
          <w:rFonts w:eastAsia="Times New Roman"/>
          <w:color w:val="000000"/>
          <w:szCs w:val="24"/>
          <w:lang w:val="vi-VN"/>
        </w:rPr>
        <w:t>á,</w:t>
      </w:r>
    </w:p>
    <w:p w:rsidR="00190128" w:rsidRPr="00190128" w:rsidRDefault="00190128" w:rsidP="001901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color w:val="000000"/>
          <w:szCs w:val="24"/>
          <w:lang w:val="vi-VN"/>
        </w:rPr>
        <w:t>* Tổ chức đấu giá tài sản có thể bổ sung thêm các nội dung cần thiết khác ngoài nội dung chính theo </w:t>
      </w:r>
      <w:r w:rsidRPr="00190128">
        <w:rPr>
          <w:rFonts w:eastAsia="Times New Roman"/>
          <w:color w:val="000000"/>
          <w:szCs w:val="24"/>
        </w:rPr>
        <w:t>S</w:t>
      </w:r>
      <w:r w:rsidRPr="00190128">
        <w:rPr>
          <w:rFonts w:eastAsia="Times New Roman"/>
          <w:color w:val="000000"/>
          <w:szCs w:val="24"/>
          <w:lang w:val="vi-VN"/>
        </w:rPr>
        <w:t>ổ này.</w:t>
      </w:r>
    </w:p>
    <w:p w:rsidR="00190128" w:rsidRPr="00190128" w:rsidRDefault="00190128" w:rsidP="001901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0128">
        <w:rPr>
          <w:rFonts w:eastAsia="Times New Roman"/>
          <w:color w:val="000000"/>
          <w:szCs w:val="24"/>
        </w:rPr>
        <w:t> </w:t>
      </w:r>
    </w:p>
    <w:p w:rsidR="00463719" w:rsidRPr="00190128" w:rsidRDefault="00190128">
      <w:pPr>
        <w:rPr>
          <w:szCs w:val="24"/>
        </w:rPr>
      </w:pPr>
    </w:p>
    <w:sectPr w:rsidR="00463719" w:rsidRPr="00190128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128"/>
    <w:rsid w:val="00055719"/>
    <w:rsid w:val="00190128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12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2017-10-31T09:22:00Z</dcterms:created>
  <dcterms:modified xsi:type="dcterms:W3CDTF">2017-10-31T09:22:00Z</dcterms:modified>
</cp:coreProperties>
</file>