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D5" w:rsidRPr="0071059F" w:rsidRDefault="006602D5" w:rsidP="006602D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Mẫu 2.4</w:t>
      </w:r>
    </w:p>
    <w:p w:rsidR="006602D5" w:rsidRPr="0071059F" w:rsidRDefault="006602D5" w:rsidP="006602D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MẪU KẾ HOẠCH 5 NĂM VÀ BÁO CÁO THỰC HIỆN KẾ HOẠCH 5 NĂM VỀ SỬ DỤNG NĂNG LƯỢNG TIẾT KIỆM VÀ HIỆU QUẢ CỦA CƠ SỞ SỬ DỤNG NĂNG LƯỢNG TRỌNG ĐIỂM</w:t>
      </w:r>
    </w:p>
    <w:p w:rsidR="006602D5" w:rsidRPr="0071059F" w:rsidRDefault="006602D5" w:rsidP="006602D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(Dùng cho các cơ sở hoạt động trong lĩnh vực giao thông vận tải)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KẾ HOẠCH 5 NĂM</w:t>
      </w:r>
      <w:r w:rsidRPr="0071059F">
        <w:rPr>
          <w:rFonts w:ascii="Times New Roman" w:eastAsia="Times New Roman" w:hAnsi="Times New Roman"/>
          <w:color w:val="000000"/>
          <w:sz w:val="18"/>
          <w:szCs w:val="18"/>
        </w:rPr>
        <w:br/>
      </w: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VỀ SỬ DỤNG NĂNG LƯỢNG TIẾT KIỆM VÀ HIỆU QUẢ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</w:rPr>
        <w:t>[</w:t>
      </w: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Tên cơ sở</w:t>
      </w:r>
      <w:r w:rsidRPr="0071059F">
        <w:rPr>
          <w:rFonts w:ascii="Times New Roman" w:eastAsia="Times New Roman" w:hAnsi="Times New Roman"/>
          <w:color w:val="000000"/>
          <w:sz w:val="18"/>
          <w:szCs w:val="18"/>
        </w:rPr>
        <w:t>] báo cáo kế hoạch 5 năm [từ năm N đến năm N+4] Ngày lập báo cáo […/…/….]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</w:rPr>
        <w:t>Mã số ID: [</w:t>
      </w: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Ghi mã số do Hệ thống cơ sở dữ liệu năng lượng quốc gia cấp</w:t>
      </w:r>
      <w:r w:rsidRPr="0071059F">
        <w:rPr>
          <w:rFonts w:ascii="Times New Roman" w:eastAsia="Times New Roman" w:hAnsi="Times New Roman"/>
          <w:color w:val="000000"/>
          <w:sz w:val="18"/>
          <w:szCs w:val="18"/>
        </w:rPr>
        <w:t>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4463"/>
      </w:tblGrid>
      <w:tr w:rsidR="006602D5" w:rsidRPr="0071059F" w:rsidTr="00A92C5F">
        <w:trPr>
          <w:tblCellSpacing w:w="0" w:type="dxa"/>
        </w:trPr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nhận báo cáo (kể cả các lần bổ sung hồ sơ báo cáo)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[Dành cho Sở Công Thương ghi]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xử lý, phê duyệt báo cáo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[Dành cho Sở Công Thương ghi]</w:t>
            </w:r>
          </w:p>
        </w:tc>
      </w:tr>
    </w:tbl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Phân ngành: Lựa chọn theo các phân ngành trong hệ thống cơ sở dữ liệu năng lượng quốc gia http://dataenergy.vn ……………………………………………………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Tên cơ sở: ………………………………………………………………….……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Mã số thuế: ………………………………………………………………….……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……………………………………………………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Huyện ....]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Tỉnh…. ]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Người chịu trách nhiệm về nội dung báo cáo: ……………………………………………….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…………………………Fax: …………………………, Email: …………………………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Trực thuộc (tên công ty mẹ): ……………………………………………………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……………………………………………………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Huyện ....]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Tỉnh……..]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 Fax: …………………………, Email: …………………………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Chủ sở hữu: </w:t>
      </w: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(Nhà nước/thành phần kinh tế khác)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I. Thông tin về cơ sở và hoạt động</w:t>
      </w:r>
    </w:p>
    <w:p w:rsidR="006602D5" w:rsidRPr="0071059F" w:rsidRDefault="006602D5" w:rsidP="006602D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1.1. Năng lực sản xuất hiện tại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222"/>
        <w:gridCol w:w="1222"/>
        <w:gridCol w:w="1880"/>
        <w:gridCol w:w="1316"/>
      </w:tblGrid>
      <w:tr w:rsidR="006602D5" w:rsidRPr="0071059F" w:rsidTr="00A92C5F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Năng lực phương tiện của cơ sở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Loại phương tiện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lượng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(chiếc)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Loại nhiên liệu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Năng lực vận chuyển/năm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H.khách x km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Tấn x km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Xe taxi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Xe buýt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Xe ô tô khách (trừ xe taxi và xe buýt)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Xe ô tô tải các loại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Tàu hỏa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Tàu biển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Phương tiện thủy nội địa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Tàu bay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2D5" w:rsidRPr="0071059F" w:rsidTr="00A92C5F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Phương tiện khác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2D5" w:rsidRPr="0071059F" w:rsidRDefault="006602D5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602D5" w:rsidRPr="0071059F" w:rsidRDefault="006602D5" w:rsidP="006602D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(Các nội dung khác theo Mẫu 2.1, mục: 1.2; II)</w:t>
      </w:r>
    </w:p>
    <w:p w:rsidR="00903464" w:rsidRPr="006602D5" w:rsidRDefault="00903464" w:rsidP="006602D5">
      <w:bookmarkStart w:id="0" w:name="_GoBack"/>
      <w:bookmarkEnd w:id="0"/>
    </w:p>
    <w:sectPr w:rsidR="00903464" w:rsidRPr="0066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5"/>
    <w:rsid w:val="006602D5"/>
    <w:rsid w:val="009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2023-08-30T07:14:00Z</dcterms:created>
  <dcterms:modified xsi:type="dcterms:W3CDTF">2023-08-30T07:16:00Z</dcterms:modified>
</cp:coreProperties>
</file>