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829"/>
        <w:gridCol w:w="5341"/>
      </w:tblGrid>
      <w:tr w:rsidR="00AD5064" w:rsidRPr="00AD5064" w:rsidTr="00AD5064">
        <w:tc>
          <w:tcPr>
            <w:tcW w:w="4715" w:type="dxa"/>
            <w:shd w:val="clear" w:color="auto" w:fill="FFFFFF"/>
            <w:tcMar>
              <w:top w:w="60" w:type="dxa"/>
              <w:left w:w="60" w:type="dxa"/>
              <w:bottom w:w="60" w:type="dxa"/>
              <w:right w:w="60" w:type="dxa"/>
            </w:tcMar>
            <w:vAlign w:val="center"/>
            <w:hideMark/>
          </w:tcPr>
          <w:p w:rsidR="00AD5064" w:rsidRPr="00AD5064" w:rsidRDefault="00AD5064" w:rsidP="00AD5064">
            <w:pPr>
              <w:jc w:val="center"/>
              <w:rPr>
                <w:sz w:val="24"/>
                <w:szCs w:val="24"/>
              </w:rPr>
            </w:pPr>
            <w:r w:rsidRPr="00AD5064">
              <w:rPr>
                <w:sz w:val="24"/>
                <w:szCs w:val="24"/>
              </w:rPr>
              <w:t>LIÊN ĐOÀN LAO ĐỘNG</w:t>
            </w:r>
            <w:r>
              <w:rPr>
                <w:sz w:val="24"/>
                <w:szCs w:val="24"/>
              </w:rPr>
              <w:t xml:space="preserve"> </w:t>
            </w:r>
            <w:r w:rsidRPr="00AD5064">
              <w:rPr>
                <w:sz w:val="24"/>
                <w:szCs w:val="24"/>
              </w:rPr>
              <w:t xml:space="preserve"> ...........</w:t>
            </w:r>
            <w:r w:rsidRPr="00AD5064">
              <w:rPr>
                <w:sz w:val="24"/>
                <w:szCs w:val="24"/>
              </w:rPr>
              <w:br/>
            </w:r>
            <w:r>
              <w:rPr>
                <w:b/>
                <w:bCs/>
                <w:sz w:val="24"/>
                <w:szCs w:val="24"/>
                <w:bdr w:val="none" w:sz="0" w:space="0" w:color="auto" w:frame="1"/>
              </w:rPr>
              <w:t xml:space="preserve">CĐCS </w:t>
            </w:r>
            <w:r w:rsidRPr="00AD5064">
              <w:rPr>
                <w:b/>
                <w:bCs/>
                <w:sz w:val="24"/>
                <w:szCs w:val="24"/>
                <w:bdr w:val="none" w:sz="0" w:space="0" w:color="auto" w:frame="1"/>
              </w:rPr>
              <w:t>..................</w:t>
            </w:r>
          </w:p>
        </w:tc>
        <w:tc>
          <w:tcPr>
            <w:tcW w:w="5215" w:type="dxa"/>
            <w:shd w:val="clear" w:color="auto" w:fill="FFFFFF"/>
            <w:tcMar>
              <w:top w:w="60" w:type="dxa"/>
              <w:left w:w="60" w:type="dxa"/>
              <w:bottom w:w="60" w:type="dxa"/>
              <w:right w:w="60" w:type="dxa"/>
            </w:tcMar>
            <w:vAlign w:val="center"/>
            <w:hideMark/>
          </w:tcPr>
          <w:p w:rsidR="00AD5064" w:rsidRPr="00AD5064" w:rsidRDefault="00AD5064" w:rsidP="00AD5064">
            <w:pPr>
              <w:jc w:val="center"/>
              <w:rPr>
                <w:sz w:val="24"/>
                <w:szCs w:val="24"/>
              </w:rPr>
            </w:pPr>
            <w:r w:rsidRPr="00AD5064">
              <w:rPr>
                <w:b/>
                <w:bCs/>
                <w:sz w:val="24"/>
                <w:szCs w:val="24"/>
                <w:bdr w:val="none" w:sz="0" w:space="0" w:color="auto" w:frame="1"/>
              </w:rPr>
              <w:t>CỘNG HÒA XÃ HỘI CHỦ NGHĨA VIỆT NAM</w:t>
            </w:r>
            <w:r w:rsidRPr="00AD5064">
              <w:rPr>
                <w:sz w:val="24"/>
                <w:szCs w:val="24"/>
              </w:rPr>
              <w:br/>
            </w:r>
            <w:r w:rsidRPr="00AD5064">
              <w:rPr>
                <w:b/>
                <w:bCs/>
                <w:sz w:val="24"/>
                <w:szCs w:val="24"/>
                <w:bdr w:val="none" w:sz="0" w:space="0" w:color="auto" w:frame="1"/>
              </w:rPr>
              <w:t>Độc lập - Tự do - Hạnh phúc</w:t>
            </w:r>
          </w:p>
        </w:tc>
      </w:tr>
      <w:tr w:rsidR="00AD5064" w:rsidRPr="00AD5064" w:rsidTr="00AD5064">
        <w:tc>
          <w:tcPr>
            <w:tcW w:w="4715" w:type="dxa"/>
            <w:shd w:val="clear" w:color="auto" w:fill="FFFFFF"/>
            <w:tcMar>
              <w:top w:w="60" w:type="dxa"/>
              <w:left w:w="60" w:type="dxa"/>
              <w:bottom w:w="60" w:type="dxa"/>
              <w:right w:w="60" w:type="dxa"/>
            </w:tcMar>
            <w:vAlign w:val="center"/>
            <w:hideMark/>
          </w:tcPr>
          <w:p w:rsidR="00AD5064" w:rsidRPr="00AD5064" w:rsidRDefault="00AD5064" w:rsidP="00AD5064">
            <w:pPr>
              <w:rPr>
                <w:sz w:val="24"/>
                <w:szCs w:val="24"/>
              </w:rPr>
            </w:pPr>
          </w:p>
        </w:tc>
        <w:tc>
          <w:tcPr>
            <w:tcW w:w="5215" w:type="dxa"/>
            <w:shd w:val="clear" w:color="auto" w:fill="FFFFFF"/>
            <w:tcMar>
              <w:top w:w="60" w:type="dxa"/>
              <w:left w:w="60" w:type="dxa"/>
              <w:bottom w:w="60" w:type="dxa"/>
              <w:right w:w="60" w:type="dxa"/>
            </w:tcMar>
            <w:vAlign w:val="center"/>
            <w:hideMark/>
          </w:tcPr>
          <w:p w:rsidR="00AD5064" w:rsidRPr="00AD5064" w:rsidRDefault="00AD5064" w:rsidP="00AD5064">
            <w:pPr>
              <w:jc w:val="right"/>
              <w:rPr>
                <w:sz w:val="24"/>
                <w:szCs w:val="24"/>
              </w:rPr>
            </w:pPr>
            <w:r w:rsidRPr="00AD5064">
              <w:rPr>
                <w:i/>
                <w:iCs/>
                <w:sz w:val="24"/>
                <w:szCs w:val="24"/>
                <w:bdr w:val="none" w:sz="0" w:space="0" w:color="auto" w:frame="1"/>
              </w:rPr>
              <w:t>............, ngày... tháng... năm.....</w:t>
            </w:r>
          </w:p>
        </w:tc>
      </w:tr>
    </w:tbl>
    <w:p w:rsidR="00AD5064" w:rsidRPr="00AD5064" w:rsidRDefault="00AD5064" w:rsidP="00AD5064">
      <w:pPr>
        <w:shd w:val="clear" w:color="auto" w:fill="FFFFFF"/>
        <w:jc w:val="center"/>
        <w:rPr>
          <w:sz w:val="24"/>
          <w:szCs w:val="24"/>
        </w:rPr>
      </w:pPr>
      <w:r w:rsidRPr="00AD5064">
        <w:rPr>
          <w:b/>
          <w:bCs/>
          <w:sz w:val="24"/>
          <w:szCs w:val="24"/>
          <w:bdr w:val="none" w:sz="0" w:space="0" w:color="auto" w:frame="1"/>
        </w:rPr>
        <w:t>BÁO CÁO</w:t>
      </w:r>
      <w:r w:rsidRPr="00AD5064">
        <w:rPr>
          <w:b/>
          <w:bCs/>
          <w:sz w:val="24"/>
          <w:szCs w:val="24"/>
          <w:bdr w:val="none" w:sz="0" w:space="0" w:color="auto" w:frame="1"/>
        </w:rPr>
        <w:br/>
        <w:t>Kết quả hoạt động chào mừng kỷ niệm ngày Quốc tế Phụ nữ 8/3 và kỷ niệm ...... năm khởi nghĩa Hai Bà Trưng</w:t>
      </w:r>
    </w:p>
    <w:p w:rsidR="00AD5064" w:rsidRPr="00AD5064" w:rsidRDefault="00AD5064" w:rsidP="00AD5064">
      <w:pPr>
        <w:shd w:val="clear" w:color="auto" w:fill="FFFFFF"/>
        <w:jc w:val="both"/>
        <w:rPr>
          <w:sz w:val="24"/>
          <w:szCs w:val="24"/>
        </w:rPr>
      </w:pPr>
      <w:r w:rsidRPr="00AD5064">
        <w:rPr>
          <w:b/>
          <w:bCs/>
          <w:sz w:val="24"/>
          <w:szCs w:val="24"/>
          <w:bdr w:val="none" w:sz="0" w:space="0" w:color="auto" w:frame="1"/>
        </w:rPr>
        <w:t>I. Đặc điểm tình hình</w:t>
      </w:r>
    </w:p>
    <w:p w:rsidR="00AD5064" w:rsidRPr="00AD5064" w:rsidRDefault="00AD5064" w:rsidP="00AD5064">
      <w:pPr>
        <w:shd w:val="clear" w:color="auto" w:fill="FFFFFF"/>
        <w:jc w:val="both"/>
        <w:rPr>
          <w:sz w:val="24"/>
          <w:szCs w:val="24"/>
        </w:rPr>
      </w:pPr>
      <w:r w:rsidRPr="00AD5064">
        <w:rPr>
          <w:b/>
          <w:bCs/>
          <w:sz w:val="24"/>
          <w:szCs w:val="24"/>
          <w:bdr w:val="none" w:sz="0" w:space="0" w:color="auto" w:frame="1"/>
        </w:rPr>
        <w:t>II. Kết quả các hoạt động:</w:t>
      </w:r>
    </w:p>
    <w:p w:rsidR="00AD5064" w:rsidRPr="00AD5064" w:rsidRDefault="00AD5064" w:rsidP="00AD5064">
      <w:pPr>
        <w:shd w:val="clear" w:color="auto" w:fill="FFFFFF"/>
        <w:jc w:val="both"/>
        <w:rPr>
          <w:sz w:val="24"/>
          <w:szCs w:val="24"/>
        </w:rPr>
      </w:pPr>
      <w:r w:rsidRPr="00AD5064">
        <w:rPr>
          <w:sz w:val="24"/>
          <w:szCs w:val="24"/>
        </w:rPr>
        <w:t>Thực hiện theo Công văn hướng dẫn số ..../HD-LĐLĐ của LĐLĐ.......... về việc hướng dẫn tổ chức các hoạt động kỷ niệm ngày quốc tế phụ nữ 8/3/20.... Ban nữ công công đoàn</w:t>
      </w:r>
      <w:r>
        <w:rPr>
          <w:sz w:val="24"/>
          <w:szCs w:val="24"/>
        </w:rPr>
        <w:t xml:space="preserve"> </w:t>
      </w:r>
      <w:r w:rsidRPr="00AD5064">
        <w:rPr>
          <w:sz w:val="24"/>
          <w:szCs w:val="24"/>
        </w:rPr>
        <w:t>................... tổ chức được các hoạt động cụ thể sau đây:</w:t>
      </w:r>
    </w:p>
    <w:p w:rsidR="00AD5064" w:rsidRPr="00AD5064" w:rsidRDefault="00AD5064" w:rsidP="00AD5064">
      <w:pPr>
        <w:shd w:val="clear" w:color="auto" w:fill="FFFFFF"/>
        <w:jc w:val="both"/>
        <w:rPr>
          <w:sz w:val="24"/>
          <w:szCs w:val="24"/>
        </w:rPr>
      </w:pPr>
      <w:r w:rsidRPr="00AD5064">
        <w:rPr>
          <w:b/>
          <w:bCs/>
          <w:sz w:val="24"/>
          <w:szCs w:val="24"/>
          <w:bdr w:val="none" w:sz="0" w:space="0" w:color="auto" w:frame="1"/>
        </w:rPr>
        <w:t>- </w:t>
      </w:r>
      <w:r w:rsidRPr="00AD5064">
        <w:rPr>
          <w:sz w:val="24"/>
          <w:szCs w:val="24"/>
        </w:rPr>
        <w:t>Ban nữ công kết hợp với ban chấp hành công đoàn tham mưu phối hợp với chi bộ phát động phong trào thi đua trong đoàn viên nữ ngày Quốc tế phụ nữ 8/3.</w:t>
      </w:r>
    </w:p>
    <w:p w:rsidR="00AD5064" w:rsidRPr="00AD5064" w:rsidRDefault="00AD5064" w:rsidP="00AD5064">
      <w:pPr>
        <w:shd w:val="clear" w:color="auto" w:fill="FFFFFF"/>
        <w:jc w:val="both"/>
        <w:rPr>
          <w:sz w:val="24"/>
          <w:szCs w:val="24"/>
        </w:rPr>
      </w:pPr>
      <w:r w:rsidRPr="00AD5064">
        <w:rPr>
          <w:sz w:val="24"/>
          <w:szCs w:val="24"/>
        </w:rPr>
        <w:t>- Tổ chức mít tinh kỷ niệm, tọa đàm, gặp mặt ôn lại truyền thống lịch sử ngày Quốc tế phụ nữ 8/3, khởi ng</w:t>
      </w:r>
      <w:bookmarkStart w:id="0" w:name="_GoBack"/>
      <w:bookmarkEnd w:id="0"/>
      <w:r w:rsidRPr="00AD5064">
        <w:rPr>
          <w:sz w:val="24"/>
          <w:szCs w:val="24"/>
        </w:rPr>
        <w:t>hĩa Hai Bà Trưng theo tinh thần đoàn kết đấu tranh và mục tiêu Bình đẳng Giới, đời sống, quyền và lợi ích hợp pháp chính đáng cho lao động nữ và trẻ em.</w:t>
      </w:r>
    </w:p>
    <w:p w:rsidR="00AD5064" w:rsidRPr="00AD5064" w:rsidRDefault="00AD5064" w:rsidP="00AD5064">
      <w:pPr>
        <w:shd w:val="clear" w:color="auto" w:fill="FFFFFF"/>
        <w:jc w:val="both"/>
        <w:rPr>
          <w:sz w:val="24"/>
          <w:szCs w:val="24"/>
        </w:rPr>
      </w:pPr>
      <w:r w:rsidRPr="00AD5064">
        <w:rPr>
          <w:sz w:val="24"/>
          <w:szCs w:val="24"/>
        </w:rPr>
        <w:t xml:space="preserve">- Tuyên truyền, giới thiệu gương cá nhân nữ và lao động tiêu biểu, xuất sắc trong phong trào “Học tập làm theo tấm gương đạo đức Hồ Chí Minh”, phong trào thi đua “Giỏi việc </w:t>
      </w:r>
      <w:r>
        <w:rPr>
          <w:sz w:val="24"/>
          <w:szCs w:val="24"/>
        </w:rPr>
        <w:t>nước</w:t>
      </w:r>
      <w:r w:rsidRPr="00AD5064">
        <w:rPr>
          <w:sz w:val="24"/>
          <w:szCs w:val="24"/>
        </w:rPr>
        <w:t xml:space="preserve">, đảm việc nhà” gắn với phong trào “Phụ nữ tích cực học tập, lao động sáng tạo, xây dựng gia đình hạnh phúc”. Biểu dương .... đ/c tiêu biểu trong phong trào phụ nữ Giỏi việc </w:t>
      </w:r>
      <w:r>
        <w:rPr>
          <w:sz w:val="24"/>
          <w:szCs w:val="24"/>
        </w:rPr>
        <w:t>nước</w:t>
      </w:r>
      <w:r w:rsidRPr="00AD5064">
        <w:rPr>
          <w:sz w:val="24"/>
          <w:szCs w:val="24"/>
        </w:rPr>
        <w:t>, đảm việc nhà: Đ/c ................., Đ/c ................., Đ/c .................</w:t>
      </w:r>
    </w:p>
    <w:p w:rsidR="00AD5064" w:rsidRPr="00AD5064" w:rsidRDefault="00AD5064" w:rsidP="00AD5064">
      <w:pPr>
        <w:shd w:val="clear" w:color="auto" w:fill="FFFFFF"/>
        <w:jc w:val="both"/>
        <w:rPr>
          <w:sz w:val="24"/>
          <w:szCs w:val="24"/>
        </w:rPr>
      </w:pPr>
      <w:r w:rsidRPr="00AD5064">
        <w:rPr>
          <w:sz w:val="24"/>
          <w:szCs w:val="24"/>
        </w:rPr>
        <w:t>- Hưởng ứng sự kiện tuần lễ áo dài,</w:t>
      </w:r>
      <w:r>
        <w:rPr>
          <w:sz w:val="24"/>
          <w:szCs w:val="24"/>
        </w:rPr>
        <w:t xml:space="preserve"> </w:t>
      </w:r>
      <w:r w:rsidRPr="00AD5064">
        <w:rPr>
          <w:sz w:val="24"/>
          <w:szCs w:val="24"/>
        </w:rPr>
        <w:t xml:space="preserve">phát động nữ viên chức lao động mặc áo dài từ ngày 01/3 đến ngày 8/3 và 100% nữ </w:t>
      </w:r>
      <w:r>
        <w:rPr>
          <w:sz w:val="24"/>
          <w:szCs w:val="24"/>
        </w:rPr>
        <w:t>công chức,</w:t>
      </w:r>
      <w:r w:rsidRPr="00AD5064">
        <w:rPr>
          <w:sz w:val="24"/>
          <w:szCs w:val="24"/>
        </w:rPr>
        <w:t xml:space="preserve"> viên chức </w:t>
      </w:r>
      <w:r w:rsidRPr="00AD5064">
        <w:rPr>
          <w:sz w:val="24"/>
          <w:szCs w:val="24"/>
        </w:rPr>
        <w:t>thực hiện nghiêm túc.</w:t>
      </w:r>
      <w:r>
        <w:rPr>
          <w:sz w:val="24"/>
          <w:szCs w:val="24"/>
        </w:rPr>
        <w:t xml:space="preserve"> </w:t>
      </w:r>
    </w:p>
    <w:p w:rsidR="00AD5064" w:rsidRPr="00AD5064" w:rsidRDefault="00AD5064" w:rsidP="00AD5064">
      <w:pPr>
        <w:shd w:val="clear" w:color="auto" w:fill="FFFFFF"/>
        <w:jc w:val="both"/>
        <w:rPr>
          <w:sz w:val="24"/>
          <w:szCs w:val="24"/>
        </w:rPr>
      </w:pPr>
      <w:r w:rsidRPr="00AD5064">
        <w:rPr>
          <w:sz w:val="24"/>
          <w:szCs w:val="24"/>
        </w:rPr>
        <w:t>-</w:t>
      </w:r>
      <w:r>
        <w:rPr>
          <w:sz w:val="24"/>
          <w:szCs w:val="24"/>
        </w:rPr>
        <w:t xml:space="preserve"> </w:t>
      </w:r>
      <w:r w:rsidRPr="00AD5064">
        <w:rPr>
          <w:sz w:val="24"/>
          <w:szCs w:val="24"/>
        </w:rPr>
        <w:t>Phối hợp với chuyên môn tổ chức gặp mặt, toạ đàm, phát quà cho chị em nhân ngày 8/3. Giao lưu văn nghệ giữa các tổ công đoàn.</w:t>
      </w:r>
    </w:p>
    <w:p w:rsidR="00AD5064" w:rsidRPr="00AD5064" w:rsidRDefault="00AD5064" w:rsidP="00AD5064">
      <w:pPr>
        <w:shd w:val="clear" w:color="auto" w:fill="FFFFFF"/>
        <w:jc w:val="both"/>
        <w:rPr>
          <w:sz w:val="24"/>
          <w:szCs w:val="24"/>
        </w:rPr>
      </w:pPr>
      <w:r w:rsidRPr="00AD5064">
        <w:rPr>
          <w:sz w:val="24"/>
          <w:szCs w:val="24"/>
        </w:rPr>
        <w:t xml:space="preserve">- Phối hợp ban lao động tu bổ, cải tạo được các vườn hoa cây cảnh nhằm tạo ra cảnh quan xanh sạch đẹp trong </w:t>
      </w:r>
      <w:r>
        <w:rPr>
          <w:sz w:val="24"/>
          <w:szCs w:val="24"/>
        </w:rPr>
        <w:t>đơn vị</w:t>
      </w:r>
      <w:r w:rsidRPr="00AD5064">
        <w:rPr>
          <w:sz w:val="24"/>
          <w:szCs w:val="24"/>
        </w:rPr>
        <w:t>.</w:t>
      </w:r>
    </w:p>
    <w:p w:rsidR="00AD5064" w:rsidRPr="00AD5064" w:rsidRDefault="00AD5064" w:rsidP="00AD5064">
      <w:pPr>
        <w:shd w:val="clear" w:color="auto" w:fill="FFFFFF"/>
        <w:jc w:val="both"/>
        <w:rPr>
          <w:sz w:val="24"/>
          <w:szCs w:val="24"/>
        </w:rPr>
      </w:pPr>
      <w:r w:rsidRPr="00AD5064">
        <w:rPr>
          <w:sz w:val="24"/>
          <w:szCs w:val="24"/>
        </w:rPr>
        <w:t>- Phát động phong trào thi đua đến hết tháng ..../20....</w:t>
      </w:r>
    </w:p>
    <w:p w:rsidR="00AD5064" w:rsidRPr="00AD5064" w:rsidRDefault="00AD5064" w:rsidP="00AD5064">
      <w:pPr>
        <w:shd w:val="clear" w:color="auto" w:fill="FFFFFF"/>
        <w:jc w:val="both"/>
        <w:rPr>
          <w:sz w:val="24"/>
          <w:szCs w:val="24"/>
        </w:rPr>
      </w:pPr>
      <w:r w:rsidRPr="00AD5064">
        <w:rPr>
          <w:sz w:val="24"/>
          <w:szCs w:val="24"/>
        </w:rPr>
        <w:t>+ Quan tâm đến đời sống tinh thần cho đoàn viên</w:t>
      </w:r>
    </w:p>
    <w:p w:rsidR="00AD5064" w:rsidRPr="00AD5064" w:rsidRDefault="00AD5064" w:rsidP="00AD5064">
      <w:pPr>
        <w:shd w:val="clear" w:color="auto" w:fill="FFFFFF"/>
        <w:jc w:val="both"/>
        <w:rPr>
          <w:sz w:val="24"/>
          <w:szCs w:val="24"/>
        </w:rPr>
      </w:pPr>
      <w:r w:rsidRPr="00AD5064">
        <w:rPr>
          <w:sz w:val="24"/>
          <w:szCs w:val="24"/>
        </w:rPr>
        <w:t>+ Tăng cường phổ biến các chủ trương chính sách của Đảng, Nhà nước đặc biệt các chính sách của nữ VCLĐ.</w:t>
      </w:r>
    </w:p>
    <w:p w:rsidR="00AD5064" w:rsidRPr="00AD5064" w:rsidRDefault="00AD5064" w:rsidP="00AD5064">
      <w:pPr>
        <w:shd w:val="clear" w:color="auto" w:fill="FFFFFF"/>
        <w:jc w:val="both"/>
        <w:rPr>
          <w:sz w:val="24"/>
          <w:szCs w:val="24"/>
        </w:rPr>
      </w:pPr>
      <w:r w:rsidRPr="00AD5064">
        <w:rPr>
          <w:sz w:val="24"/>
          <w:szCs w:val="24"/>
        </w:rPr>
        <w:t xml:space="preserve">+ Nghiêm chỉnh chấp hành các quy định về kế hoạch hóa gia đình., </w:t>
      </w:r>
      <w:r>
        <w:rPr>
          <w:sz w:val="24"/>
          <w:szCs w:val="24"/>
        </w:rPr>
        <w:t>an toàn giao thông</w:t>
      </w:r>
      <w:r w:rsidRPr="00AD5064">
        <w:rPr>
          <w:sz w:val="24"/>
          <w:szCs w:val="24"/>
        </w:rPr>
        <w:t>.</w:t>
      </w:r>
    </w:p>
    <w:p w:rsidR="00AD5064" w:rsidRPr="00AD5064" w:rsidRDefault="00AD5064" w:rsidP="00AD5064">
      <w:pPr>
        <w:shd w:val="clear" w:color="auto" w:fill="FFFFFF"/>
        <w:jc w:val="both"/>
        <w:rPr>
          <w:sz w:val="24"/>
          <w:szCs w:val="24"/>
        </w:rPr>
      </w:pPr>
      <w:r w:rsidRPr="00AD5064">
        <w:rPr>
          <w:sz w:val="24"/>
          <w:szCs w:val="24"/>
        </w:rPr>
        <w:t>Trên đây là một số hoạt động của Ban nữ công .................... chào mừng ..... năm ngày Quốc tế phụ nữ 8/3 và ..... năm cuộc khởi nghĩa Hai Bà Trưng.</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AD5064" w:rsidRPr="00AD5064" w:rsidTr="00AD5064">
        <w:tc>
          <w:tcPr>
            <w:tcW w:w="4965" w:type="dxa"/>
            <w:shd w:val="clear" w:color="auto" w:fill="FFFFFF"/>
            <w:tcMar>
              <w:top w:w="60" w:type="dxa"/>
              <w:left w:w="60" w:type="dxa"/>
              <w:bottom w:w="60" w:type="dxa"/>
              <w:right w:w="60" w:type="dxa"/>
            </w:tcMar>
            <w:vAlign w:val="center"/>
            <w:hideMark/>
          </w:tcPr>
          <w:p w:rsidR="00AD5064" w:rsidRPr="00AD5064" w:rsidRDefault="00AD5064" w:rsidP="00AD5064">
            <w:pPr>
              <w:rPr>
                <w:sz w:val="24"/>
                <w:szCs w:val="24"/>
              </w:rPr>
            </w:pPr>
          </w:p>
        </w:tc>
        <w:tc>
          <w:tcPr>
            <w:tcW w:w="4965" w:type="dxa"/>
            <w:shd w:val="clear" w:color="auto" w:fill="FFFFFF"/>
            <w:tcMar>
              <w:top w:w="60" w:type="dxa"/>
              <w:left w:w="60" w:type="dxa"/>
              <w:bottom w:w="60" w:type="dxa"/>
              <w:right w:w="60" w:type="dxa"/>
            </w:tcMar>
            <w:vAlign w:val="center"/>
            <w:hideMark/>
          </w:tcPr>
          <w:p w:rsidR="00AD5064" w:rsidRPr="00AD5064" w:rsidRDefault="00AD5064" w:rsidP="00AD5064">
            <w:pPr>
              <w:jc w:val="center"/>
              <w:rPr>
                <w:sz w:val="24"/>
                <w:szCs w:val="24"/>
              </w:rPr>
            </w:pPr>
            <w:r w:rsidRPr="00AD5064">
              <w:rPr>
                <w:b/>
                <w:bCs/>
                <w:sz w:val="24"/>
                <w:szCs w:val="24"/>
                <w:bdr w:val="none" w:sz="0" w:space="0" w:color="auto" w:frame="1"/>
              </w:rPr>
              <w:t>TM. BAN CHẤP HÀNH CÔNG ĐOÀN</w:t>
            </w:r>
            <w:r w:rsidRPr="00AD5064">
              <w:rPr>
                <w:b/>
                <w:bCs/>
                <w:sz w:val="24"/>
                <w:szCs w:val="24"/>
                <w:bdr w:val="none" w:sz="0" w:space="0" w:color="auto" w:frame="1"/>
              </w:rPr>
              <w:br/>
              <w:t>TRƯỞNG BAN NỮ CÔNG</w:t>
            </w:r>
          </w:p>
          <w:p w:rsidR="00AD5064" w:rsidRPr="00AD5064" w:rsidRDefault="00AD5064" w:rsidP="00AD5064">
            <w:pPr>
              <w:jc w:val="center"/>
              <w:rPr>
                <w:sz w:val="24"/>
                <w:szCs w:val="24"/>
              </w:rPr>
            </w:pPr>
            <w:r w:rsidRPr="00AD5064">
              <w:rPr>
                <w:i/>
                <w:iCs/>
                <w:sz w:val="24"/>
                <w:szCs w:val="24"/>
                <w:bdr w:val="none" w:sz="0" w:space="0" w:color="auto" w:frame="1"/>
              </w:rPr>
              <w:t>(Ký, ghi rõ họ tên)</w:t>
            </w:r>
          </w:p>
        </w:tc>
      </w:tr>
    </w:tbl>
    <w:p w:rsidR="005B417D" w:rsidRPr="00AD5064" w:rsidRDefault="005B417D" w:rsidP="00AD5064"/>
    <w:sectPr w:rsidR="005B417D" w:rsidRPr="00AD5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10991"/>
    <w:multiLevelType w:val="multilevel"/>
    <w:tmpl w:val="6564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DE"/>
    <w:rsid w:val="002B636C"/>
    <w:rsid w:val="002E49DE"/>
    <w:rsid w:val="005B417D"/>
    <w:rsid w:val="0071134A"/>
    <w:rsid w:val="00AD5064"/>
    <w:rsid w:val="00CC57C5"/>
    <w:rsid w:val="00F0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A1A05-A7E9-4B29-A6F6-8FCE71C0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D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E49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49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49DE"/>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E49D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E49D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E49D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E49D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E49D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E49D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9DE"/>
    <w:rPr>
      <w:rFonts w:eastAsiaTheme="majorEastAsia" w:cstheme="majorBidi"/>
      <w:color w:val="272727" w:themeColor="text1" w:themeTint="D8"/>
    </w:rPr>
  </w:style>
  <w:style w:type="paragraph" w:styleId="Title">
    <w:name w:val="Title"/>
    <w:basedOn w:val="Normal"/>
    <w:next w:val="Normal"/>
    <w:link w:val="TitleChar"/>
    <w:uiPriority w:val="10"/>
    <w:qFormat/>
    <w:rsid w:val="002E49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4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9D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E4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9D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E49DE"/>
    <w:rPr>
      <w:i/>
      <w:iCs/>
      <w:color w:val="404040" w:themeColor="text1" w:themeTint="BF"/>
    </w:rPr>
  </w:style>
  <w:style w:type="paragraph" w:styleId="ListParagraph">
    <w:name w:val="List Paragraph"/>
    <w:basedOn w:val="Normal"/>
    <w:uiPriority w:val="34"/>
    <w:qFormat/>
    <w:rsid w:val="002E49D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E49DE"/>
    <w:rPr>
      <w:i/>
      <w:iCs/>
      <w:color w:val="0F4761" w:themeColor="accent1" w:themeShade="BF"/>
    </w:rPr>
  </w:style>
  <w:style w:type="paragraph" w:styleId="IntenseQuote">
    <w:name w:val="Intense Quote"/>
    <w:basedOn w:val="Normal"/>
    <w:next w:val="Normal"/>
    <w:link w:val="IntenseQuoteChar"/>
    <w:uiPriority w:val="30"/>
    <w:qFormat/>
    <w:rsid w:val="002E49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E49DE"/>
    <w:rPr>
      <w:i/>
      <w:iCs/>
      <w:color w:val="0F4761" w:themeColor="accent1" w:themeShade="BF"/>
    </w:rPr>
  </w:style>
  <w:style w:type="character" w:styleId="IntenseReference">
    <w:name w:val="Intense Reference"/>
    <w:basedOn w:val="DefaultParagraphFont"/>
    <w:uiPriority w:val="32"/>
    <w:qFormat/>
    <w:rsid w:val="002E49DE"/>
    <w:rPr>
      <w:b/>
      <w:bCs/>
      <w:smallCaps/>
      <w:color w:val="0F4761" w:themeColor="accent1" w:themeShade="BF"/>
      <w:spacing w:val="5"/>
    </w:rPr>
  </w:style>
  <w:style w:type="paragraph" w:styleId="NormalWeb">
    <w:name w:val="Normal (Web)"/>
    <w:basedOn w:val="Normal"/>
    <w:uiPriority w:val="99"/>
    <w:semiHidden/>
    <w:unhideWhenUsed/>
    <w:rsid w:val="00AD5064"/>
    <w:pPr>
      <w:spacing w:before="100" w:beforeAutospacing="1" w:after="100" w:afterAutospacing="1"/>
    </w:pPr>
    <w:rPr>
      <w:sz w:val="24"/>
      <w:szCs w:val="24"/>
    </w:rPr>
  </w:style>
  <w:style w:type="character" w:styleId="Strong">
    <w:name w:val="Strong"/>
    <w:basedOn w:val="DefaultParagraphFont"/>
    <w:uiPriority w:val="22"/>
    <w:qFormat/>
    <w:rsid w:val="00AD5064"/>
    <w:rPr>
      <w:b/>
      <w:bCs/>
    </w:rPr>
  </w:style>
  <w:style w:type="character" w:styleId="Emphasis">
    <w:name w:val="Emphasis"/>
    <w:basedOn w:val="DefaultParagraphFont"/>
    <w:uiPriority w:val="20"/>
    <w:qFormat/>
    <w:rsid w:val="00AD5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PC</cp:lastModifiedBy>
  <cp:revision>4</cp:revision>
  <dcterms:created xsi:type="dcterms:W3CDTF">2024-12-19T03:07:00Z</dcterms:created>
  <dcterms:modified xsi:type="dcterms:W3CDTF">2025-02-26T01:34:00Z</dcterms:modified>
</cp:coreProperties>
</file>