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5C64" w:rsidRPr="00C85C64" w:rsidTr="00C85C64">
        <w:trPr>
          <w:tblCellSpacing w:w="0" w:type="dxa"/>
        </w:trPr>
        <w:tc>
          <w:tcPr>
            <w:tcW w:w="3348" w:type="dxa"/>
            <w:shd w:val="clear" w:color="auto" w:fill="FFFFFF"/>
            <w:tcMar>
              <w:top w:w="0" w:type="dxa"/>
              <w:left w:w="108" w:type="dxa"/>
              <w:bottom w:w="0" w:type="dxa"/>
              <w:right w:w="108" w:type="dxa"/>
            </w:tcMar>
            <w:hideMark/>
          </w:tcPr>
          <w:p w:rsidR="00C85C64" w:rsidRPr="00C85C64" w:rsidRDefault="00C85C64" w:rsidP="00C85C64">
            <w:pPr>
              <w:spacing w:before="120" w:after="120" w:line="234" w:lineRule="atLeast"/>
              <w:jc w:val="center"/>
              <w:rPr>
                <w:rFonts w:ascii="Arial" w:eastAsia="Times New Roman" w:hAnsi="Arial" w:cs="Arial"/>
                <w:color w:val="000000"/>
                <w:sz w:val="18"/>
                <w:szCs w:val="18"/>
              </w:rPr>
            </w:pPr>
            <w:r w:rsidRPr="00C85C64">
              <w:rPr>
                <w:rFonts w:ascii="Arial" w:eastAsia="Times New Roman" w:hAnsi="Arial" w:cs="Arial"/>
                <w:color w:val="000000"/>
                <w:sz w:val="18"/>
                <w:szCs w:val="18"/>
              </w:rPr>
              <w:t>VĂN PHÒNG QUỐC HỘI</w:t>
            </w:r>
            <w:r w:rsidRPr="00C85C64">
              <w:rPr>
                <w:rFonts w:ascii="Arial" w:eastAsia="Times New Roman" w:hAnsi="Arial" w:cs="Arial"/>
                <w:color w:val="000000"/>
                <w:sz w:val="18"/>
                <w:szCs w:val="18"/>
              </w:rPr>
              <w:br/>
            </w:r>
            <w:r w:rsidRPr="00C85C64">
              <w:rPr>
                <w:rFonts w:ascii="Arial" w:eastAsia="Times New Roman" w:hAnsi="Arial" w:cs="Arial"/>
                <w:b/>
                <w:bCs/>
                <w:color w:val="000000"/>
                <w:sz w:val="18"/>
                <w:szCs w:val="18"/>
              </w:rPr>
              <w:t>ĐƠN VỊ ……………………</w:t>
            </w:r>
            <w:r w:rsidRPr="00C85C64">
              <w:rPr>
                <w:rFonts w:ascii="Arial" w:eastAsia="Times New Roman" w:hAnsi="Arial" w:cs="Arial"/>
                <w:b/>
                <w:bCs/>
                <w:color w:val="000000"/>
                <w:sz w:val="18"/>
                <w:szCs w:val="18"/>
              </w:rPr>
              <w:br/>
            </w:r>
            <w:r w:rsidRPr="00C85C64">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C85C64" w:rsidRPr="00C85C64" w:rsidRDefault="00C85C64" w:rsidP="00C85C64">
            <w:pPr>
              <w:spacing w:before="120" w:after="120" w:line="234" w:lineRule="atLeast"/>
              <w:jc w:val="center"/>
              <w:rPr>
                <w:rFonts w:ascii="Arial" w:eastAsia="Times New Roman" w:hAnsi="Arial" w:cs="Arial"/>
                <w:color w:val="000000"/>
                <w:sz w:val="18"/>
                <w:szCs w:val="18"/>
              </w:rPr>
            </w:pPr>
            <w:r w:rsidRPr="00C85C64">
              <w:rPr>
                <w:rFonts w:ascii="Arial" w:eastAsia="Times New Roman" w:hAnsi="Arial" w:cs="Arial"/>
                <w:b/>
                <w:bCs/>
                <w:color w:val="000000"/>
                <w:sz w:val="18"/>
                <w:szCs w:val="18"/>
              </w:rPr>
              <w:t>CỘNG HÒA XÃ HỘI CHỦ NGHĨA VIỆT NAM</w:t>
            </w:r>
            <w:r w:rsidRPr="00C85C64">
              <w:rPr>
                <w:rFonts w:ascii="Arial" w:eastAsia="Times New Roman" w:hAnsi="Arial" w:cs="Arial"/>
                <w:b/>
                <w:bCs/>
                <w:color w:val="000000"/>
                <w:sz w:val="18"/>
                <w:szCs w:val="18"/>
              </w:rPr>
              <w:br/>
              <w:t>Độc lập - Tự do - Hạnh phúc</w:t>
            </w:r>
            <w:r w:rsidRPr="00C85C64">
              <w:rPr>
                <w:rFonts w:ascii="Arial" w:eastAsia="Times New Roman" w:hAnsi="Arial" w:cs="Arial"/>
                <w:b/>
                <w:bCs/>
                <w:color w:val="000000"/>
                <w:sz w:val="18"/>
                <w:szCs w:val="18"/>
              </w:rPr>
              <w:br/>
              <w:t>---------------</w:t>
            </w:r>
          </w:p>
        </w:tc>
      </w:tr>
    </w:tbl>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 </w:t>
      </w:r>
    </w:p>
    <w:p w:rsidR="00C85C64" w:rsidRPr="00C85C64" w:rsidRDefault="00C85C64" w:rsidP="00C85C64">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C85C64">
        <w:rPr>
          <w:rFonts w:ascii="Arial" w:eastAsia="Times New Roman" w:hAnsi="Arial" w:cs="Arial"/>
          <w:b/>
          <w:bCs/>
          <w:color w:val="000000"/>
          <w:sz w:val="18"/>
          <w:szCs w:val="18"/>
        </w:rPr>
        <w:t>BÁO CÁO MÔ TẢ SÁNG KIẾN</w:t>
      </w:r>
      <w:bookmarkEnd w:id="0"/>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color w:val="000000"/>
          <w:sz w:val="18"/>
          <w:szCs w:val="18"/>
        </w:rPr>
        <w:t>Mã số</w:t>
      </w:r>
      <w:r w:rsidRPr="00C85C64">
        <w:rPr>
          <w:rFonts w:ascii="Arial" w:eastAsia="Times New Roman" w:hAnsi="Arial" w:cs="Arial"/>
          <w:b/>
          <w:bCs/>
          <w:color w:val="000000"/>
          <w:sz w:val="18"/>
          <w:szCs w:val="18"/>
          <w:vertAlign w:val="superscript"/>
        </w:rPr>
        <w:t>(1)</w:t>
      </w:r>
      <w:r w:rsidRPr="00C85C64">
        <w:rPr>
          <w:rFonts w:ascii="Arial" w:eastAsia="Times New Roman" w:hAnsi="Arial" w:cs="Arial"/>
          <w:color w:val="000000"/>
          <w:sz w:val="18"/>
          <w:szCs w:val="18"/>
        </w:rPr>
        <w:t> </w:t>
      </w:r>
      <w:r w:rsidRPr="00C85C64">
        <w:rPr>
          <w:rFonts w:ascii="Arial" w:eastAsia="Times New Roman" w:hAnsi="Arial" w:cs="Arial"/>
          <w:b/>
          <w:bCs/>
          <w:color w:val="000000"/>
          <w:sz w:val="18"/>
          <w:szCs w:val="18"/>
        </w:rPr>
        <w:t>(do Thường trực Hội đồng ghi):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color w:val="000000"/>
          <w:sz w:val="18"/>
          <w:szCs w:val="18"/>
        </w:rPr>
        <w:t>1. Tên sáng kiến:</w:t>
      </w:r>
      <w:r w:rsidRPr="00C85C64">
        <w:rPr>
          <w:rFonts w:ascii="Arial" w:eastAsia="Times New Roman" w:hAnsi="Arial" w:cs="Arial"/>
          <w:color w:val="000000"/>
          <w:sz w:val="18"/>
          <w:szCs w:val="18"/>
        </w:rPr>
        <w:t>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color w:val="000000"/>
          <w:sz w:val="18"/>
          <w:szCs w:val="18"/>
        </w:rPr>
        <w:t>2. Lĩnh vực áp dụng sáng kiến:</w:t>
      </w:r>
      <w:r w:rsidRPr="00C85C64">
        <w:rPr>
          <w:rFonts w:ascii="Arial" w:eastAsia="Times New Roman" w:hAnsi="Arial" w:cs="Arial"/>
          <w:color w:val="000000"/>
          <w:sz w:val="18"/>
          <w:szCs w:val="18"/>
        </w:rPr>
        <w:t> </w:t>
      </w:r>
      <w:r w:rsidRPr="00C85C64">
        <w:rPr>
          <w:rFonts w:ascii="Arial" w:eastAsia="Times New Roman" w:hAnsi="Arial" w:cs="Arial"/>
          <w:i/>
          <w:iCs/>
          <w:color w:val="000000"/>
          <w:sz w:val="18"/>
          <w:szCs w:val="18"/>
        </w:rPr>
        <w:t>( VD: Cải tiến chế độ làm việc; công tác quản lý, điều hành; nâng cao chất lượng công tác tham mưu; Ứng dụng CNTT đạt hiệu quả cao trong công việc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color w:val="000000"/>
          <w:sz w:val="18"/>
          <w:szCs w:val="18"/>
        </w:rPr>
        <w:t>3. Mô tả bản chất của sáng kiến:</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3.1 Tình trạng giải pháp đã biết</w:t>
      </w:r>
      <w:r w:rsidRPr="00C85C64">
        <w:rPr>
          <w:rFonts w:ascii="Arial" w:eastAsia="Times New Roman" w:hAnsi="Arial" w:cs="Arial"/>
          <w:i/>
          <w:iCs/>
          <w:color w:val="000000"/>
          <w:sz w:val="18"/>
          <w:szCs w:val="18"/>
        </w:rPr>
        <w:t> (nêu hiện trạng trước khi áp dụng giải pháp mới; phân tích ưu, nhược điểm của giải pháp cũ để cho thấy sự cần thiết của việc đề xuất giải pháp mới nhằm khắc phục nhược điểm của giải pháp cũ):</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3.2 Nội dung giải pháp đề nghị công nhận là sáng kiến:</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 Mục đích của giải pháp: </w:t>
      </w:r>
      <w:r w:rsidRPr="00C85C64">
        <w:rPr>
          <w:rFonts w:ascii="Arial" w:eastAsia="Times New Roman" w:hAnsi="Arial" w:cs="Arial"/>
          <w:i/>
          <w:iCs/>
          <w:color w:val="000000"/>
          <w:sz w:val="18"/>
          <w:szCs w:val="18"/>
        </w:rPr>
        <w:t>(nêu vấn đề cần giải quyết).</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 Nội dung giải pháp </w:t>
      </w:r>
      <w:r w:rsidRPr="00C85C64">
        <w:rPr>
          <w:rFonts w:ascii="Arial" w:eastAsia="Times New Roman" w:hAnsi="Arial" w:cs="Arial"/>
          <w:i/>
          <w:iCs/>
          <w:color w:val="000000"/>
          <w:sz w:val="18"/>
          <w:szCs w:val="18"/>
        </w:rPr>
        <w:t>(chỉ ra tính mới, sự khác biệt của giải pháp mới so với giải pháp cũ; nêu cách thức thực hiện…):……………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3.3 Khả năng và phạm vi áp dụng của giải pháp</w:t>
      </w:r>
      <w:r w:rsidRPr="00C85C64">
        <w:rPr>
          <w:rFonts w:ascii="Arial" w:eastAsia="Times New Roman" w:hAnsi="Arial" w:cs="Arial"/>
          <w:i/>
          <w:iCs/>
          <w:color w:val="000000"/>
          <w:sz w:val="18"/>
          <w:szCs w:val="18"/>
        </w:rPr>
        <w:t> (nêu rõ ràng cụ thể khả năng áp dụng vào thực tế của giải pháp mới, có thể áp dụng cho những đối tượng, đơn vị nào, mang lại hiệu quả gì):...........................................................</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3.4 Các thông tin cần được bảo mật</w:t>
      </w:r>
      <w:r w:rsidRPr="00C85C64">
        <w:rPr>
          <w:rFonts w:ascii="Arial" w:eastAsia="Times New Roman" w:hAnsi="Arial" w:cs="Arial"/>
          <w:i/>
          <w:iCs/>
          <w:color w:val="000000"/>
          <w:sz w:val="18"/>
          <w:szCs w:val="18"/>
        </w:rPr>
        <w:t> (nếu có yêu cầu)..............................</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3.5. Tài liệu kèm:</w:t>
      </w:r>
      <w:r w:rsidRPr="00C85C64">
        <w:rPr>
          <w:rFonts w:ascii="Arial" w:eastAsia="Times New Roman" w:hAnsi="Arial" w:cs="Arial"/>
          <w:i/>
          <w:iCs/>
          <w:color w:val="000000"/>
          <w:sz w:val="18"/>
          <w:szCs w:val="18"/>
        </w:rPr>
        <w:t> (nếu có).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color w:val="000000"/>
          <w:sz w:val="18"/>
          <w:szCs w:val="18"/>
        </w:rPr>
        <w:t>4. Cam kết không sao chép hoặc vi phạm bản quyền: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5. Hội đồng cơ sở đã xét công nhận sáng kiến</w:t>
      </w:r>
      <w:r w:rsidRPr="00C85C64">
        <w:rPr>
          <w:rFonts w:ascii="Arial" w:eastAsia="Times New Roman" w:hAnsi="Arial" w:cs="Arial"/>
          <w:color w:val="000000"/>
          <w:sz w:val="18"/>
          <w:szCs w:val="18"/>
        </w:rPr>
        <w:t> ngày…tháng… năm…</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85C64" w:rsidRPr="00C85C64" w:rsidTr="00C85C64">
        <w:trPr>
          <w:tblCellSpacing w:w="0" w:type="dxa"/>
        </w:trPr>
        <w:tc>
          <w:tcPr>
            <w:tcW w:w="4068" w:type="dxa"/>
            <w:shd w:val="clear" w:color="auto" w:fill="FFFFFF"/>
            <w:tcMar>
              <w:top w:w="0" w:type="dxa"/>
              <w:left w:w="108" w:type="dxa"/>
              <w:bottom w:w="0" w:type="dxa"/>
              <w:right w:w="108" w:type="dxa"/>
            </w:tcMar>
            <w:hideMark/>
          </w:tcPr>
          <w:p w:rsidR="00C85C64" w:rsidRPr="00C85C64" w:rsidRDefault="00C85C64" w:rsidP="00C85C64">
            <w:pPr>
              <w:spacing w:before="120" w:after="120" w:line="234" w:lineRule="atLeast"/>
              <w:jc w:val="center"/>
              <w:rPr>
                <w:rFonts w:ascii="Arial" w:eastAsia="Times New Roman" w:hAnsi="Arial" w:cs="Arial"/>
                <w:color w:val="000000"/>
                <w:sz w:val="18"/>
                <w:szCs w:val="18"/>
              </w:rPr>
            </w:pPr>
            <w:r w:rsidRPr="00C85C64">
              <w:rPr>
                <w:rFonts w:ascii="Arial" w:eastAsia="Times New Roman" w:hAnsi="Arial" w:cs="Arial"/>
                <w:b/>
                <w:bCs/>
                <w:color w:val="000000"/>
                <w:sz w:val="18"/>
                <w:szCs w:val="18"/>
              </w:rPr>
              <w:t>Thủ trưởng đơn vị</w:t>
            </w:r>
            <w:r w:rsidRPr="00C85C64">
              <w:rPr>
                <w:rFonts w:ascii="Arial" w:eastAsia="Times New Roman" w:hAnsi="Arial" w:cs="Arial"/>
                <w:b/>
                <w:bCs/>
                <w:color w:val="000000"/>
                <w:sz w:val="18"/>
                <w:szCs w:val="18"/>
              </w:rPr>
              <w:br/>
            </w:r>
            <w:r w:rsidRPr="00C85C64">
              <w:rPr>
                <w:rFonts w:ascii="Arial" w:eastAsia="Times New Roman" w:hAnsi="Arial" w:cs="Arial"/>
                <w:i/>
                <w:iCs/>
                <w:color w:val="000000"/>
                <w:sz w:val="18"/>
                <w:szCs w:val="18"/>
              </w:rPr>
              <w:t>(Xác nhận, ký, ghi rõ họ tên, đóng dấu (nếu có))</w:t>
            </w:r>
          </w:p>
        </w:tc>
        <w:tc>
          <w:tcPr>
            <w:tcW w:w="4788" w:type="dxa"/>
            <w:shd w:val="clear" w:color="auto" w:fill="FFFFFF"/>
            <w:tcMar>
              <w:top w:w="0" w:type="dxa"/>
              <w:left w:w="108" w:type="dxa"/>
              <w:bottom w:w="0" w:type="dxa"/>
              <w:right w:w="108" w:type="dxa"/>
            </w:tcMar>
            <w:hideMark/>
          </w:tcPr>
          <w:p w:rsidR="00C85C64" w:rsidRPr="00C85C64" w:rsidRDefault="00C85C64" w:rsidP="00C85C64">
            <w:pPr>
              <w:spacing w:before="120" w:after="120" w:line="234" w:lineRule="atLeast"/>
              <w:jc w:val="center"/>
              <w:rPr>
                <w:rFonts w:ascii="Arial" w:eastAsia="Times New Roman" w:hAnsi="Arial" w:cs="Arial"/>
                <w:color w:val="000000"/>
                <w:sz w:val="18"/>
                <w:szCs w:val="18"/>
              </w:rPr>
            </w:pPr>
            <w:r w:rsidRPr="00C85C64">
              <w:rPr>
                <w:rFonts w:ascii="Arial" w:eastAsia="Times New Roman" w:hAnsi="Arial" w:cs="Arial"/>
                <w:i/>
                <w:iCs/>
                <w:color w:val="000000"/>
                <w:sz w:val="18"/>
                <w:szCs w:val="18"/>
              </w:rPr>
              <w:t>…, ngày ... tháng... năm ........</w:t>
            </w:r>
            <w:r w:rsidRPr="00C85C64">
              <w:rPr>
                <w:rFonts w:ascii="Arial" w:eastAsia="Times New Roman" w:hAnsi="Arial" w:cs="Arial"/>
                <w:i/>
                <w:iCs/>
                <w:color w:val="000000"/>
                <w:sz w:val="18"/>
                <w:szCs w:val="18"/>
              </w:rPr>
              <w:br/>
            </w:r>
            <w:r w:rsidRPr="00C85C64">
              <w:rPr>
                <w:rFonts w:ascii="Arial" w:eastAsia="Times New Roman" w:hAnsi="Arial" w:cs="Arial"/>
                <w:b/>
                <w:bCs/>
                <w:color w:val="000000"/>
                <w:sz w:val="18"/>
                <w:szCs w:val="18"/>
              </w:rPr>
              <w:t>Tác giả sáng kiến</w:t>
            </w:r>
            <w:r w:rsidRPr="00C85C64">
              <w:rPr>
                <w:rFonts w:ascii="Arial" w:eastAsia="Times New Roman" w:hAnsi="Arial" w:cs="Arial"/>
                <w:b/>
                <w:bCs/>
                <w:color w:val="000000"/>
                <w:sz w:val="18"/>
                <w:szCs w:val="18"/>
              </w:rPr>
              <w:br/>
            </w:r>
            <w:r w:rsidRPr="00C85C64">
              <w:rPr>
                <w:rFonts w:ascii="Arial" w:eastAsia="Times New Roman" w:hAnsi="Arial" w:cs="Arial"/>
                <w:i/>
                <w:iCs/>
                <w:color w:val="000000"/>
                <w:sz w:val="18"/>
                <w:szCs w:val="18"/>
              </w:rPr>
              <w:t>(Ký và ghi rõ họ tên)</w:t>
            </w:r>
          </w:p>
        </w:tc>
      </w:tr>
    </w:tbl>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color w:val="000000"/>
          <w:sz w:val="18"/>
          <w:szCs w:val="18"/>
        </w:rPr>
        <w:t> </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b/>
          <w:bCs/>
          <w:i/>
          <w:iCs/>
          <w:color w:val="000000"/>
          <w:sz w:val="18"/>
          <w:szCs w:val="18"/>
        </w:rPr>
        <w:t>* Ghi chú:</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i/>
          <w:iCs/>
          <w:color w:val="000000"/>
          <w:sz w:val="18"/>
          <w:szCs w:val="18"/>
          <w:vertAlign w:val="superscript"/>
        </w:rPr>
        <w:t>(1)</w:t>
      </w:r>
      <w:r w:rsidRPr="00C85C64">
        <w:rPr>
          <w:rFonts w:ascii="Arial" w:eastAsia="Times New Roman" w:hAnsi="Arial" w:cs="Arial"/>
          <w:i/>
          <w:iCs/>
          <w:color w:val="000000"/>
          <w:sz w:val="18"/>
          <w:szCs w:val="18"/>
        </w:rPr>
        <w:t> Mã số: STT/SKCS-(tên đơn vị). Lấy số thứ tự có 3 chữ số (VD: 001, 002...), tên đơn vị viết tắt (VD: Vụ Dân tộc: 001/SKCS-DT; VPĐ ĐBQH tỉnh Sơn La: 002/SKCS-VPĐ.SL,...)</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i/>
          <w:iCs/>
          <w:color w:val="000000"/>
          <w:sz w:val="18"/>
          <w:szCs w:val="18"/>
        </w:rPr>
        <w:t>- Yêu cầu “Báo cáo sáng kiến” cần đầy đủ nội dung, ngắn gọn, súc tích; độ dài báo cáo không quá 02 trang giấy khổ A4 đối với cấp cơ sở; không quá 03 trang đối với cấp Văn phòng Quốc hội, Bằng khen của Chủ nhiệm; không quá 04 trang đối với sáng kiến có phạm vi ảnh hưởng toàn quốc, Bằng khen của Thủ tướng Chính phủ trở lên. Trường hợp là Đề tài nghiên cứu, cần có tóm tắt đề tài khoảng 02 trang và bản sao Quyết định nghiệm thu đề tài hoặc công nhận đề tài kèm theo hồ sơ đề nghị khen thưởng)</w:t>
      </w:r>
    </w:p>
    <w:p w:rsidR="00C85C64" w:rsidRPr="00C85C64" w:rsidRDefault="00C85C64" w:rsidP="00C85C64">
      <w:pPr>
        <w:shd w:val="clear" w:color="auto" w:fill="FFFFFF"/>
        <w:spacing w:before="120" w:after="120" w:line="234" w:lineRule="atLeast"/>
        <w:rPr>
          <w:rFonts w:ascii="Arial" w:eastAsia="Times New Roman" w:hAnsi="Arial" w:cs="Arial"/>
          <w:color w:val="000000"/>
          <w:sz w:val="18"/>
          <w:szCs w:val="18"/>
        </w:rPr>
      </w:pPr>
      <w:r w:rsidRPr="00C85C64">
        <w:rPr>
          <w:rFonts w:ascii="Arial" w:eastAsia="Times New Roman" w:hAnsi="Arial" w:cs="Arial"/>
          <w:i/>
          <w:iCs/>
          <w:color w:val="000000"/>
          <w:sz w:val="18"/>
          <w:szCs w:val="18"/>
        </w:rPr>
        <w:t>- Sau khi nhận được đơn, Thường trực Hội đồng cơ sở tổng hợp ngay mẫu này và báo cáo gửi về Trung tâm Tin học để đăng công khai trên hệ thống mạng nội bộ của Văn phòng Quốc hội.</w:t>
      </w:r>
    </w:p>
    <w:p w:rsidR="006905A0" w:rsidRDefault="00C85C64">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64"/>
    <w:rsid w:val="008956CE"/>
    <w:rsid w:val="00A47855"/>
    <w:rsid w:val="00C8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0A2FB-6825-4BF2-A0CD-C93A9092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2023-06-08T01:21:00Z</dcterms:created>
  <dcterms:modified xsi:type="dcterms:W3CDTF">2023-06-08T03:34:00Z</dcterms:modified>
</cp:coreProperties>
</file>