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5A" w:rsidRDefault="008A795A" w:rsidP="008A795A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chuong_pl_21"/>
      <w:r>
        <w:rPr>
          <w:rFonts w:ascii="Arial" w:hAnsi="Arial" w:cs="Arial"/>
          <w:b/>
          <w:bCs/>
          <w:color w:val="000000"/>
          <w:sz w:val="18"/>
          <w:szCs w:val="18"/>
        </w:rPr>
        <w:t>PHỤ LỤC XVII</w:t>
      </w:r>
      <w:bookmarkEnd w:id="0"/>
    </w:p>
    <w:p w:rsidR="008A795A" w:rsidRDefault="008A795A" w:rsidP="008A795A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l_21_name"/>
      <w:r>
        <w:rPr>
          <w:rFonts w:ascii="Arial" w:hAnsi="Arial" w:cs="Arial"/>
          <w:color w:val="000000"/>
          <w:sz w:val="20"/>
          <w:szCs w:val="20"/>
        </w:rPr>
        <w:t>MẪU THÔNG BÁO XÁC NHẬN GIAO DỊCH CHỨNG CHỈ QUỸ</w:t>
      </w:r>
      <w:bookmarkEnd w:id="1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(Ban hành kèm theo Thông tư số 98/2020/TT-BTC ngày 16 tháng 11 năm 2020 của Bộ trưởng Bộ Tài chính)</w:t>
      </w:r>
    </w:p>
    <w:p w:rsidR="008A795A" w:rsidRDefault="008A795A" w:rsidP="008A795A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XÁC NHẬN GIAO DỊCH CHỨNG CHỈ QUỸ</w:t>
      </w:r>
    </w:p>
    <w:p w:rsidR="008A795A" w:rsidRDefault="008A795A" w:rsidP="008A795A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(báo cáo gửi nhà đầu tư sau khi hoàn tất giao dịch)</w:t>
      </w:r>
    </w:p>
    <w:p w:rsidR="008A795A" w:rsidRDefault="008A795A" w:rsidP="008A795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Tên nhà đầu tư:</w:t>
      </w:r>
    </w:p>
    <w:p w:rsidR="008A795A" w:rsidRDefault="008A795A" w:rsidP="008A795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Địa chỉ:</w:t>
      </w:r>
    </w:p>
    <w:p w:rsidR="008A795A" w:rsidRDefault="008A795A" w:rsidP="008A795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Loại giao dịch: </w:t>
      </w:r>
      <w:bookmarkStart w:id="2" w:name="_GoBack"/>
      <w:bookmarkEnd w:id="2"/>
      <w:r>
        <w:rPr>
          <w:rFonts w:ascii="Arial" w:hAnsi="Arial" w:cs="Arial"/>
          <w:color w:val="000000"/>
          <w:sz w:val="20"/>
          <w:szCs w:val="20"/>
        </w:rPr>
        <w:t>(mua/bán/chuyển đổi)</w:t>
      </w:r>
    </w:p>
    <w:p w:rsidR="008A795A" w:rsidRDefault="008A795A" w:rsidP="008A795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Ngày xác nhận giao dịch:</w:t>
      </w:r>
    </w:p>
    <w:p w:rsidR="008A795A" w:rsidRDefault="008A795A" w:rsidP="008A795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Tên quỹ: (nêu đầy đủ tên của quỹ)</w:t>
      </w:r>
    </w:p>
    <w:p w:rsidR="008A795A" w:rsidRDefault="008A795A" w:rsidP="008A795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Hình thức thanh toán: (tiền mặt/chuyển khoản)</w:t>
      </w:r>
    </w:p>
    <w:p w:rsidR="008A795A" w:rsidRDefault="008A795A" w:rsidP="008A795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Số tài khoản:</w:t>
      </w:r>
    </w:p>
    <w:p w:rsidR="008A795A" w:rsidRDefault="008A795A" w:rsidP="008A795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Số giao dịch:</w:t>
      </w:r>
    </w:p>
    <w:p w:rsidR="008A795A" w:rsidRDefault="008A795A" w:rsidP="008A795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Ngày giao dịch:</w:t>
      </w:r>
    </w:p>
    <w:p w:rsidR="008A795A" w:rsidRDefault="008A795A" w:rsidP="008A795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Số lượng đơn vị quỹ:</w:t>
      </w:r>
    </w:p>
    <w:p w:rsidR="008A795A" w:rsidRDefault="008A795A" w:rsidP="008A795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Giá trị tài sản ròng trên một đơn vị quỹ:</w:t>
      </w:r>
    </w:p>
    <w:p w:rsidR="008A795A" w:rsidRDefault="008A795A" w:rsidP="008A795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Giá dịch vụ giao dịch (giá dịch vụ phát hành/giá dịch vụ mua lại):</w:t>
      </w:r>
    </w:p>
    <w:p w:rsidR="008A795A" w:rsidRDefault="008A795A" w:rsidP="008A795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Giá thực hiện:</w:t>
      </w:r>
    </w:p>
    <w:p w:rsidR="008A795A" w:rsidRDefault="008A795A" w:rsidP="008A795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Tổng giá trị thanh toán:</w:t>
      </w:r>
    </w:p>
    <w:p w:rsidR="008A795A" w:rsidRDefault="008A795A" w:rsidP="008A795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Đại lý phân phối: (tên của đại lý phân phối)</w:t>
      </w:r>
    </w:p>
    <w:p w:rsidR="008A795A" w:rsidRDefault="008A795A" w:rsidP="008A795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Ghi chú:</w:t>
      </w:r>
    </w:p>
    <w:p w:rsidR="00DE3586" w:rsidRPr="002A5C4A" w:rsidRDefault="003D4047">
      <w:pPr>
        <w:rPr>
          <w:lang w:val="en-US"/>
        </w:rPr>
      </w:pPr>
    </w:p>
    <w:sectPr w:rsidR="00DE3586" w:rsidRPr="002A5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FE"/>
    <w:rsid w:val="000A73D0"/>
    <w:rsid w:val="00253F6C"/>
    <w:rsid w:val="002A5C4A"/>
    <w:rsid w:val="003D4047"/>
    <w:rsid w:val="005B12E7"/>
    <w:rsid w:val="006676FE"/>
    <w:rsid w:val="008A795A"/>
    <w:rsid w:val="00B1226A"/>
    <w:rsid w:val="00D42899"/>
    <w:rsid w:val="00E2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54B221-A4D7-4902-AFB0-712DBDF6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2024-02-03T07:54:00Z</dcterms:created>
  <dcterms:modified xsi:type="dcterms:W3CDTF">2024-02-03T09:29:00Z</dcterms:modified>
</cp:coreProperties>
</file>