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94" w:rsidRDefault="00F07794" w:rsidP="00F0779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2"/>
      <w:r>
        <w:rPr>
          <w:rFonts w:ascii="Arial" w:hAnsi="Arial" w:cs="Arial"/>
          <w:b/>
          <w:bCs/>
          <w:color w:val="000000"/>
          <w:sz w:val="18"/>
          <w:szCs w:val="18"/>
        </w:rPr>
        <w:t>PHỤ LỤC XVIII</w:t>
      </w:r>
      <w:bookmarkEnd w:id="0"/>
    </w:p>
    <w:p w:rsidR="00F07794" w:rsidRDefault="00F07794" w:rsidP="00F0779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2_name"/>
      <w:bookmarkStart w:id="2" w:name="_GoBack"/>
      <w:bookmarkEnd w:id="2"/>
      <w:r>
        <w:rPr>
          <w:rFonts w:ascii="Arial" w:hAnsi="Arial" w:cs="Arial"/>
          <w:color w:val="000000"/>
          <w:sz w:val="20"/>
          <w:szCs w:val="20"/>
        </w:rPr>
        <w:t>MẪU SỔ LỆNH GIAO DỊCH CHỨNG CHỈ QUỸ</w:t>
      </w:r>
      <w:bookmarkEnd w:id="1"/>
      <w:r>
        <w:rPr>
          <w:rFonts w:ascii="Arial" w:hAnsi="Arial" w:cs="Arial"/>
          <w:color w:val="000000"/>
          <w:sz w:val="20"/>
          <w:szCs w:val="20"/>
        </w:rPr>
        <w:br/>
      </w:r>
      <w:r>
        <w:rPr>
          <w:rFonts w:ascii="Arial" w:hAnsi="Arial" w:cs="Arial"/>
          <w:i/>
          <w:iCs/>
          <w:color w:val="000000"/>
          <w:sz w:val="20"/>
          <w:szCs w:val="20"/>
        </w:rPr>
        <w:t>(Ban hành kèm theo Thông tư số 98/2020/TT-BTC ngày 16 tháng 11 năm 2020 của Bộ trưởng Bộ Tài chính)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Thông tin về lệnh giao dịch lưu trữ tại Sổ lệnh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Tên quỹ;</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Họ và tên người đặt lệnh hoặc chuyển lệnh;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Họ và tên người nhận lệnh;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Thời điểm (ngày, tháng, năm, giờ, phút) nhận lệnh;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Điều khoản và hình thức thanh toán;</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 Loại lệnh;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 Thời điểm (ngày, tháng, năm, giờ, phút) thực hiện lệnh;</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 Số lượng đơn vị quỹ đã giao dịch thành công (số lượng đơn vị quỹ đã mua, số lượng đơn vị quỹ đã bán);</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i) Giá phát hành, giá mua lại trên một đơn vị quỹ;</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 Giá trị chứng chỉ quỹ đã mua, giá trị chứng chỉ quỹ đã bán;</w:t>
      </w:r>
    </w:p>
    <w:p w:rsidR="00F07794" w:rsidRDefault="00F07794" w:rsidP="00F0779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 Tổng giá trị thanh toán (giá trị chứng chỉ quỹ đã mua cộng giá dịch vụ phát hành, giá trị chứng chỉ quỹ đã bán trừ đi giá dịch vụ mua lại)</w:t>
      </w:r>
    </w:p>
    <w:p w:rsidR="00DE3586" w:rsidRDefault="00F07794"/>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94"/>
    <w:rsid w:val="00253F6C"/>
    <w:rsid w:val="00D42899"/>
    <w:rsid w:val="00F077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BEBD5-261F-427C-BB8E-BA4BE42B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79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2024-02-28T01:18:00Z</dcterms:created>
  <dcterms:modified xsi:type="dcterms:W3CDTF">2024-02-28T01:18:00Z</dcterms:modified>
</cp:coreProperties>
</file>