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28" w:rsidRPr="007E4028" w:rsidRDefault="007E4028" w:rsidP="007E4028">
      <w:pPr>
        <w:spacing w:before="120" w:after="0" w:line="240" w:lineRule="auto"/>
        <w:jc w:val="center"/>
        <w:rPr>
          <w:rFonts w:eastAsia="Arial Unicode MS" w:cs="Times New Roman"/>
          <w:color w:val="000000"/>
          <w:sz w:val="22"/>
        </w:rPr>
      </w:pPr>
      <w:r w:rsidRPr="007E4028">
        <w:rPr>
          <w:rFonts w:eastAsia="Arial Unicode MS" w:cs="Times New Roman"/>
          <w:b/>
          <w:bCs/>
          <w:color w:val="000000"/>
          <w:sz w:val="22"/>
          <w:lang w:val="vi-VN"/>
        </w:rPr>
        <w:t>PHỤ LỤC XVIII</w:t>
      </w:r>
    </w:p>
    <w:p w:rsidR="007E4028" w:rsidRPr="007E4028" w:rsidRDefault="007E4028" w:rsidP="007E4028">
      <w:pPr>
        <w:spacing w:before="120" w:after="0" w:line="240" w:lineRule="auto"/>
        <w:jc w:val="center"/>
        <w:rPr>
          <w:rFonts w:eastAsia="Arial Unicode MS" w:cs="Times New Roman"/>
          <w:color w:val="000000"/>
          <w:sz w:val="22"/>
        </w:rPr>
      </w:pPr>
      <w:r w:rsidRPr="007E4028">
        <w:rPr>
          <w:rFonts w:eastAsia="Arial Unicode MS" w:cs="Times New Roman"/>
          <w:color w:val="000000"/>
          <w:sz w:val="22"/>
          <w:lang w:val="vi-VN"/>
        </w:rPr>
        <w:t>MẪU GIẤY CHỨNG NHẬN CHẤT LƯỢNG AN TOÀN KỸ THUẬT VÀ BẢO VỆ MÔI TRƯỜNG XE MÁY CHUYÊN DÙNG CẢI TẠO</w:t>
      </w:r>
      <w:r w:rsidRPr="007E4028">
        <w:rPr>
          <w:rFonts w:eastAsia="Arial Unicode MS" w:cs="Times New Roman"/>
          <w:color w:val="000000"/>
          <w:sz w:val="22"/>
        </w:rPr>
        <w:br/>
      </w:r>
      <w:r w:rsidRPr="007E4028">
        <w:rPr>
          <w:rFonts w:eastAsia="Arial Unicode MS" w:cs="Times New Roman"/>
          <w:i/>
          <w:iCs/>
          <w:color w:val="000000"/>
          <w:sz w:val="22"/>
          <w:lang w:val="vi-VN"/>
        </w:rPr>
        <w:t>(Ban hành kèm theo Thông tư số 89/2015/TT-BGTVT ngày 31 tháng 12 năm 2015 của Bộ trưởng Bộ Giao thông vận t</w:t>
      </w:r>
      <w:r w:rsidRPr="007E4028">
        <w:rPr>
          <w:rFonts w:eastAsia="Arial Unicode MS" w:cs="Times New Roman"/>
          <w:i/>
          <w:iCs/>
          <w:color w:val="000000"/>
          <w:sz w:val="22"/>
        </w:rPr>
        <w:t>ả</w:t>
      </w:r>
      <w:r w:rsidRPr="007E4028">
        <w:rPr>
          <w:rFonts w:eastAsia="Arial Unicode MS" w:cs="Times New Roman"/>
          <w:i/>
          <w:iCs/>
          <w:color w:val="000000"/>
          <w:sz w:val="22"/>
          <w:lang w:val="vi-VN"/>
        </w:rPr>
        <w:t>i)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7E4028" w:rsidRPr="007E4028" w:rsidTr="007E4028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E4028" w:rsidRPr="007E4028" w:rsidRDefault="007E4028" w:rsidP="007E4028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E4028">
              <w:rPr>
                <w:rFonts w:eastAsia="Arial Unicode MS" w:cs="Times New Roman"/>
                <w:color w:val="000000"/>
                <w:sz w:val="22"/>
                <w:lang w:val="vi-VN"/>
              </w:rPr>
              <w:t>B</w:t>
            </w:r>
            <w:r w:rsidRPr="007E4028">
              <w:rPr>
                <w:rFonts w:eastAsia="Arial Unicode MS" w:cs="Times New Roman"/>
                <w:color w:val="000000"/>
                <w:sz w:val="22"/>
              </w:rPr>
              <w:t>Ộ</w:t>
            </w:r>
            <w:r w:rsidRPr="007E4028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 GIAO THÔNG VẬN TẢI</w:t>
            </w:r>
            <w:r w:rsidRPr="007E4028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  <w:t>CỤC ĐĂNG KIỂM VIỆT NAM</w:t>
            </w:r>
            <w:r w:rsidRPr="007E4028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</w:r>
            <w:r w:rsidRPr="007E4028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-------</w:t>
            </w:r>
          </w:p>
        </w:tc>
        <w:tc>
          <w:tcPr>
            <w:tcW w:w="5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E4028" w:rsidRPr="007E4028" w:rsidRDefault="007E4028" w:rsidP="007E4028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E4028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CỘNG HÒA XÃ HỘI CHỦ NGHĨA VIỆT NAM</w:t>
            </w:r>
            <w:r w:rsidRPr="007E4028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</w:r>
            <w:r w:rsidRPr="007E4028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Độc lập - Tự do - Hạnh phúc</w:t>
            </w:r>
            <w:r w:rsidRPr="007E4028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</w:r>
            <w:r w:rsidRPr="007E4028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---------------</w:t>
            </w:r>
          </w:p>
        </w:tc>
      </w:tr>
      <w:tr w:rsidR="007E4028" w:rsidRPr="007E4028" w:rsidTr="007E4028">
        <w:tc>
          <w:tcPr>
            <w:tcW w:w="334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7E4028" w:rsidRPr="007E4028" w:rsidRDefault="007E4028" w:rsidP="007E4028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E4028">
              <w:rPr>
                <w:rFonts w:eastAsia="Arial Unicode MS" w:cs="Times New Roman"/>
                <w:color w:val="000000"/>
                <w:sz w:val="22"/>
              </w:rPr>
              <w:t>Số: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E4028" w:rsidRPr="007E4028" w:rsidRDefault="007E4028" w:rsidP="007E4028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7E4028">
              <w:rPr>
                <w:rFonts w:eastAsia="Arial Unicode MS" w:cs="Times New Roman"/>
                <w:color w:val="000000"/>
                <w:sz w:val="22"/>
              </w:rPr>
              <w:t> </w:t>
            </w:r>
          </w:p>
        </w:tc>
      </w:tr>
      <w:tr w:rsidR="007E4028" w:rsidRPr="007E4028" w:rsidTr="007E4028">
        <w:tc>
          <w:tcPr>
            <w:tcW w:w="88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E4028" w:rsidRPr="007E4028" w:rsidRDefault="007E4028" w:rsidP="007E4028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7E4028">
              <w:rPr>
                <w:rFonts w:eastAsia="Arial Unicode MS" w:cs="Times New Roman"/>
                <w:color w:val="000000"/>
                <w:sz w:val="22"/>
              </w:rPr>
              <w:t> </w:t>
            </w:r>
          </w:p>
          <w:p w:rsidR="007E4028" w:rsidRPr="007E4028" w:rsidRDefault="007E4028" w:rsidP="007E4028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E4028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GIẤY CHỨNG NHẬN CHẤT LƯỢNG AN TOÀN KỸ THUẬT VÀ BẢO VỆ MÔI TRƯỜNG XE M</w:t>
            </w:r>
            <w:r w:rsidRPr="007E4028">
              <w:rPr>
                <w:rFonts w:eastAsia="Arial Unicode MS" w:cs="Times New Roman"/>
                <w:b/>
                <w:bCs/>
                <w:color w:val="000000"/>
                <w:sz w:val="22"/>
              </w:rPr>
              <w:t>Á</w:t>
            </w:r>
            <w:r w:rsidRPr="007E4028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Y CHUYÊN DÙNG CẢI TẠO</w:t>
            </w:r>
            <w:r w:rsidRPr="007E4028">
              <w:rPr>
                <w:rFonts w:eastAsia="Arial Unicode MS" w:cs="Times New Roman"/>
                <w:color w:val="000000"/>
                <w:sz w:val="22"/>
              </w:rPr>
              <w:br/>
            </w:r>
            <w:r w:rsidRPr="007E4028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(Cấp theo Thông tư số      /2015/TT-BGTVT ngày .... tháng ...... năm 2015 của Bộ </w:t>
            </w:r>
            <w:r w:rsidRPr="007E4028">
              <w:rPr>
                <w:rFonts w:eastAsia="Arial Unicode MS" w:cs="Times New Roman"/>
                <w:color w:val="000000"/>
                <w:sz w:val="22"/>
              </w:rPr>
              <w:t>tr</w:t>
            </w:r>
            <w:r w:rsidRPr="007E4028">
              <w:rPr>
                <w:rFonts w:eastAsia="Arial Unicode MS" w:cs="Times New Roman"/>
                <w:color w:val="000000"/>
                <w:sz w:val="22"/>
                <w:lang w:val="vi-VN"/>
              </w:rPr>
              <w:t>ư</w:t>
            </w:r>
            <w:r w:rsidRPr="007E4028">
              <w:rPr>
                <w:rFonts w:eastAsia="Arial Unicode MS" w:cs="Times New Roman"/>
                <w:color w:val="000000"/>
                <w:sz w:val="22"/>
              </w:rPr>
              <w:t>ở</w:t>
            </w:r>
            <w:r w:rsidRPr="007E4028">
              <w:rPr>
                <w:rFonts w:eastAsia="Arial Unicode MS" w:cs="Times New Roman"/>
                <w:color w:val="000000"/>
                <w:sz w:val="22"/>
                <w:lang w:val="vi-VN"/>
              </w:rPr>
              <w:t>ng Bộ Giao thông vận tải)</w:t>
            </w:r>
          </w:p>
          <w:p w:rsidR="007E4028" w:rsidRPr="007E4028" w:rsidRDefault="007E4028" w:rsidP="007E4028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7E4028">
              <w:rPr>
                <w:rFonts w:eastAsia="Arial Unicode MS" w:cs="Times New Roman"/>
                <w:color w:val="000000"/>
                <w:sz w:val="22"/>
              </w:rPr>
              <w:t xml:space="preserve">                                   </w:t>
            </w:r>
            <w:r w:rsidRPr="007E4028">
              <w:rPr>
                <w:rFonts w:eastAsia="Arial Unicode MS" w:cs="Times New Roman"/>
                <w:color w:val="000000"/>
                <w:sz w:val="22"/>
                <w:lang w:val="vi-VN"/>
              </w:rPr>
              <w:t>Liên:</w:t>
            </w:r>
          </w:p>
          <w:p w:rsidR="007E4028" w:rsidRPr="007E4028" w:rsidRDefault="007E4028" w:rsidP="007E4028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7E4028">
              <w:rPr>
                <w:rFonts w:eastAsia="Arial Unicode MS" w:cs="Times New Roman"/>
                <w:color w:val="000000"/>
                <w:sz w:val="22"/>
              </w:rPr>
              <w:t> </w:t>
            </w:r>
          </w:p>
          <w:p w:rsidR="007E4028" w:rsidRPr="007E4028" w:rsidRDefault="007E4028" w:rsidP="007E4028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7E4028">
              <w:rPr>
                <w:rFonts w:eastAsia="Arial Unicode MS" w:cs="Times New Roman"/>
                <w:color w:val="000000"/>
                <w:sz w:val="22"/>
                <w:lang w:val="vi-VN"/>
              </w:rPr>
              <w:t>Giấy chứng nhận thẩm định thiết kế cải tạo số:</w:t>
            </w:r>
          </w:p>
          <w:p w:rsidR="007E4028" w:rsidRPr="007E4028" w:rsidRDefault="007E4028" w:rsidP="007E4028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7E4028">
              <w:rPr>
                <w:rFonts w:eastAsia="Arial Unicode MS" w:cs="Times New Roman"/>
                <w:color w:val="000000"/>
                <w:sz w:val="22"/>
                <w:lang w:val="vi-VN"/>
              </w:rPr>
              <w:t>Loại xe máy chuyên dùng:</w:t>
            </w:r>
            <w:r w:rsidRPr="007E4028">
              <w:rPr>
                <w:rFonts w:eastAsia="Arial Unicode MS" w:cs="Times New Roman"/>
                <w:color w:val="000000"/>
                <w:sz w:val="22"/>
              </w:rPr>
              <w:t>                                                                      Nhãn hiệu:</w:t>
            </w:r>
          </w:p>
          <w:p w:rsidR="007E4028" w:rsidRPr="007E4028" w:rsidRDefault="007E4028" w:rsidP="007E4028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7E4028">
              <w:rPr>
                <w:rFonts w:eastAsia="Arial Unicode MS" w:cs="Times New Roman"/>
                <w:color w:val="000000"/>
                <w:sz w:val="22"/>
                <w:lang w:val="vi-VN"/>
              </w:rPr>
              <w:t>Số khung:</w:t>
            </w:r>
            <w:r w:rsidRPr="007E4028">
              <w:rPr>
                <w:rFonts w:eastAsia="Arial Unicode MS" w:cs="Times New Roman"/>
                <w:color w:val="000000"/>
                <w:sz w:val="22"/>
              </w:rPr>
              <w:t>                                                                                                Số động cơ:</w:t>
            </w:r>
          </w:p>
          <w:p w:rsidR="007E4028" w:rsidRPr="007E4028" w:rsidRDefault="007E4028" w:rsidP="007E4028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7E4028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Biển số đăng ký: </w:t>
            </w:r>
            <w:r w:rsidRPr="007E4028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(nếu đã được cấp)</w:t>
            </w:r>
          </w:p>
          <w:p w:rsidR="007E4028" w:rsidRPr="007E4028" w:rsidRDefault="007E4028" w:rsidP="007E4028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7E4028">
              <w:rPr>
                <w:rFonts w:eastAsia="Arial Unicode MS" w:cs="Times New Roman"/>
                <w:color w:val="000000"/>
                <w:sz w:val="22"/>
                <w:lang w:val="vi-VN"/>
              </w:rPr>
              <w:t>Chủ phương tiện</w:t>
            </w:r>
          </w:p>
          <w:p w:rsidR="007E4028" w:rsidRPr="007E4028" w:rsidRDefault="007E4028" w:rsidP="007E4028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7E4028">
              <w:rPr>
                <w:rFonts w:eastAsia="Arial Unicode MS" w:cs="Times New Roman"/>
                <w:color w:val="000000"/>
                <w:sz w:val="22"/>
                <w:lang w:val="vi-VN"/>
              </w:rPr>
              <w:t>Địa ch</w:t>
            </w:r>
            <w:r w:rsidRPr="007E4028">
              <w:rPr>
                <w:rFonts w:eastAsia="Arial Unicode MS" w:cs="Times New Roman"/>
                <w:color w:val="000000"/>
                <w:sz w:val="22"/>
              </w:rPr>
              <w:t>ỉ</w:t>
            </w:r>
            <w:r w:rsidRPr="007E4028">
              <w:rPr>
                <w:rFonts w:eastAsia="Arial Unicode MS" w:cs="Times New Roman"/>
                <w:color w:val="000000"/>
                <w:sz w:val="22"/>
                <w:lang w:val="vi-VN"/>
              </w:rPr>
              <w:t>:</w:t>
            </w:r>
          </w:p>
          <w:p w:rsidR="007E4028" w:rsidRPr="007E4028" w:rsidRDefault="007E4028" w:rsidP="007E4028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7E4028">
              <w:rPr>
                <w:rFonts w:eastAsia="Arial Unicode MS" w:cs="Times New Roman"/>
                <w:color w:val="000000"/>
                <w:sz w:val="22"/>
                <w:lang w:val="vi-VN"/>
              </w:rPr>
              <w:t>Cơ sở cải tạo:</w:t>
            </w:r>
          </w:p>
          <w:p w:rsidR="007E4028" w:rsidRPr="007E4028" w:rsidRDefault="007E4028" w:rsidP="007E4028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7E4028">
              <w:rPr>
                <w:rFonts w:eastAsia="Arial Unicode MS" w:cs="Times New Roman"/>
                <w:color w:val="000000"/>
                <w:sz w:val="22"/>
                <w:lang w:val="vi-VN"/>
              </w:rPr>
              <w:t>Địa ch</w:t>
            </w:r>
            <w:r w:rsidRPr="007E4028">
              <w:rPr>
                <w:rFonts w:eastAsia="Arial Unicode MS" w:cs="Times New Roman"/>
                <w:color w:val="000000"/>
                <w:sz w:val="22"/>
              </w:rPr>
              <w:t>ỉ</w:t>
            </w:r>
            <w:r w:rsidRPr="007E4028">
              <w:rPr>
                <w:rFonts w:eastAsia="Arial Unicode MS" w:cs="Times New Roman"/>
                <w:color w:val="000000"/>
                <w:sz w:val="22"/>
                <w:lang w:val="vi-VN"/>
              </w:rPr>
              <w:t>:</w:t>
            </w:r>
          </w:p>
          <w:p w:rsidR="007E4028" w:rsidRPr="007E4028" w:rsidRDefault="007E4028" w:rsidP="007E4028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7E4028">
              <w:rPr>
                <w:rFonts w:eastAsia="Arial Unicode MS" w:cs="Times New Roman"/>
                <w:color w:val="000000"/>
                <w:sz w:val="22"/>
                <w:lang w:val="vi-VN"/>
              </w:rPr>
              <w:t>Biên bản kiểm tra số:</w:t>
            </w:r>
          </w:p>
          <w:p w:rsidR="007E4028" w:rsidRPr="007E4028" w:rsidRDefault="007E4028" w:rsidP="007E4028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E4028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 xml:space="preserve">THÔNG SỐ KỸ THUẬT </w:t>
            </w:r>
            <w:r w:rsidRPr="007E4028">
              <w:rPr>
                <w:rFonts w:eastAsia="Arial Unicode MS" w:cs="Times New Roman"/>
                <w:b/>
                <w:bCs/>
                <w:color w:val="000000"/>
                <w:sz w:val="22"/>
              </w:rPr>
              <w:t>CƠ</w:t>
            </w:r>
            <w:r w:rsidRPr="007E4028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 xml:space="preserve"> BẢN</w:t>
            </w:r>
          </w:p>
          <w:p w:rsidR="007E4028" w:rsidRPr="007E4028" w:rsidRDefault="007E4028" w:rsidP="007E4028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E4028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(Được cập n</w:t>
            </w:r>
            <w:r w:rsidRPr="007E4028">
              <w:rPr>
                <w:rFonts w:eastAsia="Arial Unicode MS" w:cs="Times New Roman"/>
                <w:i/>
                <w:iCs/>
                <w:color w:val="000000"/>
                <w:sz w:val="22"/>
              </w:rPr>
              <w:t>hậ</w:t>
            </w:r>
            <w:r w:rsidRPr="007E4028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t theo từng loại xe máy chuyên dùng)</w:t>
            </w:r>
          </w:p>
          <w:p w:rsidR="007E4028" w:rsidRPr="007E4028" w:rsidRDefault="007E4028" w:rsidP="007E4028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7E4028">
              <w:rPr>
                <w:rFonts w:eastAsia="Arial Unicode MS" w:cs="Times New Roman"/>
                <w:color w:val="000000"/>
                <w:sz w:val="22"/>
              </w:rPr>
              <w:t> </w:t>
            </w:r>
          </w:p>
          <w:p w:rsidR="007E4028" w:rsidRPr="007E4028" w:rsidRDefault="007E4028" w:rsidP="007E4028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7E4028">
              <w:rPr>
                <w:rFonts w:eastAsia="Arial Unicode MS" w:cs="Times New Roman"/>
                <w:color w:val="000000"/>
                <w:sz w:val="22"/>
              </w:rPr>
              <w:t> </w:t>
            </w:r>
          </w:p>
          <w:p w:rsidR="007E4028" w:rsidRPr="007E4028" w:rsidRDefault="007E4028" w:rsidP="007E4028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7E4028">
              <w:rPr>
                <w:rFonts w:eastAsia="Arial Unicode MS" w:cs="Times New Roman"/>
                <w:color w:val="000000"/>
                <w:sz w:val="22"/>
              </w:rPr>
              <w:t> </w:t>
            </w:r>
          </w:p>
          <w:p w:rsidR="007E4028" w:rsidRPr="007E4028" w:rsidRDefault="007E4028" w:rsidP="007E4028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7E4028">
              <w:rPr>
                <w:rFonts w:eastAsia="Arial Unicode MS" w:cs="Times New Roman"/>
                <w:color w:val="000000"/>
                <w:sz w:val="22"/>
              </w:rPr>
              <w:t> </w:t>
            </w:r>
          </w:p>
          <w:p w:rsidR="007E4028" w:rsidRPr="007E4028" w:rsidRDefault="007E4028" w:rsidP="007E4028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7E4028">
              <w:rPr>
                <w:rFonts w:eastAsia="Arial Unicode MS" w:cs="Times New Roman"/>
                <w:color w:val="000000"/>
                <w:sz w:val="22"/>
              </w:rPr>
              <w:t> </w:t>
            </w:r>
          </w:p>
          <w:p w:rsidR="007E4028" w:rsidRPr="007E4028" w:rsidRDefault="007E4028" w:rsidP="007E4028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7E4028">
              <w:rPr>
                <w:rFonts w:eastAsia="Arial Unicode MS" w:cs="Times New Roman"/>
                <w:color w:val="000000"/>
                <w:sz w:val="22"/>
              </w:rPr>
              <w:t> </w:t>
            </w:r>
          </w:p>
          <w:p w:rsidR="007E4028" w:rsidRPr="007E4028" w:rsidRDefault="007E4028" w:rsidP="007E4028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7E4028">
              <w:rPr>
                <w:rFonts w:eastAsia="Arial Unicode MS" w:cs="Times New Roman"/>
                <w:color w:val="000000"/>
                <w:sz w:val="22"/>
              </w:rPr>
              <w:t xml:space="preserve">Chiếc xe trên thỏa mãn các tiêu chuẩn, quy chuẩn kỹ thuật hiện hành về chất lượng </w:t>
            </w:r>
            <w:proofErr w:type="gramStart"/>
            <w:r w:rsidRPr="007E4028">
              <w:rPr>
                <w:rFonts w:eastAsia="Arial Unicode MS" w:cs="Times New Roman"/>
                <w:color w:val="000000"/>
                <w:sz w:val="22"/>
              </w:rPr>
              <w:t>an</w:t>
            </w:r>
            <w:proofErr w:type="gramEnd"/>
            <w:r w:rsidRPr="007E4028">
              <w:rPr>
                <w:rFonts w:eastAsia="Arial Unicode MS" w:cs="Times New Roman"/>
                <w:color w:val="000000"/>
                <w:sz w:val="22"/>
              </w:rPr>
              <w:t xml:space="preserve"> toàn kỹ thuật và bảo vệ môi trường đối với xe máy chuyên dùng.</w:t>
            </w:r>
          </w:p>
          <w:p w:rsidR="007E4028" w:rsidRPr="007E4028" w:rsidRDefault="007E4028" w:rsidP="007E4028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7E4028">
              <w:rPr>
                <w:rFonts w:eastAsia="Arial Unicode MS" w:cs="Times New Roman"/>
                <w:color w:val="000000"/>
                <w:sz w:val="22"/>
              </w:rPr>
              <w:t> </w:t>
            </w:r>
          </w:p>
        </w:tc>
      </w:tr>
      <w:tr w:rsidR="007E4028" w:rsidRPr="007E4028" w:rsidTr="007E4028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E4028" w:rsidRPr="007E4028" w:rsidRDefault="007E4028" w:rsidP="007E4028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7E4028">
              <w:rPr>
                <w:rFonts w:eastAsia="Arial Unicode MS" w:cs="Times New Roman"/>
                <w:i/>
                <w:iCs/>
                <w:color w:val="000000"/>
                <w:sz w:val="22"/>
              </w:rPr>
              <w:t>Ghi chú: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4028" w:rsidRPr="007E4028" w:rsidRDefault="007E4028" w:rsidP="007E4028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E4028">
              <w:rPr>
                <w:rFonts w:eastAsia="Arial Unicode MS" w:cs="Times New Roman"/>
                <w:color w:val="000000"/>
                <w:sz w:val="22"/>
                <w:lang w:val="vi-VN"/>
              </w:rPr>
              <w:t>Hà Nội, ngày</w:t>
            </w:r>
            <w:r w:rsidRPr="007E4028">
              <w:rPr>
                <w:rFonts w:eastAsia="Arial Unicode MS" w:cs="Times New Roman"/>
                <w:color w:val="000000"/>
                <w:sz w:val="22"/>
              </w:rPr>
              <w:t xml:space="preserve">   </w:t>
            </w:r>
            <w:r w:rsidRPr="007E4028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 tháng </w:t>
            </w:r>
            <w:r w:rsidRPr="007E4028">
              <w:rPr>
                <w:rFonts w:eastAsia="Arial Unicode MS" w:cs="Times New Roman"/>
                <w:color w:val="000000"/>
                <w:sz w:val="22"/>
              </w:rPr>
              <w:t>   </w:t>
            </w:r>
            <w:r w:rsidRPr="007E4028">
              <w:rPr>
                <w:rFonts w:eastAsia="Arial Unicode MS" w:cs="Times New Roman"/>
                <w:color w:val="000000"/>
                <w:sz w:val="22"/>
                <w:lang w:val="vi-VN"/>
              </w:rPr>
              <w:t>năm</w:t>
            </w:r>
            <w:r w:rsidRPr="007E4028">
              <w:rPr>
                <w:rFonts w:eastAsia="Arial Unicode MS" w:cs="Times New Roman"/>
                <w:i/>
                <w:iCs/>
                <w:color w:val="000000"/>
                <w:sz w:val="22"/>
              </w:rPr>
              <w:br/>
            </w:r>
            <w:r w:rsidRPr="007E4028">
              <w:rPr>
                <w:rFonts w:eastAsia="Arial Unicode MS" w:cs="Times New Roman"/>
                <w:color w:val="000000"/>
                <w:sz w:val="22"/>
                <w:lang w:val="vi-VN"/>
              </w:rPr>
              <w:t>C</w:t>
            </w:r>
            <w:r w:rsidRPr="007E4028">
              <w:rPr>
                <w:rFonts w:eastAsia="Arial Unicode MS" w:cs="Times New Roman"/>
                <w:color w:val="000000"/>
                <w:sz w:val="22"/>
              </w:rPr>
              <w:t>Ơ QUAN</w:t>
            </w:r>
            <w:r w:rsidRPr="007E4028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 KI</w:t>
            </w:r>
            <w:r w:rsidRPr="007E4028">
              <w:rPr>
                <w:rFonts w:eastAsia="Arial Unicode MS" w:cs="Times New Roman"/>
                <w:color w:val="000000"/>
                <w:sz w:val="22"/>
              </w:rPr>
              <w:t>Ể</w:t>
            </w:r>
            <w:r w:rsidRPr="007E4028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M </w:t>
            </w:r>
            <w:r w:rsidRPr="007E4028">
              <w:rPr>
                <w:rFonts w:eastAsia="Arial Unicode MS" w:cs="Times New Roman"/>
                <w:color w:val="000000"/>
                <w:sz w:val="22"/>
              </w:rPr>
              <w:t>TRA</w:t>
            </w:r>
          </w:p>
          <w:p w:rsidR="007E4028" w:rsidRPr="007E4028" w:rsidRDefault="007E4028" w:rsidP="007E4028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E4028">
              <w:rPr>
                <w:rFonts w:eastAsia="Arial Unicode MS" w:cs="Times New Roman"/>
                <w:color w:val="000000"/>
                <w:sz w:val="22"/>
              </w:rPr>
              <w:t> </w:t>
            </w:r>
          </w:p>
        </w:tc>
      </w:tr>
    </w:tbl>
    <w:p w:rsidR="007E4028" w:rsidRPr="007E4028" w:rsidRDefault="007E4028" w:rsidP="007E4028">
      <w:pPr>
        <w:spacing w:before="120" w:after="0" w:line="240" w:lineRule="auto"/>
        <w:rPr>
          <w:rFonts w:eastAsia="Arial Unicode MS" w:cs="Times New Roman"/>
          <w:color w:val="000000"/>
          <w:sz w:val="22"/>
        </w:rPr>
      </w:pPr>
      <w:r w:rsidRPr="007E4028">
        <w:rPr>
          <w:rFonts w:eastAsia="Arial Unicode MS" w:cs="Times New Roman"/>
          <w:i/>
          <w:iCs/>
          <w:color w:val="000000"/>
          <w:sz w:val="22"/>
          <w:lang w:val="vi-VN"/>
        </w:rPr>
        <w:t>Ghi chú:</w:t>
      </w:r>
      <w:r w:rsidRPr="007E4028">
        <w:rPr>
          <w:rFonts w:eastAsia="Arial Unicode MS" w:cs="Times New Roman"/>
          <w:color w:val="000000"/>
          <w:sz w:val="22"/>
          <w:lang w:val="vi-VN"/>
        </w:rPr>
        <w:t xml:space="preserve"> Màu sắc và hoa văn trên Giấy chứng nhận do Cục Đăng kiểm Việt Nam quy định cụ thể.</w:t>
      </w:r>
    </w:p>
    <w:p w:rsidR="00945DAA" w:rsidRPr="007E4028" w:rsidRDefault="00945DAA" w:rsidP="007E4028">
      <w:pPr>
        <w:rPr>
          <w:rFonts w:cs="Times New Roman"/>
          <w:sz w:val="22"/>
        </w:rPr>
      </w:pPr>
    </w:p>
    <w:sectPr w:rsidR="00945DAA" w:rsidRPr="007E4028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7E4028"/>
    <w:rsid w:val="00286D56"/>
    <w:rsid w:val="003755B3"/>
    <w:rsid w:val="00547A51"/>
    <w:rsid w:val="00613202"/>
    <w:rsid w:val="00702F5D"/>
    <w:rsid w:val="007E4028"/>
    <w:rsid w:val="00945DAA"/>
    <w:rsid w:val="00A7336D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1169</Characters>
  <Application>Microsoft Office Word</Application>
  <DocSecurity>0</DocSecurity>
  <Lines>9</Lines>
  <Paragraphs>2</Paragraphs>
  <ScaleCrop>false</ScaleCrop>
  <Company>Grizli777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2019-07-08T02:26:00Z</dcterms:created>
  <dcterms:modified xsi:type="dcterms:W3CDTF">2019-07-08T02:27:00Z</dcterms:modified>
</cp:coreProperties>
</file>