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10" w:rsidRPr="000955D4" w:rsidRDefault="00FB1810" w:rsidP="00FB1810">
      <w:pPr>
        <w:jc w:val="center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__________________________________</w:t>
      </w:r>
    </w:p>
    <w:tbl>
      <w:tblPr>
        <w:tblW w:w="893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544"/>
        <w:gridCol w:w="5386"/>
      </w:tblGrid>
      <w:tr w:rsidR="00FB1810" w:rsidRPr="000955D4" w:rsidTr="00047C35">
        <w:tc>
          <w:tcPr>
            <w:tcW w:w="3544" w:type="dxa"/>
          </w:tcPr>
          <w:p w:rsidR="00FB1810" w:rsidRPr="000955D4" w:rsidRDefault="00FB1810" w:rsidP="00047C35">
            <w:pPr>
              <w:ind w:left="-250"/>
              <w:jc w:val="center"/>
              <w:rPr>
                <w:rFonts w:cs="Times New Roman"/>
                <w:b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it-IT"/>
              </w:rPr>
              <w:t xml:space="preserve">(TÊN CƠ QUAN </w:t>
            </w:r>
            <w:r w:rsidRPr="000955D4">
              <w:rPr>
                <w:rFonts w:cs="Times New Roman"/>
                <w:b/>
                <w:color w:val="010ABF"/>
                <w:sz w:val="24"/>
                <w:szCs w:val="24"/>
                <w:lang w:val="vi-VN"/>
              </w:rPr>
              <w:t>THẨM ĐỊNH)</w:t>
            </w:r>
          </w:p>
          <w:p w:rsidR="00FB1810" w:rsidRPr="000955D4" w:rsidRDefault="00FB1810" w:rsidP="00047C35">
            <w:pPr>
              <w:spacing w:before="60" w:after="60"/>
              <w:rPr>
                <w:rFonts w:cs="Times New Roman"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sz w:val="24"/>
                <w:szCs w:val="24"/>
                <w:lang w:val="it-IT"/>
              </w:rPr>
              <w:t xml:space="preserve">        _________________</w:t>
            </w:r>
          </w:p>
          <w:p w:rsidR="00FB1810" w:rsidRPr="000955D4" w:rsidRDefault="00FB1810" w:rsidP="00047C35">
            <w:pPr>
              <w:rPr>
                <w:rFonts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</w:tcPr>
          <w:p w:rsidR="00FB1810" w:rsidRPr="000955D4" w:rsidRDefault="00FB1810" w:rsidP="00047C3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it-IT"/>
              </w:rPr>
              <w:t>CỘNG HÒA XÃ HỘI CHỦ NGHĨA VIỆT NAM</w:t>
            </w:r>
          </w:p>
          <w:p w:rsidR="00FB1810" w:rsidRPr="000955D4" w:rsidRDefault="00FB1810" w:rsidP="00047C35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it-IT"/>
              </w:rPr>
            </w:pPr>
            <w:r w:rsidRPr="000955D4">
              <w:rPr>
                <w:rFonts w:ascii="Times New Roman" w:hAnsi="Times New Roman"/>
                <w:sz w:val="24"/>
                <w:szCs w:val="24"/>
                <w:u w:val="none"/>
                <w:lang w:val="it-IT"/>
              </w:rPr>
              <w:t>Độc lập - Tự do - Hạnh phúc</w:t>
            </w:r>
          </w:p>
          <w:p w:rsidR="00FB1810" w:rsidRPr="000955D4" w:rsidRDefault="00FB1810" w:rsidP="00047C35">
            <w:pPr>
              <w:rPr>
                <w:rFonts w:cs="Times New Roman"/>
                <w:b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43815</wp:posOffset>
                      </wp:positionV>
                      <wp:extent cx="1760220" cy="0"/>
                      <wp:effectExtent l="10160" t="6350" r="1079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EBE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3.45pt" to="197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FB1810" w:rsidRPr="000955D4" w:rsidRDefault="00FB1810" w:rsidP="00FB1810">
      <w:pPr>
        <w:pStyle w:val="Heading1"/>
        <w:jc w:val="center"/>
        <w:rPr>
          <w:rFonts w:ascii="Times New Roman" w:hAnsi="Times New Roman"/>
          <w:sz w:val="24"/>
          <w:szCs w:val="24"/>
          <w:u w:val="none"/>
          <w:lang w:val="it-IT"/>
        </w:rPr>
      </w:pPr>
    </w:p>
    <w:p w:rsidR="00FB1810" w:rsidRPr="000955D4" w:rsidRDefault="00FB1810" w:rsidP="00FB1810">
      <w:pPr>
        <w:pStyle w:val="Heading1"/>
        <w:jc w:val="center"/>
        <w:rPr>
          <w:rFonts w:ascii="Times New Roman" w:hAnsi="Times New Roman"/>
          <w:color w:val="010ABF"/>
          <w:sz w:val="24"/>
          <w:szCs w:val="24"/>
          <w:u w:val="none"/>
          <w:lang w:val="vi-VN"/>
        </w:rPr>
      </w:pPr>
      <w:r w:rsidRPr="000955D4">
        <w:rPr>
          <w:rFonts w:ascii="Times New Roman" w:hAnsi="Times New Roman"/>
          <w:sz w:val="24"/>
          <w:szCs w:val="24"/>
          <w:u w:val="none"/>
          <w:lang w:val="it-IT"/>
        </w:rPr>
        <w:t xml:space="preserve">BIÊN BẢN </w:t>
      </w:r>
      <w:r w:rsidRPr="000955D4">
        <w:rPr>
          <w:rFonts w:ascii="Times New Roman" w:hAnsi="Times New Roman"/>
          <w:color w:val="010ABF"/>
          <w:sz w:val="24"/>
          <w:szCs w:val="24"/>
          <w:u w:val="none"/>
          <w:lang w:val="vi-VN"/>
        </w:rPr>
        <w:t>THẨM ĐỊNH</w:t>
      </w:r>
    </w:p>
    <w:p w:rsidR="00FB1810" w:rsidRPr="000955D4" w:rsidRDefault="00FB1810" w:rsidP="00FB1810">
      <w:pPr>
        <w:pStyle w:val="Heading1"/>
        <w:jc w:val="center"/>
        <w:rPr>
          <w:rFonts w:ascii="Times New Roman" w:hAnsi="Times New Roman"/>
          <w:sz w:val="24"/>
          <w:szCs w:val="24"/>
          <w:u w:val="none"/>
          <w:lang w:val="vi-VN"/>
        </w:rPr>
      </w:pPr>
      <w:r w:rsidRPr="000955D4">
        <w:rPr>
          <w:rFonts w:ascii="Times New Roman" w:hAnsi="Times New Roman"/>
          <w:sz w:val="24"/>
          <w:szCs w:val="24"/>
          <w:u w:val="none"/>
          <w:lang w:val="it-IT"/>
        </w:rPr>
        <w:t xml:space="preserve"> ĐIỀU KIỆN BẢO ĐẢM AN TOÀN THỰC PHẨM</w:t>
      </w:r>
      <w:r w:rsidRPr="000955D4">
        <w:rPr>
          <w:rFonts w:ascii="Times New Roman" w:hAnsi="Times New Roman"/>
          <w:sz w:val="24"/>
          <w:szCs w:val="24"/>
          <w:u w:val="none"/>
          <w:lang w:val="vi-VN"/>
        </w:rPr>
        <w:t xml:space="preserve"> </w:t>
      </w:r>
      <w:r w:rsidRPr="000955D4">
        <w:rPr>
          <w:rFonts w:ascii="Times New Roman" w:hAnsi="Times New Roman"/>
          <w:sz w:val="24"/>
          <w:szCs w:val="24"/>
          <w:u w:val="none"/>
          <w:lang w:val="it-IT"/>
        </w:rPr>
        <w:t xml:space="preserve">CƠ SỞ SẢN XUẤT BAN ĐẦU </w:t>
      </w:r>
    </w:p>
    <w:p w:rsidR="00FB1810" w:rsidRPr="000955D4" w:rsidRDefault="00FB1810" w:rsidP="00FB1810">
      <w:pPr>
        <w:pStyle w:val="Heading1"/>
        <w:jc w:val="center"/>
        <w:rPr>
          <w:rFonts w:ascii="Times New Roman" w:hAnsi="Times New Roman"/>
          <w:sz w:val="24"/>
          <w:szCs w:val="24"/>
          <w:u w:val="none"/>
          <w:lang w:val="it-IT"/>
        </w:rPr>
      </w:pPr>
      <w:r w:rsidRPr="000955D4">
        <w:rPr>
          <w:rFonts w:ascii="Times New Roman" w:hAnsi="Times New Roman"/>
          <w:sz w:val="24"/>
          <w:szCs w:val="24"/>
          <w:u w:val="none"/>
          <w:lang w:val="it-IT"/>
        </w:rPr>
        <w:t>THỰC PHẨM CÓ NGUỒN GỐC ĐỘNG VẬT TRÊN CẠN</w:t>
      </w:r>
    </w:p>
    <w:p w:rsidR="00FB1810" w:rsidRPr="000955D4" w:rsidRDefault="00FB1810" w:rsidP="00FB1810">
      <w:pPr>
        <w:tabs>
          <w:tab w:val="right" w:leader="dot" w:pos="9923"/>
        </w:tabs>
        <w:spacing w:before="120" w:after="120"/>
        <w:jc w:val="both"/>
        <w:rPr>
          <w:rFonts w:cs="Times New Roman"/>
          <w:b/>
          <w:sz w:val="24"/>
          <w:szCs w:val="24"/>
          <w:lang w:val="it-IT"/>
        </w:rPr>
      </w:pPr>
    </w:p>
    <w:p w:rsidR="00FB1810" w:rsidRPr="000955D4" w:rsidRDefault="00FB1810" w:rsidP="00FB1810">
      <w:pPr>
        <w:tabs>
          <w:tab w:val="right" w:leader="dot" w:pos="9923"/>
        </w:tabs>
        <w:spacing w:before="120" w:after="120"/>
        <w:jc w:val="both"/>
        <w:rPr>
          <w:rFonts w:cs="Times New Roman"/>
          <w:b/>
          <w:sz w:val="24"/>
          <w:szCs w:val="24"/>
          <w:lang w:val="it-IT"/>
        </w:rPr>
      </w:pPr>
      <w:r w:rsidRPr="000955D4">
        <w:rPr>
          <w:rFonts w:cs="Times New Roman"/>
          <w:b/>
          <w:sz w:val="24"/>
          <w:szCs w:val="24"/>
          <w:lang w:val="it-IT"/>
        </w:rPr>
        <w:t xml:space="preserve">I. THÔNG TIN CHUNG: </w:t>
      </w:r>
    </w:p>
    <w:p w:rsidR="00FB1810" w:rsidRPr="000955D4" w:rsidRDefault="00FB1810" w:rsidP="00FB1810">
      <w:pPr>
        <w:numPr>
          <w:ilvl w:val="0"/>
          <w:numId w:val="1"/>
        </w:numPr>
        <w:tabs>
          <w:tab w:val="left" w:leader="dot" w:pos="420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  <w:lang w:val="it-IT"/>
        </w:rPr>
      </w:pPr>
      <w:r w:rsidRPr="000955D4">
        <w:rPr>
          <w:rFonts w:cs="Times New Roman"/>
          <w:sz w:val="24"/>
          <w:szCs w:val="24"/>
          <w:lang w:val="it-IT"/>
        </w:rPr>
        <w:t>Tên cơ sở:</w:t>
      </w:r>
    </w:p>
    <w:p w:rsidR="00FB1810" w:rsidRPr="000955D4" w:rsidRDefault="00FB1810" w:rsidP="00FB1810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  <w:lang w:val="it-IT"/>
        </w:rPr>
      </w:pPr>
      <w:r w:rsidRPr="000955D4">
        <w:rPr>
          <w:rFonts w:cs="Times New Roman"/>
          <w:sz w:val="24"/>
          <w:szCs w:val="24"/>
          <w:lang w:val="it-IT"/>
        </w:rPr>
        <w:t xml:space="preserve">Địa chỉ: </w:t>
      </w:r>
    </w:p>
    <w:p w:rsidR="00FB1810" w:rsidRPr="000955D4" w:rsidRDefault="00FB1810" w:rsidP="00FB1810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  <w:lang w:val="it-IT"/>
        </w:rPr>
      </w:pPr>
      <w:r w:rsidRPr="000955D4">
        <w:rPr>
          <w:rFonts w:cs="Times New Roman"/>
          <w:sz w:val="24"/>
          <w:szCs w:val="24"/>
          <w:lang w:val="it-IT"/>
        </w:rPr>
        <w:t xml:space="preserve">Giấy đăng ký kinh doanh số:                 ngày cấp                    nơi cấp    </w:t>
      </w:r>
    </w:p>
    <w:p w:rsidR="00FB1810" w:rsidRPr="000955D4" w:rsidRDefault="00FB1810" w:rsidP="00FB1810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  <w:lang w:val="it-IT"/>
        </w:rPr>
      </w:pPr>
      <w:r w:rsidRPr="000955D4">
        <w:rPr>
          <w:rFonts w:cs="Times New Roman"/>
          <w:sz w:val="24"/>
          <w:szCs w:val="24"/>
          <w:lang w:val="it-IT"/>
        </w:rPr>
        <w:t>Số điện thoại: Số Fax (</w:t>
      </w:r>
      <w:r w:rsidRPr="000955D4">
        <w:rPr>
          <w:rFonts w:cs="Times New Roman"/>
          <w:i/>
          <w:sz w:val="24"/>
          <w:szCs w:val="24"/>
          <w:lang w:val="it-IT"/>
        </w:rPr>
        <w:t>nếu có</w:t>
      </w:r>
      <w:r w:rsidRPr="000955D4">
        <w:rPr>
          <w:rFonts w:cs="Times New Roman"/>
          <w:sz w:val="24"/>
          <w:szCs w:val="24"/>
          <w:lang w:val="it-IT"/>
        </w:rPr>
        <w:t>):</w:t>
      </w:r>
    </w:p>
    <w:p w:rsidR="00FB1810" w:rsidRPr="000955D4" w:rsidRDefault="00FB1810" w:rsidP="00FB1810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Mã số </w:t>
      </w:r>
      <w:r w:rsidRPr="000955D4">
        <w:rPr>
          <w:rFonts w:cs="Times New Roman"/>
          <w:i/>
          <w:sz w:val="24"/>
          <w:szCs w:val="24"/>
        </w:rPr>
        <w:t>(nếu có)</w:t>
      </w:r>
      <w:r w:rsidRPr="000955D4">
        <w:rPr>
          <w:rFonts w:cs="Times New Roman"/>
          <w:sz w:val="24"/>
          <w:szCs w:val="24"/>
        </w:rPr>
        <w:t>:</w:t>
      </w:r>
    </w:p>
    <w:p w:rsidR="00FB1810" w:rsidRPr="000955D4" w:rsidRDefault="00FB1810" w:rsidP="00FB1810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Mặt hàng sản xuất (chăn nuôi, bắt…):</w:t>
      </w:r>
    </w:p>
    <w:p w:rsidR="00FB1810" w:rsidRPr="000955D4" w:rsidRDefault="00FB1810" w:rsidP="00FB1810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Ngày </w:t>
      </w:r>
      <w:r w:rsidRPr="000955D4">
        <w:rPr>
          <w:rFonts w:cs="Times New Roman"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sz w:val="24"/>
          <w:szCs w:val="24"/>
        </w:rPr>
        <w:t xml:space="preserve">: </w:t>
      </w:r>
    </w:p>
    <w:p w:rsidR="00FB1810" w:rsidRPr="000955D4" w:rsidRDefault="00FB1810" w:rsidP="00FB1810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Hình thức </w:t>
      </w:r>
      <w:r w:rsidRPr="000955D4">
        <w:rPr>
          <w:rFonts w:cs="Times New Roman"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sz w:val="24"/>
          <w:szCs w:val="24"/>
        </w:rPr>
        <w:t xml:space="preserve">: </w:t>
      </w:r>
    </w:p>
    <w:p w:rsidR="00FB1810" w:rsidRPr="000955D4" w:rsidRDefault="00FB1810" w:rsidP="00FB1810">
      <w:pPr>
        <w:numPr>
          <w:ilvl w:val="0"/>
          <w:numId w:val="1"/>
        </w:numPr>
        <w:tabs>
          <w:tab w:val="left" w:pos="425"/>
          <w:tab w:val="right" w:leader="dot" w:pos="14601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Thành phần Đoàn </w:t>
      </w:r>
      <w:r w:rsidRPr="000955D4">
        <w:rPr>
          <w:rFonts w:cs="Times New Roman"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sz w:val="24"/>
          <w:szCs w:val="24"/>
        </w:rPr>
        <w:t xml:space="preserve">: 1) </w:t>
      </w:r>
    </w:p>
    <w:p w:rsidR="00FB1810" w:rsidRPr="000955D4" w:rsidRDefault="00FB1810" w:rsidP="00FB1810">
      <w:pPr>
        <w:tabs>
          <w:tab w:val="left" w:pos="425"/>
          <w:tab w:val="right" w:leader="dot" w:pos="9923"/>
          <w:tab w:val="left" w:leader="dot" w:pos="14580"/>
        </w:tabs>
        <w:spacing w:before="120" w:after="120"/>
        <w:ind w:left="324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    2) </w:t>
      </w:r>
    </w:p>
    <w:p w:rsidR="00FB1810" w:rsidRPr="000955D4" w:rsidRDefault="00FB1810" w:rsidP="00FB1810">
      <w:pPr>
        <w:tabs>
          <w:tab w:val="left" w:pos="425"/>
          <w:tab w:val="right" w:leader="dot" w:pos="9923"/>
          <w:tab w:val="left" w:leader="dot" w:pos="14580"/>
        </w:tabs>
        <w:spacing w:before="120" w:after="120"/>
        <w:ind w:left="324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    3) </w:t>
      </w:r>
    </w:p>
    <w:p w:rsidR="00FB1810" w:rsidRPr="000955D4" w:rsidRDefault="00FB1810" w:rsidP="00FB1810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Đại diện cơ sở:                     1) </w:t>
      </w:r>
    </w:p>
    <w:p w:rsidR="00FB1810" w:rsidRPr="000955D4" w:rsidRDefault="00FB1810" w:rsidP="00FB1810">
      <w:pPr>
        <w:tabs>
          <w:tab w:val="left" w:pos="425"/>
          <w:tab w:val="right" w:leader="hyphen" w:pos="14601"/>
        </w:tabs>
        <w:spacing w:before="120" w:after="120"/>
        <w:ind w:left="324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   2) </w:t>
      </w:r>
    </w:p>
    <w:p w:rsidR="00FB1810" w:rsidRPr="000955D4" w:rsidRDefault="00FB1810" w:rsidP="00FB1810">
      <w:pPr>
        <w:tabs>
          <w:tab w:val="left" w:pos="425"/>
          <w:tab w:val="right" w:leader="hyphen" w:pos="14601"/>
        </w:tabs>
        <w:spacing w:before="120" w:after="120"/>
        <w:ind w:left="3240"/>
        <w:rPr>
          <w:rFonts w:cs="Times New Roman"/>
          <w:sz w:val="24"/>
          <w:szCs w:val="24"/>
        </w:rPr>
      </w:pPr>
    </w:p>
    <w:p w:rsidR="00FB1810" w:rsidRPr="000955D4" w:rsidRDefault="00FB1810" w:rsidP="00FB1810">
      <w:pPr>
        <w:jc w:val="both"/>
        <w:rPr>
          <w:rFonts w:cs="Times New Roman"/>
          <w:b/>
          <w:iCs/>
          <w:sz w:val="24"/>
          <w:szCs w:val="24"/>
          <w:lang w:val="pt-BR"/>
        </w:rPr>
      </w:pPr>
      <w:r w:rsidRPr="000955D4">
        <w:rPr>
          <w:rFonts w:cs="Times New Roman"/>
          <w:b/>
          <w:iCs/>
          <w:sz w:val="24"/>
          <w:szCs w:val="24"/>
          <w:lang w:val="pt-BR"/>
        </w:rPr>
        <w:t>II. NHÓM CHỈ TIÊU ĐÁNH GIÁ:</w:t>
      </w:r>
    </w:p>
    <w:p w:rsidR="00FB1810" w:rsidRPr="000955D4" w:rsidRDefault="00FB1810" w:rsidP="00FB1810">
      <w:pPr>
        <w:jc w:val="both"/>
        <w:rPr>
          <w:rFonts w:cs="Times New Roman"/>
          <w:b/>
          <w:iCs/>
          <w:sz w:val="24"/>
          <w:szCs w:val="24"/>
          <w:lang w:val="pt-BR"/>
        </w:rPr>
      </w:pPr>
    </w:p>
    <w:tbl>
      <w:tblPr>
        <w:tblW w:w="9923" w:type="dxa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997"/>
        <w:gridCol w:w="2409"/>
        <w:gridCol w:w="709"/>
        <w:gridCol w:w="851"/>
        <w:gridCol w:w="992"/>
        <w:gridCol w:w="992"/>
        <w:gridCol w:w="2268"/>
      </w:tblGrid>
      <w:tr w:rsidR="00FB1810" w:rsidRPr="000955D4" w:rsidTr="00047C35">
        <w:trPr>
          <w:cantSplit/>
          <w:trHeight w:val="349"/>
          <w:tblHeader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Nhóm chỉ</w:t>
            </w:r>
          </w:p>
          <w:p w:rsidR="00FB1810" w:rsidRPr="000955D4" w:rsidRDefault="00FB1810" w:rsidP="00047C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tiêu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Ðiều khoản </w:t>
            </w:r>
          </w:p>
          <w:p w:rsidR="00FB1810" w:rsidRPr="000955D4" w:rsidRDefault="00FB1810" w:rsidP="00047C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tham chiếu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center"/>
              <w:outlineLvl w:val="0"/>
              <w:rPr>
                <w:rFonts w:cs="Times New Roman"/>
                <w:b/>
                <w:bCs/>
                <w:kern w:val="36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kern w:val="36"/>
                <w:sz w:val="24"/>
                <w:szCs w:val="24"/>
              </w:rPr>
              <w:t>Nhóm chỉ tiêu đánh giá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keepNext/>
              <w:jc w:val="center"/>
              <w:outlineLvl w:val="2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Kết quả đánh giá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1810" w:rsidRPr="000955D4" w:rsidRDefault="00FB1810" w:rsidP="00047C35">
            <w:pPr>
              <w:keepNext/>
              <w:jc w:val="center"/>
              <w:outlineLvl w:val="2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Diễn giải sai lỗi và thời hạn khắc phục</w:t>
            </w:r>
          </w:p>
        </w:tc>
      </w:tr>
      <w:tr w:rsidR="00FB1810" w:rsidRPr="000955D4" w:rsidTr="00047C35">
        <w:trPr>
          <w:cantSplit/>
          <w:trHeight w:val="717"/>
          <w:tblHeader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center"/>
              <w:rPr>
                <w:rFonts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spacing w:before="40" w:line="21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Ðạt (Ac)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spacing w:before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Nhẹ (Mi)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spacing w:before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Nặng (Ma)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spacing w:before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Nghiêm trọng (Se)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1810" w:rsidRPr="000955D4" w:rsidTr="00047C35">
        <w:trPr>
          <w:trHeight w:val="102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19, Khoản 1, Điểm a</w:t>
            </w:r>
            <w:r w:rsidRPr="000955D4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a;</w:t>
            </w:r>
          </w:p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tabs>
                <w:tab w:val="left" w:pos="249"/>
              </w:tabs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vi-VN"/>
              </w:rPr>
              <w:t>Địa điểm sản xuất</w:t>
            </w:r>
            <w:r w:rsidRPr="000955D4">
              <w:rPr>
                <w:rFonts w:cs="Times New Roman"/>
                <w:sz w:val="24"/>
                <w:szCs w:val="24"/>
                <w:lang w:val="vi-VN"/>
              </w:rPr>
              <w:t xml:space="preserve"> (phù hợp với quy hoạch của địa phương; có khoảng cách thích hợp với </w:t>
            </w:r>
            <w:r w:rsidRPr="000955D4">
              <w:rPr>
                <w:rFonts w:cs="Times New Roman"/>
                <w:bCs/>
                <w:sz w:val="24"/>
                <w:szCs w:val="24"/>
                <w:lang w:val="vi-VN"/>
              </w:rPr>
              <w:t>các nguồn ô nhiễm như khu dân cư, bệnh viện, các lò giết mổ tập trung, nghĩa trang, khu công nghiệp... tránh gây ô nhiễm cho người…)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0955D4">
              <w:rPr>
                <w:rFonts w:cs="Times New Roman"/>
                <w:sz w:val="24"/>
                <w:szCs w:val="24"/>
                <w:lang w:val="vi-VN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0955D4">
              <w:rPr>
                <w:rFonts w:cs="Times New Roman"/>
                <w:sz w:val="24"/>
                <w:szCs w:val="24"/>
                <w:lang w:val="vi-VN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tabs>
                <w:tab w:val="left" w:pos="249"/>
              </w:tabs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FB1810" w:rsidRPr="000955D4" w:rsidTr="00047C35">
        <w:trPr>
          <w:trHeight w:val="75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Luật ATTP: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  <w:lang w:val="vi-VN"/>
              </w:rPr>
              <w:t xml:space="preserve">Điều 19, Khoản 1, Điểm </w:t>
            </w:r>
            <w:r w:rsidRPr="000955D4">
              <w:rPr>
                <w:rFonts w:cs="Times New Roman"/>
                <w:bCs/>
                <w:sz w:val="24"/>
                <w:szCs w:val="24"/>
              </w:rPr>
              <w:t>a</w:t>
            </w:r>
            <w:r w:rsidRPr="000955D4">
              <w:rPr>
                <w:rFonts w:cs="Times New Roman"/>
                <w:sz w:val="24"/>
                <w:szCs w:val="24"/>
                <w:lang w:val="vi-VN"/>
              </w:rPr>
              <w:t xml:space="preserve">; </w:t>
            </w:r>
          </w:p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tabs>
                <w:tab w:val="left" w:pos="249"/>
              </w:tabs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vi-VN"/>
              </w:rPr>
              <w:t>Kết cấu, bố trí trại nuôi</w:t>
            </w:r>
            <w:r w:rsidRPr="000955D4">
              <w:rPr>
                <w:rFonts w:cs="Times New Roman"/>
                <w:sz w:val="24"/>
                <w:szCs w:val="24"/>
                <w:lang w:val="vi-VN"/>
              </w:rPr>
              <w:t xml:space="preserve"> (đủ diện tích; kết cấu hợp lý; dễ làm vệ sinh; các khu vực nuôi khác nhau có tường rào ngăn cách; có hệ thống vệ sinh sát trùng…)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tabs>
                <w:tab w:val="left" w:pos="249"/>
              </w:tabs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FB1810" w:rsidRPr="000955D4" w:rsidTr="00047C35">
        <w:trPr>
          <w:trHeight w:val="45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b</w:t>
            </w:r>
            <w:r w:rsidRPr="000955D4">
              <w:rPr>
                <w:rFonts w:cs="Times New Roman"/>
                <w:sz w:val="24"/>
                <w:szCs w:val="24"/>
              </w:rPr>
              <w:t>;</w:t>
            </w:r>
          </w:p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</w:t>
            </w:r>
            <w:r w:rsidRPr="000955D4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tabs>
                <w:tab w:val="left" w:pos="212"/>
              </w:tabs>
              <w:ind w:left="32"/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lastRenderedPageBreak/>
              <w:t>Con giống</w:t>
            </w:r>
            <w:r w:rsidRPr="000955D4">
              <w:rPr>
                <w:rFonts w:cs="Times New Roman"/>
                <w:sz w:val="24"/>
                <w:szCs w:val="24"/>
              </w:rPr>
              <w:t xml:space="preserve"> (có nguồn gốc rõ ràng, chất lượng bảo đảm; tuân thủ đúng quy trình nhập đàn: nuôi cách ly, tiêm phòng, sát trùng chuồng trại…)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1810" w:rsidRPr="000955D4" w:rsidTr="00047C35">
        <w:trPr>
          <w:trHeight w:val="75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b</w:t>
            </w:r>
            <w:r w:rsidRPr="000955D4">
              <w:rPr>
                <w:rFonts w:cs="Times New Roman"/>
                <w:sz w:val="24"/>
                <w:szCs w:val="24"/>
              </w:rPr>
              <w:t>;</w:t>
            </w:r>
          </w:p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tabs>
                <w:tab w:val="left" w:pos="212"/>
              </w:tabs>
              <w:ind w:left="32"/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Thức ăn</w:t>
            </w:r>
            <w:r w:rsidRPr="000955D4">
              <w:rPr>
                <w:rFonts w:cs="Times New Roman"/>
                <w:sz w:val="24"/>
                <w:szCs w:val="24"/>
              </w:rPr>
              <w:t xml:space="preserve"> (thức ăn có trong danh mục được phép sử  dụng; việc trộn thức ăn, sử dụng thức ăn theo đúng quy định, phù hợp giai đoạn chăn nuôi; kho chứa, bảo quản đúng cách…)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1810" w:rsidRPr="000955D4" w:rsidTr="00047C35">
        <w:trPr>
          <w:trHeight w:val="90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b</w:t>
            </w:r>
            <w:r w:rsidRPr="000955D4">
              <w:rPr>
                <w:rFonts w:cs="Times New Roman"/>
                <w:sz w:val="24"/>
                <w:szCs w:val="24"/>
              </w:rPr>
              <w:t>;</w:t>
            </w:r>
          </w:p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tabs>
                <w:tab w:val="left" w:pos="212"/>
              </w:tabs>
              <w:ind w:left="32"/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Thuốc thú y, chất kích thích tăng trưởng, tăng trọng, sinh trưởng…</w:t>
            </w:r>
            <w:r w:rsidRPr="000955D4">
              <w:rPr>
                <w:rFonts w:cs="Times New Roman"/>
                <w:sz w:val="24"/>
                <w:szCs w:val="24"/>
              </w:rPr>
              <w:t>(có trong danh mục được phép sử dụng; sử dụng đúng quy định; bảo quản đúng cách; tuân thủ thời gian ngừng sử dụng thuốc theo hướng dẫn của nhà sản xuất…)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1810" w:rsidRPr="000955D4" w:rsidTr="00047C35">
        <w:trPr>
          <w:trHeight w:val="7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11, Khoản 3;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b,c</w:t>
            </w:r>
            <w:r w:rsidRPr="000955D4">
              <w:rPr>
                <w:rFonts w:cs="Times New Roman"/>
                <w:sz w:val="24"/>
                <w:szCs w:val="24"/>
              </w:rPr>
              <w:t>;</w:t>
            </w:r>
          </w:p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</w:t>
            </w:r>
            <w:r w:rsidRPr="000955D4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tabs>
                <w:tab w:val="left" w:pos="21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lastRenderedPageBreak/>
              <w:t>Vật nuôi</w:t>
            </w:r>
            <w:r w:rsidRPr="000955D4">
              <w:rPr>
                <w:rFonts w:cs="Times New Roman"/>
                <w:sz w:val="24"/>
                <w:szCs w:val="24"/>
              </w:rPr>
              <w:t xml:space="preserve"> (tuân thủ quy định về kiểm dịch, c</w:t>
            </w:r>
            <w:r w:rsidRPr="000955D4">
              <w:rPr>
                <w:rFonts w:cs="Times New Roman"/>
                <w:bCs/>
                <w:sz w:val="24"/>
                <w:szCs w:val="24"/>
              </w:rPr>
              <w:t>ó chứng nhận vệ sinh thú y; tiêm phòng; phòng chống dịch bệnh; cách ly khi vật nuôi có dấu hiệu bị bệnh; xuất bán .…)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1810" w:rsidRPr="000955D4" w:rsidTr="00047C35">
        <w:trPr>
          <w:trHeight w:val="90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Điều 19, Khoản 1, Điểm c,d;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d,đ</w:t>
            </w:r>
            <w:r w:rsidRPr="000955D4">
              <w:rPr>
                <w:rFonts w:cs="Times New Roman"/>
                <w:sz w:val="24"/>
                <w:szCs w:val="24"/>
              </w:rPr>
              <w:t>;</w:t>
            </w:r>
          </w:p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tabs>
                <w:tab w:val="left" w:pos="21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 xml:space="preserve">Phòng, chống động vật gây hại; vệ sinh chuồng trại và xử lý </w:t>
            </w:r>
            <w:r w:rsidRPr="000955D4">
              <w:rPr>
                <w:rFonts w:cs="Times New Roman"/>
                <w:b/>
                <w:sz w:val="24"/>
                <w:szCs w:val="24"/>
                <w:lang w:val="es-MX"/>
              </w:rPr>
              <w:t>chất thải, nước thải</w:t>
            </w:r>
            <w:r w:rsidRPr="000955D4">
              <w:rPr>
                <w:rFonts w:cs="Times New Roman"/>
                <w:sz w:val="24"/>
                <w:szCs w:val="24"/>
                <w:lang w:val="es-MX"/>
              </w:rPr>
              <w:t xml:space="preserve"> </w:t>
            </w:r>
            <w:r w:rsidRPr="000955D4">
              <w:rPr>
                <w:rFonts w:cs="Times New Roman"/>
                <w:sz w:val="24"/>
                <w:szCs w:val="24"/>
              </w:rPr>
              <w:t>(có trang thiết bị và thực hiện phòng chống động vật gây hại; có biện pháp vệ sinh chăn nuôi, sát trùng chuồng trại; sử dụng chất tẩy rửa, khử trùng nằm trong danh mục được phép sử dụng; có biện pháp xử lý nước thải, nước thải đáp ứng quy định trước khi xả ra môi trường; có dụng cụ/ biện pháp thu gom, xử lý chất thải rắn…)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B1810" w:rsidRPr="000955D4" w:rsidTr="00047C35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Luật ATTP: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19, Khoản 1, Điểm c;</w:t>
            </w:r>
          </w:p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Nước uống, nước cấp, thiết bị chăn nuôi</w:t>
            </w:r>
            <w:r w:rsidRPr="000955D4">
              <w:rPr>
                <w:rFonts w:cs="Times New Roman"/>
                <w:sz w:val="24"/>
                <w:szCs w:val="24"/>
              </w:rPr>
              <w:t xml:space="preserve"> (nước uống cho vật nuôi đáp ứng quy định QCVN 01-39:2011/BNNPTNT; thiết bị chăn nuôi phù hợp, không gỉ sét; không gây độc cho vật nuôi; dễ làm vệ sinh…)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FB1810" w:rsidRPr="000955D4" w:rsidTr="00047C35">
        <w:trPr>
          <w:trHeight w:val="31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lastRenderedPageBreak/>
              <w:t xml:space="preserve">Điều 19, Khoản 1, </w:t>
            </w:r>
            <w:r w:rsidRPr="000955D4">
              <w:rPr>
                <w:rFonts w:cs="Times New Roman"/>
                <w:sz w:val="24"/>
                <w:szCs w:val="24"/>
              </w:rPr>
              <w:t xml:space="preserve">Điểm e. </w:t>
            </w:r>
          </w:p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lastRenderedPageBreak/>
              <w:t>Người trực tiếp sản xuất, vệ sinh công nhân</w:t>
            </w:r>
            <w:r w:rsidRPr="000955D4">
              <w:rPr>
                <w:rFonts w:cs="Times New Roman"/>
                <w:bCs/>
                <w:sz w:val="24"/>
                <w:szCs w:val="24"/>
              </w:rPr>
              <w:t xml:space="preserve"> (người trực tiếp sản xuất bảo đảm sức khỏe để sản xuất</w:t>
            </w:r>
            <w:r w:rsidRPr="000955D4">
              <w:rPr>
                <w:rFonts w:cs="Times New Roman"/>
                <w:sz w:val="24"/>
                <w:szCs w:val="24"/>
              </w:rPr>
              <w:t xml:space="preserve">; có </w:t>
            </w:r>
            <w:r w:rsidRPr="000955D4">
              <w:rPr>
                <w:rFonts w:cs="Times New Roman"/>
                <w:sz w:val="24"/>
                <w:szCs w:val="24"/>
              </w:rPr>
              <w:lastRenderedPageBreak/>
              <w:t>kiến thức ATTP theo quy định; được trang bị bảo hộ lao động; có trang thiết bị vệ sinh công nhân; nhà vệ sinh bố trí hợp lý 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FB1810" w:rsidRPr="000955D4" w:rsidTr="00047C35">
        <w:trPr>
          <w:trHeight w:val="80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11, Khoản 2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Điều 19, Khoản 1, Điểm đ;</w:t>
            </w:r>
            <w:r w:rsidRPr="000955D4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 xml:space="preserve">Điều 23, Khoản 1, Điểm e </w:t>
            </w:r>
            <w:r w:rsidRPr="000955D4">
              <w:rPr>
                <w:rFonts w:cs="Times New Roman"/>
                <w:sz w:val="24"/>
                <w:szCs w:val="24"/>
              </w:rPr>
              <w:t>.</w:t>
            </w:r>
          </w:p>
          <w:p w:rsidR="00FB1810" w:rsidRPr="000955D4" w:rsidRDefault="00FB1810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tabs>
                <w:tab w:val="left" w:pos="21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 xml:space="preserve">Ghi chép, truy xuất nguồn gốc </w:t>
            </w:r>
            <w:r w:rsidRPr="000955D4">
              <w:rPr>
                <w:rFonts w:cs="Times New Roman"/>
                <w:sz w:val="24"/>
                <w:szCs w:val="24"/>
              </w:rPr>
              <w:t>(có quy định về vệ sinh chuồng trại…; có ghi chép việc sử dụng thuốc hóa chất, thuốc thú y, thức ăn, thời gian xuất chuồng…)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FB1810" w:rsidRPr="000955D4" w:rsidTr="00047C35">
        <w:trPr>
          <w:trHeight w:val="367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810" w:rsidRPr="000955D4" w:rsidRDefault="00FB1810" w:rsidP="00047C3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pt-BR"/>
              </w:rPr>
              <w:t xml:space="preserve">Tổng số nhóm chỉ tiêu được đánh giá:            </w:t>
            </w:r>
            <w:r w:rsidRPr="000955D4">
              <w:rPr>
                <w:rFonts w:cs="Times New Roman"/>
                <w:b/>
                <w:sz w:val="24"/>
                <w:szCs w:val="24"/>
                <w:lang w:val="pt-BR"/>
              </w:rPr>
              <w:t>/10 nhóm chỉ tiêu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both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FB1810" w:rsidRPr="000955D4" w:rsidRDefault="00FB1810" w:rsidP="00047C3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B1810" w:rsidRPr="000955D4" w:rsidRDefault="00FB1810" w:rsidP="00047C35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pt-BR"/>
              </w:rPr>
              <w:t>Xếp loại:</w:t>
            </w:r>
          </w:p>
        </w:tc>
      </w:tr>
    </w:tbl>
    <w:p w:rsidR="00FB1810" w:rsidRPr="000955D4" w:rsidRDefault="00FB1810" w:rsidP="00FB1810">
      <w:pPr>
        <w:jc w:val="both"/>
        <w:rPr>
          <w:rFonts w:cs="Times New Roman"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Cs/>
          <w:i/>
          <w:sz w:val="24"/>
          <w:szCs w:val="24"/>
          <w:lang w:val="pt-BR"/>
        </w:rPr>
      </w:pPr>
      <w:r w:rsidRPr="000955D4">
        <w:rPr>
          <w:rFonts w:cs="Times New Roman"/>
          <w:bCs/>
          <w:sz w:val="24"/>
          <w:szCs w:val="24"/>
          <w:lang w:val="pt-BR"/>
        </w:rPr>
        <w:tab/>
      </w:r>
      <w:r w:rsidRPr="000955D4">
        <w:rPr>
          <w:rFonts w:cs="Times New Roman"/>
          <w:bCs/>
          <w:i/>
          <w:sz w:val="24"/>
          <w:szCs w:val="24"/>
          <w:lang w:val="pt-BR"/>
        </w:rPr>
        <w:t xml:space="preserve">* Ngoài các quy định trong Luật An toàn thực phẩm cần tham chiếu quy định trong quy chuẩn kỹ thuật tương ứng đối với sản phẩm cụ thể để </w:t>
      </w:r>
      <w:r w:rsidRPr="000955D4">
        <w:rPr>
          <w:rFonts w:cs="Times New Roman"/>
          <w:bCs/>
          <w:i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bCs/>
          <w:i/>
          <w:sz w:val="24"/>
          <w:szCs w:val="24"/>
          <w:lang w:val="pt-BR"/>
        </w:rPr>
        <w:t xml:space="preserve">, đánh giá. </w:t>
      </w:r>
    </w:p>
    <w:p w:rsidR="00FB1810" w:rsidRPr="000955D4" w:rsidRDefault="00FB1810" w:rsidP="00FB1810">
      <w:pPr>
        <w:jc w:val="both"/>
        <w:rPr>
          <w:rFonts w:cs="Times New Roman"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III. NHÓM CHỈ TIÊU KHÔNG ĐÁNH GIÁ VÀ LÝ DO: </w:t>
      </w: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IV. LẤY MẪU (nếu có) VÀ CHỈ ĐỊNH CHỈ TIÊU PHÂN TÍCH</w:t>
      </w:r>
      <w:r w:rsidRPr="000955D4">
        <w:rPr>
          <w:rFonts w:cs="Times New Roman"/>
          <w:b/>
          <w:bCs/>
          <w:i/>
          <w:sz w:val="24"/>
          <w:szCs w:val="24"/>
          <w:lang w:val="pt-BR"/>
        </w:rPr>
        <w:t xml:space="preserve"> (kèm theo Biên bản lấy mẫu)</w:t>
      </w:r>
      <w:r w:rsidRPr="000955D4">
        <w:rPr>
          <w:rFonts w:cs="Times New Roman"/>
          <w:b/>
          <w:bCs/>
          <w:sz w:val="24"/>
          <w:szCs w:val="24"/>
          <w:lang w:val="pt-BR"/>
        </w:rPr>
        <w:t>:</w:t>
      </w: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1. Thông tin về mẫu lấy (loại mẫu; số lượng mẫu; tình trạng bao gói, bảo quản mẫu...), </w:t>
      </w: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2. Chỉ định chỉ tiêu phân tích:</w:t>
      </w: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V. Ý KIẾN CỦA ĐOÀN </w:t>
      </w:r>
      <w:r w:rsidRPr="000955D4">
        <w:rPr>
          <w:rFonts w:cs="Times New Roman"/>
          <w:b/>
          <w:bCs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b/>
          <w:bCs/>
          <w:sz w:val="24"/>
          <w:szCs w:val="24"/>
          <w:lang w:val="pt-BR"/>
        </w:rPr>
        <w:t>:</w:t>
      </w: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1. Nhận xét về điều kiện bảo đảm an toàn thực phẩm của cơ sở được </w:t>
      </w:r>
      <w:r w:rsidRPr="000955D4">
        <w:rPr>
          <w:rFonts w:cs="Times New Roman"/>
          <w:b/>
          <w:bCs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b/>
          <w:bCs/>
          <w:sz w:val="24"/>
          <w:szCs w:val="24"/>
          <w:lang w:val="pt-BR"/>
        </w:rPr>
        <w:t>:</w:t>
      </w: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FB1810" w:rsidRPr="000955D4" w:rsidRDefault="00FB1810" w:rsidP="00FB1810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2. Đề xuất xếp loại cơ sở:</w:t>
      </w:r>
    </w:p>
    <w:p w:rsidR="00FB1810" w:rsidRPr="000955D4" w:rsidRDefault="00FB1810" w:rsidP="00FB1810">
      <w:pPr>
        <w:spacing w:before="120" w:after="120"/>
        <w:rPr>
          <w:rFonts w:cs="Times New Roman"/>
          <w:b/>
          <w:bCs/>
          <w:sz w:val="24"/>
          <w:szCs w:val="24"/>
          <w:lang w:val="vi-VN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VI. Ý KIẾN CỦA ĐẠI DIỆN CƠ SỞ: </w:t>
      </w:r>
    </w:p>
    <w:p w:rsidR="00FB1810" w:rsidRPr="000955D4" w:rsidRDefault="00FB1810" w:rsidP="00FB1810">
      <w:pPr>
        <w:spacing w:before="120" w:after="120"/>
        <w:rPr>
          <w:rFonts w:cs="Times New Roman"/>
          <w:b/>
          <w:bCs/>
          <w:sz w:val="24"/>
          <w:szCs w:val="24"/>
          <w:lang w:val="vi-VN"/>
        </w:rPr>
      </w:pPr>
    </w:p>
    <w:p w:rsidR="00FB1810" w:rsidRPr="000955D4" w:rsidRDefault="00FB1810" w:rsidP="00FB1810">
      <w:pPr>
        <w:rPr>
          <w:rFonts w:cs="Times New Roman"/>
          <w:i/>
          <w:sz w:val="24"/>
          <w:szCs w:val="24"/>
          <w:lang w:val="pt-BR"/>
        </w:rPr>
      </w:pPr>
      <w:r w:rsidRPr="000955D4">
        <w:rPr>
          <w:rFonts w:cs="Times New Roman"/>
          <w:i/>
          <w:sz w:val="24"/>
          <w:szCs w:val="24"/>
          <w:lang w:val="pt-BR"/>
        </w:rPr>
        <w:t xml:space="preserve">         </w:t>
      </w:r>
    </w:p>
    <w:p w:rsidR="00FB1810" w:rsidRPr="000955D4" w:rsidRDefault="00FB1810" w:rsidP="00FB1810">
      <w:pPr>
        <w:rPr>
          <w:rFonts w:cs="Times New Roman"/>
          <w:b/>
          <w:i/>
          <w:sz w:val="24"/>
          <w:szCs w:val="24"/>
          <w:lang w:val="pt-BR"/>
        </w:rPr>
      </w:pPr>
      <w:r w:rsidRPr="000955D4">
        <w:rPr>
          <w:rFonts w:cs="Times New Roman"/>
          <w:i/>
          <w:sz w:val="24"/>
          <w:szCs w:val="24"/>
          <w:lang w:val="pt-BR"/>
        </w:rPr>
        <w:t xml:space="preserve">   .................., ngày        tháng         năm </w:t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b/>
          <w:i/>
          <w:sz w:val="24"/>
          <w:szCs w:val="24"/>
          <w:lang w:val="pt-BR"/>
        </w:rPr>
        <w:tab/>
      </w:r>
      <w:r w:rsidRPr="000955D4">
        <w:rPr>
          <w:rFonts w:cs="Times New Roman"/>
          <w:b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>.............., ngày       tháng        năm</w:t>
      </w:r>
    </w:p>
    <w:p w:rsidR="00FB1810" w:rsidRPr="000955D4" w:rsidRDefault="00FB1810" w:rsidP="00FB1810">
      <w:pPr>
        <w:jc w:val="both"/>
        <w:rPr>
          <w:rFonts w:cs="Times New Roman"/>
          <w:b/>
          <w:sz w:val="24"/>
          <w:szCs w:val="24"/>
          <w:lang w:val="pt-BR"/>
        </w:rPr>
      </w:pPr>
      <w:r w:rsidRPr="000955D4">
        <w:rPr>
          <w:rFonts w:cs="Times New Roman"/>
          <w:b/>
          <w:sz w:val="24"/>
          <w:szCs w:val="24"/>
          <w:lang w:val="pt-BR"/>
        </w:rPr>
        <w:t xml:space="preserve">            ĐẠI DIỆN CƠ SỞ ĐƯỢC </w:t>
      </w:r>
      <w:r w:rsidRPr="000955D4">
        <w:rPr>
          <w:rFonts w:cs="Times New Roman"/>
          <w:b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b/>
          <w:sz w:val="24"/>
          <w:szCs w:val="24"/>
          <w:lang w:val="pt-BR"/>
        </w:rPr>
        <w:tab/>
        <w:t xml:space="preserve">           TRƯỞNG ĐOÀN </w:t>
      </w:r>
      <w:r w:rsidRPr="000955D4">
        <w:rPr>
          <w:rFonts w:cs="Times New Roman"/>
          <w:b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b/>
          <w:sz w:val="24"/>
          <w:szCs w:val="24"/>
          <w:lang w:val="pt-BR"/>
        </w:rPr>
        <w:tab/>
        <w:t xml:space="preserve"> </w:t>
      </w:r>
    </w:p>
    <w:p w:rsidR="00FB1810" w:rsidRPr="000955D4" w:rsidRDefault="00FB1810" w:rsidP="00FB1810">
      <w:pPr>
        <w:jc w:val="both"/>
        <w:rPr>
          <w:rFonts w:cs="Times New Roman"/>
          <w:i/>
          <w:sz w:val="24"/>
          <w:szCs w:val="24"/>
          <w:lang w:val="pt-BR"/>
        </w:rPr>
      </w:pPr>
      <w:r w:rsidRPr="000955D4">
        <w:rPr>
          <w:rFonts w:cs="Times New Roman"/>
          <w:i/>
          <w:sz w:val="24"/>
          <w:szCs w:val="24"/>
          <w:lang w:val="pt-BR"/>
        </w:rPr>
        <w:t xml:space="preserve">                          (Ký tên, đóng dấu)</w:t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ab/>
        <w:t xml:space="preserve">      </w:t>
      </w:r>
      <w:r w:rsidRPr="000955D4">
        <w:rPr>
          <w:rFonts w:cs="Times New Roman"/>
          <w:i/>
          <w:sz w:val="24"/>
          <w:szCs w:val="24"/>
          <w:lang w:val="vi-VN"/>
        </w:rPr>
        <w:t xml:space="preserve">          </w:t>
      </w:r>
      <w:r w:rsidRPr="000955D4">
        <w:rPr>
          <w:rFonts w:cs="Times New Roman"/>
          <w:i/>
          <w:sz w:val="24"/>
          <w:szCs w:val="24"/>
          <w:lang w:val="pt-BR"/>
        </w:rPr>
        <w:t xml:space="preserve">   (Ký tên) </w:t>
      </w:r>
    </w:p>
    <w:p w:rsidR="00FB1810" w:rsidRPr="000955D4" w:rsidRDefault="00FB1810" w:rsidP="00FB1810">
      <w:pPr>
        <w:jc w:val="both"/>
        <w:rPr>
          <w:rFonts w:cs="Times New Roman"/>
          <w:i/>
          <w:sz w:val="24"/>
          <w:szCs w:val="24"/>
          <w:lang w:val="vi-VN"/>
        </w:rPr>
      </w:pPr>
    </w:p>
    <w:p w:rsidR="00FB1810" w:rsidRPr="000955D4" w:rsidRDefault="00FB1810" w:rsidP="00FB1810">
      <w:pPr>
        <w:jc w:val="both"/>
        <w:rPr>
          <w:rFonts w:cs="Times New Roman"/>
          <w:i/>
          <w:sz w:val="24"/>
          <w:szCs w:val="24"/>
          <w:lang w:val="vi-VN"/>
        </w:rPr>
      </w:pPr>
    </w:p>
    <w:p w:rsidR="00FB1810" w:rsidRPr="000955D4" w:rsidRDefault="00FB1810" w:rsidP="00FB1810">
      <w:pPr>
        <w:jc w:val="both"/>
        <w:rPr>
          <w:rFonts w:cs="Times New Roman"/>
          <w:i/>
          <w:sz w:val="24"/>
          <w:szCs w:val="24"/>
        </w:rPr>
      </w:pPr>
    </w:p>
    <w:p w:rsidR="00761560" w:rsidRDefault="00761560">
      <w:bookmarkStart w:id="0" w:name="_GoBack"/>
      <w:bookmarkEnd w:id="0"/>
    </w:p>
    <w:sectPr w:rsidR="0076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3FD"/>
    <w:multiLevelType w:val="hybridMultilevel"/>
    <w:tmpl w:val="6B286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10"/>
    <w:rsid w:val="00761560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BF12F-B4B2-4BAC-B7E2-295B7731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10"/>
    <w:rPr>
      <w:rFonts w:ascii="Times New Roman" w:eastAsia="Calibri" w:hAnsi="Times New Roman" w:cs="Arial"/>
      <w:color w:val="000000"/>
      <w:sz w:val="26"/>
      <w:szCs w:val="18"/>
    </w:rPr>
  </w:style>
  <w:style w:type="paragraph" w:styleId="Heading1">
    <w:name w:val="heading 1"/>
    <w:basedOn w:val="Normal"/>
    <w:next w:val="Normal"/>
    <w:link w:val="Heading1Char"/>
    <w:qFormat/>
    <w:rsid w:val="00FB1810"/>
    <w:pPr>
      <w:keepNext/>
      <w:spacing w:after="0" w:line="240" w:lineRule="auto"/>
      <w:jc w:val="right"/>
      <w:outlineLvl w:val="0"/>
    </w:pPr>
    <w:rPr>
      <w:rFonts w:ascii=".VnTimeH" w:eastAsia="Times New Roman" w:hAnsi=".VnTimeH" w:cs="Times New Roman"/>
      <w:b/>
      <w:color w:val="auto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810"/>
    <w:rPr>
      <w:rFonts w:ascii=".VnTimeH" w:eastAsia="Times New Roman" w:hAnsi=".VnTimeH" w:cs="Times New Roman"/>
      <w:b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2023-12-30T03:15:00Z</dcterms:created>
  <dcterms:modified xsi:type="dcterms:W3CDTF">2023-12-30T03:17:00Z</dcterms:modified>
</cp:coreProperties>
</file>