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0" w:type="dxa"/>
        <w:tblCellSpacing w:w="0" w:type="dxa"/>
        <w:tblCellMar>
          <w:left w:w="0" w:type="dxa"/>
          <w:right w:w="0" w:type="dxa"/>
        </w:tblCellMar>
        <w:tblLook w:val="04A0" w:firstRow="1" w:lastRow="0" w:firstColumn="1" w:lastColumn="0" w:noHBand="0" w:noVBand="1"/>
      </w:tblPr>
      <w:tblGrid>
        <w:gridCol w:w="105"/>
        <w:gridCol w:w="3242"/>
        <w:gridCol w:w="5395"/>
        <w:gridCol w:w="108"/>
      </w:tblGrid>
      <w:tr w:rsidR="00542981" w:rsidRPr="00542981" w:rsidTr="00542981">
        <w:trPr>
          <w:tblCellSpacing w:w="0" w:type="dxa"/>
        </w:trPr>
        <w:tc>
          <w:tcPr>
            <w:tcW w:w="3348" w:type="dxa"/>
            <w:gridSpan w:val="2"/>
            <w:tcMar>
              <w:top w:w="0" w:type="dxa"/>
              <w:left w:w="108" w:type="dxa"/>
              <w:bottom w:w="0" w:type="dxa"/>
              <w:right w:w="108" w:type="dxa"/>
            </w:tcMar>
            <w:hideMark/>
          </w:tcPr>
          <w:p w:rsidR="00542981" w:rsidRPr="00542981" w:rsidRDefault="00542981" w:rsidP="00542981">
            <w:pPr>
              <w:spacing w:before="120" w:after="120"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TÒA ÁN NHÂN DÂN … </w:t>
            </w:r>
            <w:r w:rsidRPr="00542981">
              <w:rPr>
                <w:rFonts w:eastAsia="Times New Roman" w:cs="Arial"/>
                <w:b/>
                <w:bCs/>
                <w:color w:val="000000"/>
                <w:sz w:val="18"/>
                <w:szCs w:val="18"/>
                <w:vertAlign w:val="superscript"/>
                <w:lang w:val="vi-VN"/>
              </w:rPr>
              <w:t>(1)</w:t>
            </w:r>
            <w:r w:rsidRPr="00542981">
              <w:rPr>
                <w:rFonts w:eastAsia="Times New Roman" w:cs="Arial"/>
                <w:b/>
                <w:bCs/>
                <w:color w:val="000000"/>
                <w:sz w:val="18"/>
                <w:szCs w:val="18"/>
                <w:lang w:val="vi-VN"/>
              </w:rPr>
              <w:br/>
              <w:t>-------</w:t>
            </w:r>
          </w:p>
        </w:tc>
        <w:tc>
          <w:tcPr>
            <w:tcW w:w="5508" w:type="dxa"/>
            <w:gridSpan w:val="2"/>
            <w:tcMar>
              <w:top w:w="0" w:type="dxa"/>
              <w:left w:w="108" w:type="dxa"/>
              <w:bottom w:w="0" w:type="dxa"/>
              <w:right w:w="108" w:type="dxa"/>
            </w:tcMar>
            <w:hideMark/>
          </w:tcPr>
          <w:p w:rsidR="00542981" w:rsidRPr="00542981" w:rsidRDefault="00542981" w:rsidP="00542981">
            <w:pPr>
              <w:spacing w:before="120" w:after="120"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CỘNG HÒA XÃ HỘI CHỦ NGHĨA VIỆT NAM</w:t>
            </w:r>
            <w:r w:rsidRPr="00542981">
              <w:rPr>
                <w:rFonts w:eastAsia="Times New Roman" w:cs="Arial"/>
                <w:b/>
                <w:bCs/>
                <w:color w:val="000000"/>
                <w:sz w:val="18"/>
                <w:szCs w:val="18"/>
                <w:lang w:val="vi-VN"/>
              </w:rPr>
              <w:br/>
              <w:t>Độc lập - Tự do - Hạnh phúc</w:t>
            </w:r>
            <w:r w:rsidRPr="00542981">
              <w:rPr>
                <w:rFonts w:eastAsia="Times New Roman" w:cs="Arial"/>
                <w:b/>
                <w:bCs/>
                <w:color w:val="000000"/>
                <w:sz w:val="18"/>
                <w:szCs w:val="18"/>
                <w:lang w:val="vi-VN"/>
              </w:rPr>
              <w:br/>
              <w:t>---------------</w:t>
            </w:r>
          </w:p>
        </w:tc>
      </w:tr>
      <w:tr w:rsidR="00542981" w:rsidRPr="00542981" w:rsidTr="00542981">
        <w:trPr>
          <w:tblCellSpacing w:w="0" w:type="dxa"/>
        </w:trPr>
        <w:tc>
          <w:tcPr>
            <w:tcW w:w="3348" w:type="dxa"/>
            <w:gridSpan w:val="2"/>
            <w:tcMar>
              <w:top w:w="0" w:type="dxa"/>
              <w:left w:w="108" w:type="dxa"/>
              <w:bottom w:w="0" w:type="dxa"/>
              <w:right w:w="108" w:type="dxa"/>
            </w:tcMar>
            <w:hideMark/>
          </w:tcPr>
          <w:p w:rsidR="00542981" w:rsidRPr="00542981" w:rsidRDefault="00542981" w:rsidP="00542981">
            <w:pPr>
              <w:spacing w:before="120" w:after="120" w:line="234" w:lineRule="atLeast"/>
              <w:jc w:val="center"/>
              <w:rPr>
                <w:rFonts w:eastAsia="Times New Roman" w:cs="Arial"/>
                <w:color w:val="000000"/>
                <w:sz w:val="18"/>
                <w:szCs w:val="18"/>
              </w:rPr>
            </w:pPr>
            <w:r w:rsidRPr="00542981">
              <w:rPr>
                <w:rFonts w:eastAsia="Times New Roman" w:cs="Arial"/>
                <w:color w:val="000000"/>
                <w:sz w:val="18"/>
                <w:szCs w:val="18"/>
                <w:lang w:val="vi-VN"/>
              </w:rPr>
              <w:t>Số: ……/20…./QĐCNTTLH</w:t>
            </w:r>
            <w:r w:rsidRPr="00542981">
              <w:rPr>
                <w:rFonts w:eastAsia="Times New Roman" w:cs="Arial"/>
                <w:color w:val="000000"/>
                <w:sz w:val="18"/>
                <w:szCs w:val="18"/>
                <w:vertAlign w:val="superscript"/>
                <w:lang w:val="vi-VN"/>
              </w:rPr>
              <w:t>(2)</w:t>
            </w:r>
          </w:p>
        </w:tc>
        <w:tc>
          <w:tcPr>
            <w:tcW w:w="5508" w:type="dxa"/>
            <w:gridSpan w:val="2"/>
            <w:tcMar>
              <w:top w:w="0" w:type="dxa"/>
              <w:left w:w="108" w:type="dxa"/>
              <w:bottom w:w="0" w:type="dxa"/>
              <w:right w:w="108" w:type="dxa"/>
            </w:tcMar>
            <w:hideMark/>
          </w:tcPr>
          <w:p w:rsidR="00542981" w:rsidRPr="00542981" w:rsidRDefault="00542981" w:rsidP="00542981">
            <w:pPr>
              <w:spacing w:before="120" w:after="120" w:line="234" w:lineRule="atLeast"/>
              <w:jc w:val="right"/>
              <w:rPr>
                <w:rFonts w:eastAsia="Times New Roman" w:cs="Arial"/>
                <w:color w:val="000000"/>
                <w:sz w:val="18"/>
                <w:szCs w:val="18"/>
              </w:rPr>
            </w:pPr>
            <w:r w:rsidRPr="00542981">
              <w:rPr>
                <w:rFonts w:eastAsia="Times New Roman" w:cs="Arial"/>
                <w:i/>
                <w:iCs/>
                <w:color w:val="000000"/>
                <w:sz w:val="18"/>
                <w:szCs w:val="18"/>
                <w:lang w:val="vi-VN"/>
              </w:rPr>
              <w:t>……, ngày … tháng … năm ……</w:t>
            </w:r>
          </w:p>
        </w:tc>
      </w:tr>
      <w:tr w:rsidR="00542981" w:rsidRPr="00542981" w:rsidTr="00542981">
        <w:trPr>
          <w:tblCellSpacing w:w="0" w:type="dxa"/>
        </w:trPr>
        <w:tc>
          <w:tcPr>
            <w:tcW w:w="105" w:type="dxa"/>
            <w:vAlign w:val="center"/>
            <w:hideMark/>
          </w:tcPr>
          <w:p w:rsidR="00542981" w:rsidRPr="00542981" w:rsidRDefault="00542981" w:rsidP="00542981">
            <w:pPr>
              <w:spacing w:line="240" w:lineRule="auto"/>
              <w:jc w:val="left"/>
              <w:rPr>
                <w:rFonts w:eastAsia="Times New Roman" w:cs="Arial"/>
                <w:color w:val="000000"/>
                <w:sz w:val="18"/>
                <w:szCs w:val="18"/>
              </w:rPr>
            </w:pPr>
          </w:p>
        </w:tc>
        <w:tc>
          <w:tcPr>
            <w:tcW w:w="3240" w:type="dxa"/>
            <w:vAlign w:val="center"/>
            <w:hideMark/>
          </w:tcPr>
          <w:p w:rsidR="00542981" w:rsidRPr="00542981" w:rsidRDefault="00542981" w:rsidP="00542981">
            <w:pPr>
              <w:spacing w:line="240" w:lineRule="auto"/>
              <w:jc w:val="left"/>
              <w:rPr>
                <w:rFonts w:ascii="Times New Roman" w:eastAsia="Times New Roman" w:hAnsi="Times New Roman" w:cs="Times New Roman"/>
                <w:sz w:val="20"/>
                <w:szCs w:val="20"/>
              </w:rPr>
            </w:pPr>
          </w:p>
        </w:tc>
        <w:tc>
          <w:tcPr>
            <w:tcW w:w="5400" w:type="dxa"/>
            <w:vAlign w:val="center"/>
            <w:hideMark/>
          </w:tcPr>
          <w:p w:rsidR="00542981" w:rsidRPr="00542981" w:rsidRDefault="00542981" w:rsidP="00542981">
            <w:pPr>
              <w:spacing w:line="240" w:lineRule="auto"/>
              <w:jc w:val="left"/>
              <w:rPr>
                <w:rFonts w:ascii="Times New Roman" w:eastAsia="Times New Roman" w:hAnsi="Times New Roman" w:cs="Times New Roman"/>
                <w:sz w:val="20"/>
                <w:szCs w:val="20"/>
              </w:rPr>
            </w:pPr>
          </w:p>
        </w:tc>
        <w:tc>
          <w:tcPr>
            <w:tcW w:w="105" w:type="dxa"/>
            <w:vAlign w:val="center"/>
            <w:hideMark/>
          </w:tcPr>
          <w:p w:rsidR="00542981" w:rsidRPr="00542981" w:rsidRDefault="00542981" w:rsidP="00542981">
            <w:pPr>
              <w:spacing w:line="240" w:lineRule="auto"/>
              <w:jc w:val="left"/>
              <w:rPr>
                <w:rFonts w:ascii="Times New Roman" w:eastAsia="Times New Roman" w:hAnsi="Times New Roman" w:cs="Times New Roman"/>
                <w:sz w:val="20"/>
                <w:szCs w:val="20"/>
              </w:rPr>
            </w:pPr>
          </w:p>
        </w:tc>
      </w:tr>
    </w:tbl>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w:t>
      </w:r>
    </w:p>
    <w:p w:rsidR="00542981" w:rsidRPr="00542981" w:rsidRDefault="00542981" w:rsidP="00542981">
      <w:pPr>
        <w:spacing w:line="234" w:lineRule="atLeast"/>
        <w:jc w:val="center"/>
        <w:rPr>
          <w:rFonts w:eastAsia="Times New Roman" w:cs="Arial"/>
          <w:color w:val="000000"/>
          <w:sz w:val="18"/>
          <w:szCs w:val="18"/>
        </w:rPr>
      </w:pPr>
      <w:bookmarkStart w:id="0" w:name="chuong_pl_3_name"/>
      <w:r w:rsidRPr="00542981">
        <w:rPr>
          <w:rFonts w:eastAsia="Times New Roman" w:cs="Arial"/>
          <w:b/>
          <w:bCs/>
          <w:color w:val="000000"/>
          <w:sz w:val="18"/>
          <w:szCs w:val="18"/>
          <w:lang w:val="vi-VN"/>
        </w:rPr>
        <w:t>QUYẾT ĐỊNH</w:t>
      </w:r>
      <w:bookmarkEnd w:id="0"/>
    </w:p>
    <w:p w:rsidR="00542981" w:rsidRPr="00542981" w:rsidRDefault="00542981" w:rsidP="00542981">
      <w:pPr>
        <w:spacing w:line="234" w:lineRule="atLeast"/>
        <w:jc w:val="center"/>
        <w:rPr>
          <w:rFonts w:eastAsia="Times New Roman" w:cs="Arial"/>
          <w:color w:val="000000"/>
          <w:sz w:val="18"/>
          <w:szCs w:val="18"/>
        </w:rPr>
      </w:pPr>
      <w:bookmarkStart w:id="1" w:name="chuong_pl_3_name_name"/>
      <w:r w:rsidRPr="00542981">
        <w:rPr>
          <w:rFonts w:eastAsia="Times New Roman" w:cs="Arial"/>
          <w:b/>
          <w:bCs/>
          <w:color w:val="000000"/>
          <w:sz w:val="18"/>
          <w:szCs w:val="18"/>
          <w:lang w:val="vi-VN"/>
        </w:rPr>
        <w:t>CÔNG NHẬN THUẬN TÌNH LY HÔN VÀ SỰ THỎA THUẬN CỦA CÁC BÊN THAM GIA HÒA GIẢI TẠI TÒA ÁN</w:t>
      </w:r>
      <w:bookmarkEnd w:id="1"/>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Căn cứ các điều 32, 33, 34 và 35 của Luật Hòa giải, đối thoại tại Tòa án;</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Căn cứ</w:t>
      </w:r>
      <w:r w:rsidRPr="00542981">
        <w:rPr>
          <w:rFonts w:eastAsia="Times New Roman" w:cs="Arial"/>
          <w:color w:val="000000"/>
          <w:sz w:val="18"/>
          <w:szCs w:val="18"/>
          <w:vertAlign w:val="superscript"/>
          <w:lang w:val="vi-VN"/>
        </w:rPr>
        <w:t>(3)</w:t>
      </w:r>
      <w:r w:rsidRPr="00542981">
        <w:rPr>
          <w:rFonts w:eastAsia="Times New Roman" w:cs="Arial"/>
          <w:color w:val="000000"/>
          <w:sz w:val="18"/>
          <w:szCs w:val="18"/>
          <w:lang w:val="vi-VN"/>
        </w:rPr>
        <w:t>……………… của Luật Hôn nhân và gia đình;</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Căn cứ yêu cầu Tòa án công nhận thuận tình ly hôn và sự thỏa thuận của</w:t>
      </w:r>
      <w:r w:rsidRPr="00542981">
        <w:rPr>
          <w:rFonts w:eastAsia="Times New Roman" w:cs="Arial"/>
          <w:color w:val="000000"/>
          <w:sz w:val="18"/>
          <w:szCs w:val="18"/>
          <w:vertAlign w:val="superscript"/>
          <w:lang w:val="vi-VN"/>
        </w:rPr>
        <w:t>(4)</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Sau khi nghiên cứu:</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Đơn khởi kiện/Đơn yêu cầu đề ngày … tháng … năm …… về việc yêu cầu ly hôn của</w:t>
      </w:r>
      <w:r w:rsidRPr="00542981">
        <w:rPr>
          <w:rFonts w:eastAsia="Times New Roman" w:cs="Arial"/>
          <w:color w:val="000000"/>
          <w:sz w:val="18"/>
          <w:szCs w:val="18"/>
          <w:vertAlign w:val="superscript"/>
          <w:lang w:val="vi-VN"/>
        </w:rPr>
        <w:t>(5)</w:t>
      </w:r>
      <w:r w:rsidRPr="00542981">
        <w:rPr>
          <w:rFonts w:eastAsia="Times New Roman" w:cs="Arial"/>
          <w:color w:val="000000"/>
          <w:sz w:val="18"/>
          <w:szCs w:val="18"/>
          <w:lang w:val="vi-VN"/>
        </w:rPr>
        <w:t> ………………………………………………………………………………………………………</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Biên bản ghi nhận kết quả hòa giải ngày … tháng … năm …… về thuận tình ly hôn và sự thỏa thuận của các bên tham gia hòa giải sau đây</w:t>
      </w:r>
      <w:r w:rsidRPr="00542981">
        <w:rPr>
          <w:rFonts w:eastAsia="Times New Roman" w:cs="Arial"/>
          <w:color w:val="000000"/>
          <w:sz w:val="18"/>
          <w:szCs w:val="18"/>
          <w:vertAlign w:val="superscript"/>
          <w:lang w:val="vi-VN"/>
        </w:rPr>
        <w:t>(6)</w:t>
      </w:r>
      <w:r w:rsidRPr="00542981">
        <w:rPr>
          <w:rFonts w:eastAsia="Times New Roman" w:cs="Arial"/>
          <w:color w:val="000000"/>
          <w:sz w:val="18"/>
          <w:szCs w:val="18"/>
          <w:lang w:val="vi-VN"/>
        </w:rPr>
        <w:t>:</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Các tài liệu kèm theo Biên bản ghi nhận kết quả hòa giải do Hòa giải viên chuyển sang Tòa án và các tài liệu do Tòa án thu thập được theo quy định tại khoản 2 Điều 32 của Luật Hòa giải, đối thoại tại Tòa án (nếu có).</w:t>
      </w:r>
    </w:p>
    <w:p w:rsidR="00542981" w:rsidRPr="00542981" w:rsidRDefault="00542981" w:rsidP="00542981">
      <w:pPr>
        <w:spacing w:before="120" w:after="120"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NHẬN ĐỊNH CỦA TÒA ÁN:</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Việc thuận tình ly hôn và sự thỏa thuận của các bên tham gia hòa giải được ghi trong Biên bản ghi nhận kết quả hòa giải ngày...tháng...năm... có đủ các điều kiện quy định tại Điều 33 của Luật Hòa giải, đối thoại tại Tòa án.</w:t>
      </w:r>
    </w:p>
    <w:p w:rsidR="00542981" w:rsidRPr="00542981" w:rsidRDefault="00542981" w:rsidP="00542981">
      <w:pPr>
        <w:spacing w:before="120" w:after="120"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QUYẾT ĐỊNH:</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b/>
          <w:bCs/>
          <w:color w:val="000000"/>
          <w:sz w:val="18"/>
          <w:szCs w:val="18"/>
          <w:lang w:val="vi-VN"/>
        </w:rPr>
        <w:t>1.</w:t>
      </w:r>
      <w:r w:rsidRPr="00542981">
        <w:rPr>
          <w:rFonts w:eastAsia="Times New Roman" w:cs="Arial"/>
          <w:color w:val="000000"/>
          <w:sz w:val="18"/>
          <w:szCs w:val="18"/>
          <w:lang w:val="vi-VN"/>
        </w:rPr>
        <w:t> Công nhận thuận tình ly hôn và sự thỏa thuận của các bên tham gia hòa giải được ghi trong Biên bản ghi nhận kết quả hòa giải ngày...tháng...năm..., cụ thể như sau:</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Về quan hệ hôn nhân: …………………………………………………………………………</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Về con chung: …………………………………………………………………………………</w:t>
      </w:r>
      <w:r w:rsidRPr="00542981">
        <w:rPr>
          <w:rFonts w:eastAsia="Times New Roman" w:cs="Arial"/>
          <w:color w:val="000000"/>
          <w:sz w:val="18"/>
          <w:szCs w:val="18"/>
        </w:rPr>
        <w:t>.</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Về tài sản chung: ………………………………………………………………………………</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Về các vấn đề khác: ……………………………………………………………………………</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b/>
          <w:bCs/>
          <w:color w:val="000000"/>
          <w:sz w:val="18"/>
          <w:szCs w:val="18"/>
          <w:lang w:val="vi-VN"/>
        </w:rPr>
        <w:t>2.</w:t>
      </w:r>
      <w:r w:rsidRPr="00542981">
        <w:rPr>
          <w:rFonts w:eastAsia="Times New Roman" w:cs="Arial"/>
          <w:color w:val="000000"/>
          <w:sz w:val="18"/>
          <w:szCs w:val="18"/>
          <w:lang w:val="vi-VN"/>
        </w:rPr>
        <w:t> Quyết định này có hiệu lực pháp luật kể từ ngày ký, không bị kháng cáo, kháng nghị theo thủ tục phúc thẩm theo quy định của Bộ luật Tố tụng dân sự và được thi hành theo quy định của pháp luật về thi hành án dân sự.</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42981" w:rsidRPr="00542981" w:rsidTr="00542981">
        <w:trPr>
          <w:tblCellSpacing w:w="0" w:type="dxa"/>
        </w:trPr>
        <w:tc>
          <w:tcPr>
            <w:tcW w:w="4428" w:type="dxa"/>
            <w:tcMar>
              <w:top w:w="0" w:type="dxa"/>
              <w:left w:w="108" w:type="dxa"/>
              <w:bottom w:w="0" w:type="dxa"/>
              <w:right w:w="108" w:type="dxa"/>
            </w:tcMar>
            <w:hideMark/>
          </w:tcPr>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b/>
                <w:bCs/>
                <w:i/>
                <w:iCs/>
                <w:color w:val="000000"/>
                <w:sz w:val="18"/>
                <w:szCs w:val="18"/>
                <w:lang w:val="vi-VN"/>
              </w:rPr>
              <w:br/>
              <w:t>Nơi nhận:</w:t>
            </w:r>
            <w:r w:rsidRPr="00542981">
              <w:rPr>
                <w:rFonts w:eastAsia="Times New Roman" w:cs="Arial"/>
                <w:b/>
                <w:bCs/>
                <w:i/>
                <w:iCs/>
                <w:color w:val="000000"/>
                <w:sz w:val="18"/>
                <w:szCs w:val="18"/>
                <w:lang w:val="vi-VN"/>
              </w:rPr>
              <w:br/>
            </w:r>
            <w:r w:rsidRPr="00542981">
              <w:rPr>
                <w:rFonts w:eastAsia="Times New Roman" w:cs="Arial"/>
                <w:color w:val="000000"/>
                <w:sz w:val="16"/>
                <w:szCs w:val="16"/>
                <w:lang w:val="vi-VN"/>
              </w:rPr>
              <w:t>- Các bên tham gia hòa giải;</w:t>
            </w:r>
            <w:r w:rsidRPr="00542981">
              <w:rPr>
                <w:rFonts w:eastAsia="Times New Roman" w:cs="Arial"/>
                <w:color w:val="000000"/>
                <w:sz w:val="16"/>
                <w:szCs w:val="16"/>
                <w:lang w:val="vi-VN"/>
              </w:rPr>
              <w:br/>
              <w:t>- VKSND cùng cấp;</w:t>
            </w:r>
            <w:r w:rsidRPr="00542981">
              <w:rPr>
                <w:rFonts w:eastAsia="Times New Roman" w:cs="Arial"/>
                <w:color w:val="000000"/>
                <w:sz w:val="16"/>
                <w:szCs w:val="16"/>
                <w:lang w:val="vi-VN"/>
              </w:rPr>
              <w:br/>
              <w:t>- THADS cùng cấp;</w:t>
            </w:r>
            <w:r w:rsidRPr="00542981">
              <w:rPr>
                <w:rFonts w:eastAsia="Times New Roman" w:cs="Arial"/>
                <w:color w:val="000000"/>
                <w:sz w:val="16"/>
                <w:szCs w:val="16"/>
                <w:lang w:val="vi-VN"/>
              </w:rPr>
              <w:br/>
              <w:t>- Cơ quan đã thực hiện việc đăng ký kết hôn;</w:t>
            </w:r>
            <w:r w:rsidRPr="00542981">
              <w:rPr>
                <w:rFonts w:eastAsia="Times New Roman" w:cs="Arial"/>
                <w:color w:val="000000"/>
                <w:sz w:val="16"/>
                <w:szCs w:val="16"/>
                <w:lang w:val="vi-VN"/>
              </w:rPr>
              <w:br/>
              <w:t>- Lưu TA.</w:t>
            </w:r>
          </w:p>
        </w:tc>
        <w:tc>
          <w:tcPr>
            <w:tcW w:w="4428" w:type="dxa"/>
            <w:tcMar>
              <w:top w:w="0" w:type="dxa"/>
              <w:left w:w="108" w:type="dxa"/>
              <w:bottom w:w="0" w:type="dxa"/>
              <w:right w:w="108" w:type="dxa"/>
            </w:tcMar>
            <w:hideMark/>
          </w:tcPr>
          <w:p w:rsidR="00542981" w:rsidRPr="00542981" w:rsidRDefault="00542981" w:rsidP="00542981">
            <w:pPr>
              <w:spacing w:before="120" w:after="240"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THẨM PHÁN</w:t>
            </w:r>
            <w:r w:rsidRPr="00542981">
              <w:rPr>
                <w:rFonts w:eastAsia="Times New Roman" w:cs="Arial"/>
                <w:b/>
                <w:bCs/>
                <w:color w:val="000000"/>
                <w:sz w:val="18"/>
                <w:szCs w:val="18"/>
                <w:lang w:val="vi-VN"/>
              </w:rPr>
              <w:br/>
            </w:r>
            <w:r w:rsidRPr="00542981">
              <w:rPr>
                <w:rFonts w:eastAsia="Times New Roman" w:cs="Arial"/>
                <w:i/>
                <w:iCs/>
                <w:color w:val="000000"/>
                <w:sz w:val="18"/>
                <w:szCs w:val="18"/>
                <w:lang w:val="vi-VN"/>
              </w:rPr>
              <w:t>(Ký tên, ghi rõ họ tên, đóng dấu)</w:t>
            </w:r>
          </w:p>
        </w:tc>
      </w:tr>
    </w:tbl>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b/>
          <w:bCs/>
          <w:i/>
          <w:iCs/>
          <w:color w:val="000000"/>
          <w:sz w:val="18"/>
          <w:szCs w:val="18"/>
          <w:u w:val="single"/>
          <w:lang w:val="vi-VN"/>
        </w:rPr>
        <w:lastRenderedPageBreak/>
        <w:t>Hướng dẫn sử dụng mẫu số 03-QĐHG:</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(1) Ghi tên Tòa án nhân dân ra quyết định công nhận thuận tình ly hôn, nếu là Tòa án nhân dân huyện, quận, thị xã, thành phố thuộc tỉnh thì ghi rõ tên Tòa án nhân dân huyện, quận, thị xã, thành phố thuộc tỉnh, thành phố trực thuộc trung ương nào (ví dụ: TÒA ÁN NHÂN DÂN HUYỆN THƯỜNG TÍN THÀNH PHỐ HÀ NỘI). Tòa án cấp tỉnh để riêng một dòng (trong ví dụ trên thì THÀNH PHỐ HÀ NỘI để riêng một dòng); nếu là Tòa án nhân dân tỉnh, thành phố trực thuộc trung ương thì ghi Tòa án nhân dân tỉnh (thành phố) đó (ví dụ: TÒA ÁN NHÂN DÂN TỈNH HÀ NAM).</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(2) Ô thứ nhất ghi số, ô thứ hai ghi năm ra quyết định.</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(3) Ghi điểm, khoản, điều luật tương ứng của Luật Hôn nhân và gia đình.</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(4) Ghi họ và tên của người yêu cầu công nhận thuận tình ly hôn và các thỏa thuận khác của các bên tham gia hòa giải.</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(5) Ghi họ và tên của người khởi kiện/người yêu cầu. Tùy theo độ tuổi mà ghi ông hoặc Bà, Anh hoặc Chị trước khi ghi họ tên.</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(6) Ghi tên, địa chỉ của các bên tham gia hòa giải, người đại diện, người phiên dịch (nếu có); Nếu là cá nhân thì ghi rõ họ tên, địa chỉ nơi cư trú, nơi làm việc (nếu có) của người đó; nếu là cơ quan, tổ chức thì ghi tên cơ quan, tổ chức và địa chỉ trụ sở của cơ quan, tổ chức đó. Đối với người đại diện thì ghi rõ là người đại diện theo pháp luật hay là người đại diện theo ủy quyền; nếu là người đại diện theo pháp luật thì cần ghi chú trong ngoặc đơn quan hệ giữa người đó với người được đại diện; nếu là người đại diện theo ủy quyền thì cần ghi chú trong ngoặc đơn: “văn bản ủy quyền ngày... tháng... năm...”.</w:t>
      </w:r>
    </w:p>
    <w:tbl>
      <w:tblPr>
        <w:tblW w:w="8850" w:type="dxa"/>
        <w:tblCellSpacing w:w="0" w:type="dxa"/>
        <w:tblCellMar>
          <w:left w:w="0" w:type="dxa"/>
          <w:right w:w="0" w:type="dxa"/>
        </w:tblCellMar>
        <w:tblLook w:val="04A0" w:firstRow="1" w:lastRow="0" w:firstColumn="1" w:lastColumn="0" w:noHBand="0" w:noVBand="1"/>
      </w:tblPr>
      <w:tblGrid>
        <w:gridCol w:w="105"/>
        <w:gridCol w:w="3242"/>
        <w:gridCol w:w="5395"/>
        <w:gridCol w:w="108"/>
      </w:tblGrid>
      <w:tr w:rsidR="00542981" w:rsidRPr="00542981" w:rsidTr="00542981">
        <w:trPr>
          <w:tblCellSpacing w:w="0" w:type="dxa"/>
        </w:trPr>
        <w:tc>
          <w:tcPr>
            <w:tcW w:w="3348" w:type="dxa"/>
            <w:gridSpan w:val="2"/>
            <w:tcMar>
              <w:top w:w="0" w:type="dxa"/>
              <w:left w:w="108" w:type="dxa"/>
              <w:bottom w:w="0" w:type="dxa"/>
              <w:right w:w="108" w:type="dxa"/>
            </w:tcMar>
            <w:hideMark/>
          </w:tcPr>
          <w:p w:rsidR="00542981" w:rsidRPr="00542981" w:rsidRDefault="00542981" w:rsidP="00542981">
            <w:pPr>
              <w:spacing w:before="120" w:after="120"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TÒA ÁN NHÂN DÂN … </w:t>
            </w:r>
            <w:r w:rsidRPr="00542981">
              <w:rPr>
                <w:rFonts w:eastAsia="Times New Roman" w:cs="Arial"/>
                <w:b/>
                <w:bCs/>
                <w:color w:val="000000"/>
                <w:sz w:val="18"/>
                <w:szCs w:val="18"/>
                <w:vertAlign w:val="superscript"/>
                <w:lang w:val="vi-VN"/>
              </w:rPr>
              <w:t>(1)</w:t>
            </w:r>
            <w:r w:rsidRPr="00542981">
              <w:rPr>
                <w:rFonts w:eastAsia="Times New Roman" w:cs="Arial"/>
                <w:b/>
                <w:bCs/>
                <w:color w:val="000000"/>
                <w:sz w:val="18"/>
                <w:szCs w:val="18"/>
                <w:lang w:val="vi-VN"/>
              </w:rPr>
              <w:br/>
              <w:t>-------</w:t>
            </w:r>
          </w:p>
        </w:tc>
        <w:tc>
          <w:tcPr>
            <w:tcW w:w="5508" w:type="dxa"/>
            <w:gridSpan w:val="2"/>
            <w:tcMar>
              <w:top w:w="0" w:type="dxa"/>
              <w:left w:w="108" w:type="dxa"/>
              <w:bottom w:w="0" w:type="dxa"/>
              <w:right w:w="108" w:type="dxa"/>
            </w:tcMar>
            <w:hideMark/>
          </w:tcPr>
          <w:p w:rsidR="00542981" w:rsidRPr="00542981" w:rsidRDefault="00542981" w:rsidP="00542981">
            <w:pPr>
              <w:spacing w:before="120" w:after="120"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CỘNG HÒA XÃ HỘI CHỦ NGHĨA VIỆT NAM</w:t>
            </w:r>
            <w:r w:rsidRPr="00542981">
              <w:rPr>
                <w:rFonts w:eastAsia="Times New Roman" w:cs="Arial"/>
                <w:b/>
                <w:bCs/>
                <w:color w:val="000000"/>
                <w:sz w:val="18"/>
                <w:szCs w:val="18"/>
                <w:lang w:val="vi-VN"/>
              </w:rPr>
              <w:br/>
              <w:t>Độc lập - Tự do - Hạnh phúc</w:t>
            </w:r>
            <w:r w:rsidRPr="00542981">
              <w:rPr>
                <w:rFonts w:eastAsia="Times New Roman" w:cs="Arial"/>
                <w:b/>
                <w:bCs/>
                <w:color w:val="000000"/>
                <w:sz w:val="18"/>
                <w:szCs w:val="18"/>
                <w:lang w:val="vi-VN"/>
              </w:rPr>
              <w:br/>
              <w:t>---------------</w:t>
            </w:r>
          </w:p>
        </w:tc>
      </w:tr>
      <w:tr w:rsidR="00542981" w:rsidRPr="00542981" w:rsidTr="00542981">
        <w:trPr>
          <w:tblCellSpacing w:w="0" w:type="dxa"/>
        </w:trPr>
        <w:tc>
          <w:tcPr>
            <w:tcW w:w="3348" w:type="dxa"/>
            <w:gridSpan w:val="2"/>
            <w:tcMar>
              <w:top w:w="0" w:type="dxa"/>
              <w:left w:w="108" w:type="dxa"/>
              <w:bottom w:w="0" w:type="dxa"/>
              <w:right w:w="108" w:type="dxa"/>
            </w:tcMar>
            <w:hideMark/>
          </w:tcPr>
          <w:p w:rsidR="00542981" w:rsidRPr="00542981" w:rsidRDefault="00542981" w:rsidP="00542981">
            <w:pPr>
              <w:spacing w:before="120" w:after="120" w:line="234" w:lineRule="atLeast"/>
              <w:jc w:val="center"/>
              <w:rPr>
                <w:rFonts w:eastAsia="Times New Roman" w:cs="Arial"/>
                <w:color w:val="000000"/>
                <w:sz w:val="18"/>
                <w:szCs w:val="18"/>
              </w:rPr>
            </w:pPr>
            <w:r w:rsidRPr="00542981">
              <w:rPr>
                <w:rFonts w:eastAsia="Times New Roman" w:cs="Arial"/>
                <w:color w:val="000000"/>
                <w:sz w:val="18"/>
                <w:szCs w:val="18"/>
                <w:lang w:val="vi-VN"/>
              </w:rPr>
              <w:t>Số: ……/20…./QĐCNTTLH</w:t>
            </w:r>
            <w:r w:rsidRPr="00542981">
              <w:rPr>
                <w:rFonts w:eastAsia="Times New Roman" w:cs="Arial"/>
                <w:color w:val="000000"/>
                <w:sz w:val="18"/>
                <w:szCs w:val="18"/>
                <w:vertAlign w:val="superscript"/>
                <w:lang w:val="vi-VN"/>
              </w:rPr>
              <w:t>(2)</w:t>
            </w:r>
          </w:p>
        </w:tc>
        <w:tc>
          <w:tcPr>
            <w:tcW w:w="5508" w:type="dxa"/>
            <w:gridSpan w:val="2"/>
            <w:tcMar>
              <w:top w:w="0" w:type="dxa"/>
              <w:left w:w="108" w:type="dxa"/>
              <w:bottom w:w="0" w:type="dxa"/>
              <w:right w:w="108" w:type="dxa"/>
            </w:tcMar>
            <w:hideMark/>
          </w:tcPr>
          <w:p w:rsidR="00542981" w:rsidRPr="00542981" w:rsidRDefault="00542981" w:rsidP="00542981">
            <w:pPr>
              <w:spacing w:before="120" w:after="120" w:line="234" w:lineRule="atLeast"/>
              <w:jc w:val="right"/>
              <w:rPr>
                <w:rFonts w:eastAsia="Times New Roman" w:cs="Arial"/>
                <w:color w:val="000000"/>
                <w:sz w:val="18"/>
                <w:szCs w:val="18"/>
              </w:rPr>
            </w:pPr>
            <w:r w:rsidRPr="00542981">
              <w:rPr>
                <w:rFonts w:eastAsia="Times New Roman" w:cs="Arial"/>
                <w:i/>
                <w:iCs/>
                <w:color w:val="000000"/>
                <w:sz w:val="18"/>
                <w:szCs w:val="18"/>
                <w:lang w:val="vi-VN"/>
              </w:rPr>
              <w:t>……, ngày … tháng … năm ……</w:t>
            </w:r>
          </w:p>
        </w:tc>
      </w:tr>
      <w:tr w:rsidR="00542981" w:rsidRPr="00542981" w:rsidTr="00542981">
        <w:trPr>
          <w:tblCellSpacing w:w="0" w:type="dxa"/>
        </w:trPr>
        <w:tc>
          <w:tcPr>
            <w:tcW w:w="105" w:type="dxa"/>
            <w:vAlign w:val="center"/>
            <w:hideMark/>
          </w:tcPr>
          <w:p w:rsidR="00542981" w:rsidRPr="00542981" w:rsidRDefault="00542981" w:rsidP="00542981">
            <w:pPr>
              <w:spacing w:line="240" w:lineRule="auto"/>
              <w:jc w:val="left"/>
              <w:rPr>
                <w:rFonts w:eastAsia="Times New Roman" w:cs="Arial"/>
                <w:color w:val="000000"/>
                <w:sz w:val="18"/>
                <w:szCs w:val="18"/>
              </w:rPr>
            </w:pPr>
          </w:p>
        </w:tc>
        <w:tc>
          <w:tcPr>
            <w:tcW w:w="3240" w:type="dxa"/>
            <w:vAlign w:val="center"/>
            <w:hideMark/>
          </w:tcPr>
          <w:p w:rsidR="00542981" w:rsidRPr="00542981" w:rsidRDefault="00542981" w:rsidP="00542981">
            <w:pPr>
              <w:spacing w:line="240" w:lineRule="auto"/>
              <w:jc w:val="left"/>
              <w:rPr>
                <w:rFonts w:ascii="Times New Roman" w:eastAsia="Times New Roman" w:hAnsi="Times New Roman" w:cs="Times New Roman"/>
                <w:sz w:val="20"/>
                <w:szCs w:val="20"/>
              </w:rPr>
            </w:pPr>
          </w:p>
        </w:tc>
        <w:tc>
          <w:tcPr>
            <w:tcW w:w="5400" w:type="dxa"/>
            <w:vAlign w:val="center"/>
            <w:hideMark/>
          </w:tcPr>
          <w:p w:rsidR="00542981" w:rsidRPr="00542981" w:rsidRDefault="00542981" w:rsidP="00542981">
            <w:pPr>
              <w:spacing w:line="240" w:lineRule="auto"/>
              <w:jc w:val="left"/>
              <w:rPr>
                <w:rFonts w:ascii="Times New Roman" w:eastAsia="Times New Roman" w:hAnsi="Times New Roman" w:cs="Times New Roman"/>
                <w:sz w:val="20"/>
                <w:szCs w:val="20"/>
              </w:rPr>
            </w:pPr>
          </w:p>
        </w:tc>
        <w:tc>
          <w:tcPr>
            <w:tcW w:w="105" w:type="dxa"/>
            <w:vAlign w:val="center"/>
            <w:hideMark/>
          </w:tcPr>
          <w:p w:rsidR="00542981" w:rsidRPr="00542981" w:rsidRDefault="00542981" w:rsidP="00542981">
            <w:pPr>
              <w:spacing w:line="240" w:lineRule="auto"/>
              <w:jc w:val="left"/>
              <w:rPr>
                <w:rFonts w:ascii="Times New Roman" w:eastAsia="Times New Roman" w:hAnsi="Times New Roman" w:cs="Times New Roman"/>
                <w:sz w:val="20"/>
                <w:szCs w:val="20"/>
              </w:rPr>
            </w:pPr>
          </w:p>
        </w:tc>
      </w:tr>
    </w:tbl>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w:t>
      </w:r>
    </w:p>
    <w:p w:rsidR="00542981" w:rsidRPr="00542981" w:rsidRDefault="00542981" w:rsidP="00542981">
      <w:pPr>
        <w:spacing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QUYẾT ĐỊNH</w:t>
      </w:r>
    </w:p>
    <w:p w:rsidR="00542981" w:rsidRPr="00542981" w:rsidRDefault="00542981" w:rsidP="00542981">
      <w:pPr>
        <w:spacing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CÔNG NHẬN THUẬN TÌNH LY HÔN VÀ SỰ THỎA THUẬN CỦA CÁC BÊN THAM GIA HÒA GIẢI TẠI TÒA ÁN</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Căn cứ các điều 32, 33, 34 và 35 của Luật Hòa giải, đối thoại tại Tòa án;</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Căn cứ</w:t>
      </w:r>
      <w:r w:rsidRPr="00542981">
        <w:rPr>
          <w:rFonts w:eastAsia="Times New Roman" w:cs="Arial"/>
          <w:color w:val="000000"/>
          <w:sz w:val="18"/>
          <w:szCs w:val="18"/>
          <w:vertAlign w:val="superscript"/>
          <w:lang w:val="vi-VN"/>
        </w:rPr>
        <w:t>(3)</w:t>
      </w:r>
      <w:r w:rsidRPr="00542981">
        <w:rPr>
          <w:rFonts w:eastAsia="Times New Roman" w:cs="Arial"/>
          <w:color w:val="000000"/>
          <w:sz w:val="18"/>
          <w:szCs w:val="18"/>
          <w:lang w:val="vi-VN"/>
        </w:rPr>
        <w:t>……………… của Luật Hôn nhân và gia đình;</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Căn cứ yêu cầu Tòa án công nhận thuận tình ly hôn và sự thỏa thuận của</w:t>
      </w:r>
      <w:r w:rsidRPr="00542981">
        <w:rPr>
          <w:rFonts w:eastAsia="Times New Roman" w:cs="Arial"/>
          <w:color w:val="000000"/>
          <w:sz w:val="18"/>
          <w:szCs w:val="18"/>
          <w:vertAlign w:val="superscript"/>
          <w:lang w:val="vi-VN"/>
        </w:rPr>
        <w:t>(4)</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Sau khi nghiên cứu:</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Đơn khởi kiện/Đơn yêu cầu đề ngày … tháng … năm …… về việc yêu cầu ly hôn của</w:t>
      </w:r>
      <w:r w:rsidRPr="00542981">
        <w:rPr>
          <w:rFonts w:eastAsia="Times New Roman" w:cs="Arial"/>
          <w:color w:val="000000"/>
          <w:sz w:val="18"/>
          <w:szCs w:val="18"/>
          <w:vertAlign w:val="superscript"/>
          <w:lang w:val="vi-VN"/>
        </w:rPr>
        <w:t>(5)</w:t>
      </w:r>
      <w:r w:rsidRPr="00542981">
        <w:rPr>
          <w:rFonts w:eastAsia="Times New Roman" w:cs="Arial"/>
          <w:color w:val="000000"/>
          <w:sz w:val="18"/>
          <w:szCs w:val="18"/>
          <w:lang w:val="vi-VN"/>
        </w:rPr>
        <w:t> ………………………………………………………………………………………………………</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Biên bản ghi nhận kết quả hòa giải ngày … tháng … năm …… về thuận tình ly hôn và sự thỏa thuận của các bên tham gia hòa giải sau đây</w:t>
      </w:r>
      <w:r w:rsidRPr="00542981">
        <w:rPr>
          <w:rFonts w:eastAsia="Times New Roman" w:cs="Arial"/>
          <w:color w:val="000000"/>
          <w:sz w:val="18"/>
          <w:szCs w:val="18"/>
          <w:vertAlign w:val="superscript"/>
          <w:lang w:val="vi-VN"/>
        </w:rPr>
        <w:t>(6)</w:t>
      </w:r>
      <w:r w:rsidRPr="00542981">
        <w:rPr>
          <w:rFonts w:eastAsia="Times New Roman" w:cs="Arial"/>
          <w:color w:val="000000"/>
          <w:sz w:val="18"/>
          <w:szCs w:val="18"/>
          <w:lang w:val="vi-VN"/>
        </w:rPr>
        <w:t>:</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Các tài liệu kèm theo Biên bản ghi nhận kết quả hòa giải do Hòa giải viên chuyển sang Tòa án và các tài liệu do Tòa án thu thập được theo quy định tại khoản 2 Điều 32 của Luật Hòa giải, đối thoại tại Tòa án (nếu có).</w:t>
      </w:r>
    </w:p>
    <w:p w:rsidR="00542981" w:rsidRPr="00542981" w:rsidRDefault="00542981" w:rsidP="00542981">
      <w:pPr>
        <w:spacing w:before="120" w:after="120"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NHẬN ĐỊNH CỦA TÒA ÁN:</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Việc thuận tình ly hôn và sự thỏa thuận của các bên tham gia hòa giải được ghi trong Biên bản ghi nhận kết quả hòa giải ngày...tháng...năm... có đủ các điều kiện quy định tại Điều 33 của Luật Hòa giải, đối thoại tại Tòa án.</w:t>
      </w:r>
    </w:p>
    <w:p w:rsidR="00542981" w:rsidRPr="00542981" w:rsidRDefault="00542981" w:rsidP="00542981">
      <w:pPr>
        <w:spacing w:before="120" w:after="120"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QUYẾT ĐỊNH:</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b/>
          <w:bCs/>
          <w:color w:val="000000"/>
          <w:sz w:val="18"/>
          <w:szCs w:val="18"/>
          <w:lang w:val="vi-VN"/>
        </w:rPr>
        <w:t>1.</w:t>
      </w:r>
      <w:r w:rsidRPr="00542981">
        <w:rPr>
          <w:rFonts w:eastAsia="Times New Roman" w:cs="Arial"/>
          <w:color w:val="000000"/>
          <w:sz w:val="18"/>
          <w:szCs w:val="18"/>
          <w:lang w:val="vi-VN"/>
        </w:rPr>
        <w:t> Công nhận thuận tình ly hôn và sự thỏa thuận của các bên tham gia hòa giải được ghi trong Biên bản ghi nhận kết quả hòa giải ngày...tháng...năm..., cụ thể như sau:</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Về quan hệ hôn nhân: …………………………………………………………………………</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Về con chung: …………………………………………………………………………………</w:t>
      </w:r>
      <w:r w:rsidRPr="00542981">
        <w:rPr>
          <w:rFonts w:eastAsia="Times New Roman" w:cs="Arial"/>
          <w:color w:val="000000"/>
          <w:sz w:val="18"/>
          <w:szCs w:val="18"/>
        </w:rPr>
        <w:t>.</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Về tài sản chung: ………………………………………………………………………………</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Về các vấn đề khác: ……………………………………………………………………………</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b/>
          <w:bCs/>
          <w:color w:val="000000"/>
          <w:sz w:val="18"/>
          <w:szCs w:val="18"/>
          <w:lang w:val="vi-VN"/>
        </w:rPr>
        <w:t>2.</w:t>
      </w:r>
      <w:r w:rsidRPr="00542981">
        <w:rPr>
          <w:rFonts w:eastAsia="Times New Roman" w:cs="Arial"/>
          <w:color w:val="000000"/>
          <w:sz w:val="18"/>
          <w:szCs w:val="18"/>
          <w:lang w:val="vi-VN"/>
        </w:rPr>
        <w:t> Quyết định này có hiệu lực pháp luật kể từ ngày ký, không bị kháng cáo, kháng nghị theo thủ tục phúc thẩm theo quy định của Bộ luật Tố tụng dân sự và được thi hành theo quy định của pháp luật về thi hành án dân sự.</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42981" w:rsidRPr="00542981" w:rsidTr="00542981">
        <w:trPr>
          <w:tblCellSpacing w:w="0" w:type="dxa"/>
        </w:trPr>
        <w:tc>
          <w:tcPr>
            <w:tcW w:w="4428" w:type="dxa"/>
            <w:tcMar>
              <w:top w:w="0" w:type="dxa"/>
              <w:left w:w="108" w:type="dxa"/>
              <w:bottom w:w="0" w:type="dxa"/>
              <w:right w:w="108" w:type="dxa"/>
            </w:tcMar>
            <w:hideMark/>
          </w:tcPr>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b/>
                <w:bCs/>
                <w:i/>
                <w:iCs/>
                <w:color w:val="000000"/>
                <w:sz w:val="18"/>
                <w:szCs w:val="18"/>
                <w:lang w:val="vi-VN"/>
              </w:rPr>
              <w:br/>
              <w:t>Nơi nhận:</w:t>
            </w:r>
            <w:r w:rsidRPr="00542981">
              <w:rPr>
                <w:rFonts w:eastAsia="Times New Roman" w:cs="Arial"/>
                <w:b/>
                <w:bCs/>
                <w:i/>
                <w:iCs/>
                <w:color w:val="000000"/>
                <w:sz w:val="18"/>
                <w:szCs w:val="18"/>
                <w:lang w:val="vi-VN"/>
              </w:rPr>
              <w:br/>
            </w:r>
            <w:r w:rsidRPr="00542981">
              <w:rPr>
                <w:rFonts w:eastAsia="Times New Roman" w:cs="Arial"/>
                <w:color w:val="000000"/>
                <w:sz w:val="16"/>
                <w:szCs w:val="16"/>
                <w:lang w:val="vi-VN"/>
              </w:rPr>
              <w:t>- Các bên tham gia hòa giải;</w:t>
            </w:r>
            <w:r w:rsidRPr="00542981">
              <w:rPr>
                <w:rFonts w:eastAsia="Times New Roman" w:cs="Arial"/>
                <w:color w:val="000000"/>
                <w:sz w:val="16"/>
                <w:szCs w:val="16"/>
                <w:lang w:val="vi-VN"/>
              </w:rPr>
              <w:br/>
              <w:t>- VKSND cùng cấp;</w:t>
            </w:r>
            <w:r w:rsidRPr="00542981">
              <w:rPr>
                <w:rFonts w:eastAsia="Times New Roman" w:cs="Arial"/>
                <w:color w:val="000000"/>
                <w:sz w:val="16"/>
                <w:szCs w:val="16"/>
                <w:lang w:val="vi-VN"/>
              </w:rPr>
              <w:br/>
              <w:t>- THADS cùng cấp;</w:t>
            </w:r>
            <w:r w:rsidRPr="00542981">
              <w:rPr>
                <w:rFonts w:eastAsia="Times New Roman" w:cs="Arial"/>
                <w:color w:val="000000"/>
                <w:sz w:val="16"/>
                <w:szCs w:val="16"/>
                <w:lang w:val="vi-VN"/>
              </w:rPr>
              <w:br/>
              <w:t>- Cơ quan đã thực hiện việc đăng ký kết hôn;</w:t>
            </w:r>
            <w:r w:rsidRPr="00542981">
              <w:rPr>
                <w:rFonts w:eastAsia="Times New Roman" w:cs="Arial"/>
                <w:color w:val="000000"/>
                <w:sz w:val="16"/>
                <w:szCs w:val="16"/>
                <w:lang w:val="vi-VN"/>
              </w:rPr>
              <w:br/>
              <w:t>- Lưu TA.</w:t>
            </w:r>
          </w:p>
        </w:tc>
        <w:tc>
          <w:tcPr>
            <w:tcW w:w="4428" w:type="dxa"/>
            <w:tcMar>
              <w:top w:w="0" w:type="dxa"/>
              <w:left w:w="108" w:type="dxa"/>
              <w:bottom w:w="0" w:type="dxa"/>
              <w:right w:w="108" w:type="dxa"/>
            </w:tcMar>
            <w:hideMark/>
          </w:tcPr>
          <w:p w:rsidR="00542981" w:rsidRPr="00542981" w:rsidRDefault="00542981" w:rsidP="00542981">
            <w:pPr>
              <w:spacing w:before="120" w:after="240" w:line="234" w:lineRule="atLeast"/>
              <w:jc w:val="center"/>
              <w:rPr>
                <w:rFonts w:eastAsia="Times New Roman" w:cs="Arial"/>
                <w:color w:val="000000"/>
                <w:sz w:val="18"/>
                <w:szCs w:val="18"/>
              </w:rPr>
            </w:pPr>
            <w:r w:rsidRPr="00542981">
              <w:rPr>
                <w:rFonts w:eastAsia="Times New Roman" w:cs="Arial"/>
                <w:b/>
                <w:bCs/>
                <w:color w:val="000000"/>
                <w:sz w:val="18"/>
                <w:szCs w:val="18"/>
                <w:lang w:val="vi-VN"/>
              </w:rPr>
              <w:t>THẨM PHÁN</w:t>
            </w:r>
            <w:r w:rsidRPr="00542981">
              <w:rPr>
                <w:rFonts w:eastAsia="Times New Roman" w:cs="Arial"/>
                <w:b/>
                <w:bCs/>
                <w:color w:val="000000"/>
                <w:sz w:val="18"/>
                <w:szCs w:val="18"/>
                <w:lang w:val="vi-VN"/>
              </w:rPr>
              <w:br/>
            </w:r>
            <w:r w:rsidRPr="00542981">
              <w:rPr>
                <w:rFonts w:eastAsia="Times New Roman" w:cs="Arial"/>
                <w:i/>
                <w:iCs/>
                <w:color w:val="000000"/>
                <w:sz w:val="18"/>
                <w:szCs w:val="18"/>
                <w:lang w:val="vi-VN"/>
              </w:rPr>
              <w:t>(Ký tên, ghi rõ họ tên, đóng dấu)</w:t>
            </w:r>
          </w:p>
        </w:tc>
      </w:tr>
    </w:tbl>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 </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b/>
          <w:bCs/>
          <w:i/>
          <w:iCs/>
          <w:color w:val="000000"/>
          <w:sz w:val="18"/>
          <w:szCs w:val="18"/>
          <w:u w:val="single"/>
          <w:lang w:val="vi-VN"/>
        </w:rPr>
        <w:t>Hướng dẫn sử dụng mẫu số 03-QĐHG:</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(1) Ghi tên Tòa án nhân dân ra quyết định công nhận thuận tình ly hôn, nếu là Tòa án nhân dân huyện, quận, thị xã, thành phố thuộc tỉnh thì ghi rõ tên Tòa án nhân dân huyện, quận, thị xã, thành phố thuộc tỉnh, thành phố trực thuộc trung ương nào (ví dụ: TÒA ÁN NHÂN DÂN HUYỆN THƯỜNG TÍN THÀNH PHỐ HÀ NỘI). Tòa án cấp tỉnh để riêng một dòng (trong ví dụ trên thì THÀNH PHỐ HÀ NỘI để riêng một dòng); nếu là Tòa án nhân dân tỉnh, thành phố trực thuộc trung ương thì ghi Tòa án nhân dân tỉnh (thành phố) đó (ví dụ: TÒA ÁN NHÂN DÂN TỈNH HÀ NAM).</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(2) Ô thứ nhất ghi số, ô thứ hai ghi năm ra quyết định.</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(3) Ghi điểm, khoản, điều luật tương ứng của Luật Hôn nhân và gia đình.</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(4) Ghi họ và tên của người yêu cầu công nhận thuận tình ly hôn và các thỏa thuận khác của các bên tham gia hòa giải.</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(5) Ghi họ và tên của người khởi kiện/người yêu cầu. Tùy theo độ tuổi mà ghi ông hoặc Bà, Anh hoặc Chị trước khi ghi họ tên.</w:t>
      </w:r>
    </w:p>
    <w:p w:rsidR="00542981" w:rsidRPr="00542981" w:rsidRDefault="00542981" w:rsidP="00542981">
      <w:pPr>
        <w:spacing w:before="120" w:after="120" w:line="234" w:lineRule="atLeast"/>
        <w:jc w:val="left"/>
        <w:rPr>
          <w:rFonts w:eastAsia="Times New Roman" w:cs="Arial"/>
          <w:color w:val="000000"/>
          <w:sz w:val="18"/>
          <w:szCs w:val="18"/>
        </w:rPr>
      </w:pPr>
      <w:r w:rsidRPr="00542981">
        <w:rPr>
          <w:rFonts w:eastAsia="Times New Roman" w:cs="Arial"/>
          <w:color w:val="000000"/>
          <w:sz w:val="18"/>
          <w:szCs w:val="18"/>
          <w:lang w:val="vi-VN"/>
        </w:rPr>
        <w:t>(6) Ghi tên, địa chỉ của các bên tham gia hòa giải, người đại diện, người phiên dịch (nếu có); Nếu là cá nhân thì ghi rõ họ tên, địa chỉ nơi cư trú, nơi làm việc (nếu có) của người đó; nếu là cơ quan, tổ chức thì ghi tên cơ quan, tổ chức và địa chỉ trụ sở của cơ quan, tổ chức đó. Đối với người đại diện thì ghi rõ là người đại diện theo pháp luật hay là người đại diện theo ủy quyền; nếu là người đại diện theo pháp luật thì cần ghi chú trong ngoặc đơn quan hệ giữa người đó với người được đại diện; nếu là người đại diện theo ủy quyền thì cần ghi chú trong ngoặc đơn: “văn bản ủy quyền ngày... tháng... năm...”.</w:t>
      </w:r>
    </w:p>
    <w:p w:rsidR="00E1535B" w:rsidRDefault="00E1535B">
      <w:bookmarkStart w:id="2" w:name="_GoBack"/>
      <w:bookmarkEnd w:id="2"/>
    </w:p>
    <w:sectPr w:rsidR="00E1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81"/>
    <w:rsid w:val="00375EDE"/>
    <w:rsid w:val="00542981"/>
    <w:rsid w:val="005D47A3"/>
    <w:rsid w:val="0068008A"/>
    <w:rsid w:val="00A13F0D"/>
    <w:rsid w:val="00E1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C51DC-6772-4D18-8F0F-99AA99DB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0D"/>
    <w:pPr>
      <w:spacing w:after="0" w:line="360" w:lineRule="auto"/>
      <w:jc w:val="both"/>
    </w:pPr>
    <w:rPr>
      <w:rFonts w:ascii="Arial" w:hAnsi="Arial"/>
      <w:sz w:val="24"/>
    </w:rPr>
  </w:style>
  <w:style w:type="paragraph" w:styleId="Heading1">
    <w:name w:val="heading 1"/>
    <w:basedOn w:val="Normal"/>
    <w:next w:val="Normal"/>
    <w:link w:val="Heading1Char"/>
    <w:uiPriority w:val="9"/>
    <w:qFormat/>
    <w:rsid w:val="00A13F0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13F0D"/>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8008A"/>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0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13F0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68008A"/>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542981"/>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72320">
      <w:bodyDiv w:val="1"/>
      <w:marLeft w:val="0"/>
      <w:marRight w:val="0"/>
      <w:marTop w:val="0"/>
      <w:marBottom w:val="0"/>
      <w:divBdr>
        <w:top w:val="none" w:sz="0" w:space="0" w:color="auto"/>
        <w:left w:val="none" w:sz="0" w:space="0" w:color="auto"/>
        <w:bottom w:val="none" w:sz="0" w:space="0" w:color="auto"/>
        <w:right w:val="none" w:sz="0" w:space="0" w:color="auto"/>
      </w:divBdr>
    </w:div>
    <w:div w:id="12996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2023-02-27T01:13:00Z</dcterms:created>
  <dcterms:modified xsi:type="dcterms:W3CDTF">2023-02-27T01:14:00Z</dcterms:modified>
</cp:coreProperties>
</file>