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PHỤ LỤC IVA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MẪU GIẤY ĐỀ NGHỊ ĐIỀU CHỈNH THÔNG TIN TRÊN GIẤY PHÉP VẬN CHUYỂN HÀNG NGUY HIỂM (…)</w:t>
        <w:br w:type="textWrapping"/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(Kèm theo Nghị định số: 34/2024/NĐ-CP ngày 31 tháng 3 năm 2024 của Chính phủ)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5685"/>
        <w:tblGridChange w:id="0">
          <w:tblGrid>
            <w:gridCol w:w="3195"/>
            <w:gridCol w:w="568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Tên tổ chức, cá nhân:…….</w:t>
              <w:br w:type="textWrapping"/>
              <w:t xml:space="preserve">Số: ……./…….</w:t>
              <w:br w:type="textWrapping"/>
              <w:t xml:space="preserve">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…………, ngày….tháng….năm…..</w:t>
            </w:r>
          </w:p>
        </w:tc>
      </w:tr>
    </w:tbl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GIẤY ĐỀ NGHỊ ĐIỀU CHỈNH THÔNG TIN TRÊN</w:t>
        <w:br w:type="textWrapping"/>
        <w:t xml:space="preserve">GIẤY PHÉP VẬN CHUYỂN HÀNG NGUY HIỂM (....)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Kính gửi: ……………………………….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1. Tên tổ chức/cá nhân đề nghị cấp Giấy phép vận chuyển hàng nguy hiểm: …………………………………………………………………..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Địa chỉ: …………………………………………………………………..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Điện thoại ……………………….. Fax ………………………. Email: …………………..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2. Giấy đăng ký doanh nghiệp số....ngày....tháng....năm ………., tại ……………………. hoặc Số CMTND hoặc số thẻ căn cước công dân/số hộ chiếu ……………… ngày cấp …………… nơi cấp (áp dụng trường hợp là cá nhân)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3. Số giấy phép vận chuyển hàng hoá nguy hiểm …….., ngày cấp …….., ngày hết hạn ………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4. Thông tin đề nghị điều chỉnh: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Thông tin trên giấy phép vận chuyển đã cấp : ………………………………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 Thông tin đề nghị điều chỉnh: ……………………………………………………….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….(tên tổ chức, cá nhân)……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cam kết bảo đảm an toàn khi tham gia giao thông và thực hiện đầy đủ các quy định của pháp luật về vận chuyển hàng nguy hiểm.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4680"/>
        <w:tblGridChange w:id="0">
          <w:tblGrid>
            <w:gridCol w:w="4200"/>
            <w:gridCol w:w="468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........, ngày........tháng........năm......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Đại diện tổ chức, cá nhân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(Ký tên, đóng dấu)</w:t>
              <w:br w:type="textWrapping"/>
            </w:r>
          </w:p>
        </w:tc>
      </w:tr>
    </w:tbl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hd w:fill="ffffff" w:val="clear"/>
        <w:spacing w:before="12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Ghi chú: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Trường hợp nộp trực tuyến, thực hiện kê khai thông tin theo hướng dẫn trên hệ thống dịch vụ công trực tuyến của cơ quan cấp phép.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