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1D8" w:rsidRDefault="009761D8" w:rsidP="009761D8">
      <w:pPr>
        <w:spacing w:line="246" w:lineRule="auto"/>
        <w:ind w:left="1019" w:hanging="10"/>
        <w:jc w:val="left"/>
      </w:pPr>
      <w:r>
        <w:rPr>
          <w:b/>
        </w:rPr>
        <w:t>BIỂU SỐ 1-BTCTW: THỐNG KÊ TĂNG, GIẢM ĐẢNG VIÊN</w:t>
      </w:r>
    </w:p>
    <w:p w:rsidR="009761D8" w:rsidRDefault="009761D8" w:rsidP="009761D8">
      <w:pPr>
        <w:ind w:left="567" w:firstLine="0"/>
      </w:pPr>
      <w:r>
        <w:t>Thống kê số liệu 6 tháng đầu năm và cả năm.</w:t>
      </w:r>
    </w:p>
    <w:p w:rsidR="009761D8" w:rsidRDefault="009761D8" w:rsidP="009761D8">
      <w:r>
        <w:t xml:space="preserve">Thống kê 6 tháng đầu năm ghi: </w:t>
      </w:r>
      <w:r>
        <w:rPr>
          <w:i/>
        </w:rPr>
        <w:t>“6 tháng đầu”</w:t>
      </w:r>
      <w:r>
        <w:t xml:space="preserve"> vào dòng (...) và ghi năm báo cáo vào dòng (năm 20...).</w:t>
      </w:r>
    </w:p>
    <w:p w:rsidR="009761D8" w:rsidRDefault="009761D8" w:rsidP="009761D8">
      <w:pPr>
        <w:ind w:left="567" w:firstLine="0"/>
      </w:pPr>
      <w:r>
        <w:t>Thống kê cả năm ghi năm báo cáo vào dòng (năm 20...).</w:t>
      </w:r>
    </w:p>
    <w:p w:rsidR="009761D8" w:rsidRDefault="009761D8" w:rsidP="009761D8">
      <w:pPr>
        <w:ind w:left="567" w:firstLine="0"/>
      </w:pPr>
      <w:r>
        <w:t>Nội dung các cột trong biểu:</w:t>
      </w:r>
    </w:p>
    <w:p w:rsidR="009761D8" w:rsidRDefault="009761D8" w:rsidP="009761D8">
      <w:pPr>
        <w:ind w:left="567" w:firstLine="0"/>
      </w:pPr>
      <w:r>
        <w:rPr>
          <w:i/>
        </w:rPr>
        <w:t>Cột 1:</w:t>
      </w:r>
      <w:r>
        <w:t xml:space="preserve"> Tiêu chí thống kê.</w:t>
      </w:r>
    </w:p>
    <w:p w:rsidR="009761D8" w:rsidRDefault="009761D8" w:rsidP="009761D8">
      <w:pPr>
        <w:ind w:left="567" w:firstLine="0"/>
      </w:pPr>
      <w:r>
        <w:rPr>
          <w:i/>
        </w:rPr>
        <w:t>Cột 2:</w:t>
      </w:r>
      <w:r>
        <w:t xml:space="preserve"> Thống kê số đảng viên tăng, giảm xảy ra trong kỳ báo cáo.</w:t>
      </w:r>
    </w:p>
    <w:p w:rsidR="009761D8" w:rsidRDefault="009761D8" w:rsidP="009761D8">
      <w:pPr>
        <w:ind w:left="567" w:firstLine="0"/>
      </w:pPr>
      <w:r>
        <w:rPr>
          <w:i/>
        </w:rPr>
        <w:t>Cột 3:</w:t>
      </w:r>
      <w:r>
        <w:t xml:space="preserve"> Số liệu thống kê cùng kỳ năm trước chuyển sang</w:t>
      </w:r>
      <w:r>
        <w:rPr>
          <w:vertAlign w:val="superscript"/>
        </w:rPr>
        <w:footnoteReference w:id="1"/>
      </w:r>
      <w:r>
        <w:t>.</w:t>
      </w:r>
    </w:p>
    <w:p w:rsidR="009761D8" w:rsidRDefault="009761D8" w:rsidP="009761D8">
      <w:r>
        <w:rPr>
          <w:i/>
        </w:rPr>
        <w:t>Cột 4:</w:t>
      </w:r>
      <w:r>
        <w:t xml:space="preserve"> Lấy số liệu ở cột 2 nhân với 100 rồi chia cho số liệu ở cột 3 để ra tỷ lệ (%) của kỳ này so với cùng kỳ năm trước (lấy 2 số thập phân sau dấu phẩy)</w:t>
      </w:r>
      <w:r>
        <w:rPr>
          <w:vertAlign w:val="superscript"/>
        </w:rPr>
        <w:footnoteReference w:id="2"/>
      </w:r>
      <w:r>
        <w:t>.</w:t>
      </w:r>
    </w:p>
    <w:p w:rsidR="009761D8" w:rsidRDefault="009761D8" w:rsidP="009761D8">
      <w:pPr>
        <w:spacing w:line="246" w:lineRule="auto"/>
        <w:ind w:left="562" w:hanging="10"/>
        <w:jc w:val="left"/>
      </w:pPr>
      <w:r>
        <w:rPr>
          <w:b/>
        </w:rPr>
        <w:t>Các mục trong biểu:</w:t>
      </w:r>
    </w:p>
    <w:p w:rsidR="009761D8" w:rsidRDefault="009761D8" w:rsidP="009761D8">
      <w:pPr>
        <w:spacing w:after="210" w:line="240" w:lineRule="auto"/>
        <w:ind w:left="562" w:right="-15" w:hanging="10"/>
        <w:jc w:val="left"/>
      </w:pPr>
      <w:r>
        <w:rPr>
          <w:b/>
          <w:i/>
        </w:rPr>
        <w:t>Mục A: Tổng số đảng viên cuối kỳ trước chuyển sang</w:t>
      </w:r>
    </w:p>
    <w:p w:rsidR="009761D8" w:rsidRDefault="009761D8" w:rsidP="009761D8">
      <w:r>
        <w:t>Là tổng số đảng viên đã thống kê được (theo danh sách đảng viên và các tài liệu khác có liên quan do tổ chức cơ sở đảng và chi bộ trực thuộc đảng ủy cấp trên trực tiếp cơ sở quản lý) đến hết ngày 31/12 của năm trước (liền kề với kỳ báo cáo) chuyển sang.</w:t>
      </w:r>
      <w:r>
        <w:rPr>
          <w:i/>
        </w:rPr>
        <w:t xml:space="preserve"> </w:t>
      </w:r>
    </w:p>
    <w:p w:rsidR="009761D8" w:rsidRDefault="009761D8" w:rsidP="009761D8">
      <w:pPr>
        <w:spacing w:after="210" w:line="337" w:lineRule="auto"/>
        <w:ind w:left="562" w:right="3740" w:hanging="10"/>
        <w:jc w:val="left"/>
      </w:pPr>
      <w:r>
        <w:rPr>
          <w:b/>
          <w:i/>
        </w:rPr>
        <w:t xml:space="preserve">Mục B: Đảng viên tăng trong kỳ </w:t>
      </w:r>
      <w:r>
        <w:t>Được tính theo công thức:</w:t>
      </w:r>
    </w:p>
    <w:p w:rsidR="009761D8" w:rsidRDefault="009761D8" w:rsidP="009761D8">
      <w:pPr>
        <w:ind w:left="567" w:firstLine="0"/>
      </w:pPr>
      <w:r>
        <w:t xml:space="preserve">Đối với đảng bộ trực thuộc Trung ương (gọi tắt là đảng bộ cấp tỉnh): </w:t>
      </w:r>
      <w:r>
        <w:rPr>
          <w:b/>
        </w:rPr>
        <w:t>B = 1 + 2a + 3</w:t>
      </w:r>
    </w:p>
    <w:p w:rsidR="009761D8" w:rsidRDefault="009761D8" w:rsidP="009761D8">
      <w:pPr>
        <w:ind w:left="567" w:firstLine="0"/>
      </w:pPr>
      <w:r>
        <w:t>Đối với đảng bộ trực thuộc cấp ủy cấp tỉnh:</w:t>
      </w:r>
      <w:r>
        <w:rPr>
          <w:b/>
        </w:rPr>
        <w:t xml:space="preserve"> B = 1 + 2a + 2b + 3</w:t>
      </w:r>
    </w:p>
    <w:p w:rsidR="009761D8" w:rsidRDefault="009761D8" w:rsidP="009761D8">
      <w:pPr>
        <w:numPr>
          <w:ilvl w:val="0"/>
          <w:numId w:val="1"/>
        </w:numPr>
      </w:pPr>
      <w:r>
        <w:rPr>
          <w:i/>
        </w:rPr>
        <w:lastRenderedPageBreak/>
        <w:t>Kết nạp:</w:t>
      </w:r>
      <w:r>
        <w:t xml:space="preserve"> Là số đảng viên mới được kết nạp trong kỳ báo cáo (trong đó gồm cả kết nạp mới và kết nạp lại).</w:t>
      </w:r>
    </w:p>
    <w:p w:rsidR="009761D8" w:rsidRDefault="009761D8" w:rsidP="009761D8">
      <w:pPr>
        <w:numPr>
          <w:ilvl w:val="0"/>
          <w:numId w:val="1"/>
        </w:numPr>
      </w:pPr>
      <w:r>
        <w:rPr>
          <w:i/>
        </w:rPr>
        <w:t xml:space="preserve">Chuyển đến: </w:t>
      </w:r>
      <w:r>
        <w:t>Là số đảng viên ở các đảng bộ khác đã giới thiệu sinh hoạt đảng chính thức chuyển đến đảng bộ, cụ thể:</w:t>
      </w:r>
    </w:p>
    <w:p w:rsidR="009761D8" w:rsidRDefault="009761D8" w:rsidP="009761D8">
      <w:pPr>
        <w:numPr>
          <w:ilvl w:val="0"/>
          <w:numId w:val="2"/>
        </w:numPr>
        <w:spacing w:after="84"/>
        <w:jc w:val="left"/>
      </w:pPr>
      <w:r>
        <w:t>Đảng bộ cấp tỉnh khác chuyển đến: Là số đảng viên từ các đảng bộ cấp</w:t>
      </w:r>
    </w:p>
    <w:p w:rsidR="009761D8" w:rsidRDefault="009761D8" w:rsidP="009761D8">
      <w:pPr>
        <w:ind w:firstLine="0"/>
      </w:pPr>
      <w:r>
        <w:t>tỉnh khác đã giới thiệu sinh hoạt đảng chính thức chuyển đến đảng bộ trong kỳ báo cáo.</w:t>
      </w:r>
    </w:p>
    <w:p w:rsidR="009761D8" w:rsidRDefault="009761D8" w:rsidP="009761D8">
      <w:pPr>
        <w:numPr>
          <w:ilvl w:val="0"/>
          <w:numId w:val="2"/>
        </w:numPr>
        <w:spacing w:after="208" w:line="252" w:lineRule="auto"/>
        <w:jc w:val="left"/>
      </w:pPr>
      <w:r>
        <w:t>Đảng bộ khác trực thuộc cấp ủy cấp tỉnh</w:t>
      </w:r>
      <w:r>
        <w:rPr>
          <w:b/>
        </w:rPr>
        <w:t xml:space="preserve"> </w:t>
      </w:r>
      <w:r>
        <w:t>chuyển đến: Là số đảng viên được chuyển đến từ các đảng bộ khác cùng trực thuộc một cấp ủy cấp tỉnh (gồm đảng bộ cấp trên trực tiếp cấp cơ sở, đảng bộ cơ sở trực thuộc tỉnh ủy, thành ủy,…).</w:t>
      </w:r>
    </w:p>
    <w:p w:rsidR="009761D8" w:rsidRDefault="009761D8" w:rsidP="009761D8">
      <w:r>
        <w:rPr>
          <w:i/>
        </w:rPr>
        <w:t xml:space="preserve">3. Phục hồi đảng tịch </w:t>
      </w:r>
      <w:r>
        <w:t>(nếu có): Là số đảng viên trước đây đã bị tổ chức đảng khai trừ, xoá tên, nay được cấp uỷ có thẩm quyền công nhận lại quyền đảng viên trong kỳ báo cáo.</w:t>
      </w:r>
    </w:p>
    <w:p w:rsidR="009761D8" w:rsidRDefault="009761D8" w:rsidP="009761D8">
      <w:pPr>
        <w:spacing w:after="210" w:line="337" w:lineRule="auto"/>
        <w:ind w:left="562" w:right="3676" w:hanging="10"/>
        <w:jc w:val="left"/>
      </w:pPr>
      <w:r>
        <w:rPr>
          <w:b/>
          <w:i/>
        </w:rPr>
        <w:t xml:space="preserve">Mục C: Đảng viên giảm trong kỳ </w:t>
      </w:r>
      <w:r>
        <w:t>Được tính theo công thức:</w:t>
      </w:r>
    </w:p>
    <w:p w:rsidR="009761D8" w:rsidRDefault="009761D8" w:rsidP="009761D8">
      <w:pPr>
        <w:ind w:left="567" w:firstLine="0"/>
      </w:pPr>
      <w:r>
        <w:t xml:space="preserve">Đối với đảng bộ cấp tỉnh: </w:t>
      </w:r>
      <w:r>
        <w:rPr>
          <w:b/>
        </w:rPr>
        <w:t>C = 1 + 2 + 3 + 4 + 5a</w:t>
      </w:r>
    </w:p>
    <w:p w:rsidR="009761D8" w:rsidRDefault="009761D8" w:rsidP="009761D8">
      <w:pPr>
        <w:ind w:left="567" w:firstLine="0"/>
      </w:pPr>
      <w:r>
        <w:t xml:space="preserve">Đối với đảng bộ trực thuộc cấp ủy cấp tỉnh: </w:t>
      </w:r>
      <w:r>
        <w:rPr>
          <w:b/>
        </w:rPr>
        <w:t>C = 1 + 2 + 3 + 4 + 5a + 5b</w:t>
      </w:r>
    </w:p>
    <w:p w:rsidR="009761D8" w:rsidRDefault="009761D8" w:rsidP="009761D8">
      <w:pPr>
        <w:numPr>
          <w:ilvl w:val="0"/>
          <w:numId w:val="3"/>
        </w:numPr>
      </w:pPr>
      <w:r>
        <w:rPr>
          <w:i/>
        </w:rPr>
        <w:t>Từ trần:</w:t>
      </w:r>
      <w:r>
        <w:t xml:space="preserve"> Là số đảng viên từ trần trong kỳ báo cáo.</w:t>
      </w:r>
    </w:p>
    <w:p w:rsidR="009761D8" w:rsidRDefault="009761D8" w:rsidP="009761D8">
      <w:pPr>
        <w:numPr>
          <w:ilvl w:val="0"/>
          <w:numId w:val="3"/>
        </w:numPr>
      </w:pPr>
      <w:r>
        <w:rPr>
          <w:i/>
        </w:rPr>
        <w:t>Khai trừ:</w:t>
      </w:r>
      <w:r>
        <w:t xml:space="preserve"> Là số đảng viên bị kỷ luật khai trừ khỏi Đảng trong kỳ báo cáo.</w:t>
      </w:r>
    </w:p>
    <w:p w:rsidR="009761D8" w:rsidRDefault="009761D8" w:rsidP="009761D8">
      <w:pPr>
        <w:numPr>
          <w:ilvl w:val="0"/>
          <w:numId w:val="3"/>
        </w:numPr>
      </w:pPr>
      <w:r>
        <w:rPr>
          <w:i/>
        </w:rPr>
        <w:t>Xoá tên:</w:t>
      </w:r>
      <w:r>
        <w:t xml:space="preserve"> Là số đảng viên chính thức và số đảng viên dự bị bị xoá tên khỏi danh sách đảng viên trong kỳ báo cáo; trong đó thống kê rõ:</w:t>
      </w:r>
    </w:p>
    <w:p w:rsidR="009761D8" w:rsidRDefault="009761D8" w:rsidP="009761D8">
      <w:pPr>
        <w:numPr>
          <w:ilvl w:val="0"/>
          <w:numId w:val="4"/>
        </w:numPr>
        <w:spacing w:after="84"/>
      </w:pPr>
      <w:r>
        <w:t xml:space="preserve">Đảng viên dự bị: Số lượng đảng viên dự bị bị xóa tên khỏi danh sách </w:t>
      </w:r>
    </w:p>
    <w:p w:rsidR="009761D8" w:rsidRDefault="009761D8" w:rsidP="009761D8">
      <w:pPr>
        <w:ind w:firstLine="0"/>
      </w:pPr>
      <w:r>
        <w:t>đảng viên.</w:t>
      </w:r>
    </w:p>
    <w:p w:rsidR="009761D8" w:rsidRDefault="009761D8" w:rsidP="009761D8">
      <w:pPr>
        <w:numPr>
          <w:ilvl w:val="0"/>
          <w:numId w:val="4"/>
        </w:numPr>
      </w:pPr>
      <w:r>
        <w:t>Lý do bị xóa tên (theo Điểm 8.1, Điều 8, Quy định số 294-QĐ/TW ngày 26/5/2025 của Ban Chấp hành Trung ương Đảng).</w:t>
      </w:r>
    </w:p>
    <w:p w:rsidR="009761D8" w:rsidRDefault="009761D8" w:rsidP="009761D8">
      <w:r>
        <w:rPr>
          <w:i/>
        </w:rPr>
        <w:lastRenderedPageBreak/>
        <w:t>* Lưu ý:</w:t>
      </w:r>
      <w:r>
        <w:t xml:space="preserve"> Tổng số trường hợp đảng viên bị xóa tên phải thống nhất với số liệu xóa tên tại điểm 3, mục C cùng kỳ báo cáo.</w:t>
      </w:r>
    </w:p>
    <w:p w:rsidR="009761D8" w:rsidRDefault="009761D8" w:rsidP="009761D8">
      <w:r>
        <w:rPr>
          <w:i/>
        </w:rPr>
        <w:t>4. Xin ra khỏi Đảng:</w:t>
      </w:r>
      <w:r>
        <w:t xml:space="preserve"> Là số đảng viên tự nguyện làm đơn xin ra khỏi Đảng đã được cấp uỷ có thẩm quyền quyết định cho ra khỏi Đảng; gồm các nhóm đối tượng sau:</w:t>
      </w:r>
    </w:p>
    <w:p w:rsidR="009761D8" w:rsidRDefault="009761D8" w:rsidP="009761D8">
      <w:pPr>
        <w:numPr>
          <w:ilvl w:val="0"/>
          <w:numId w:val="5"/>
        </w:numPr>
        <w:spacing w:after="84"/>
      </w:pPr>
      <w:r>
        <w:t xml:space="preserve">Cán bộ, công chức, viên chức (gồm cán bộ, công chức, viên chức cơ quan </w:t>
      </w:r>
    </w:p>
    <w:p w:rsidR="009761D8" w:rsidRDefault="009761D8" w:rsidP="009761D8">
      <w:pPr>
        <w:ind w:firstLine="0"/>
      </w:pPr>
      <w:r>
        <w:t>Nhà nước và cơ quan Đảng, Mặt trận Tổ quốc, các đoàn thể chính trị - xã hội)</w:t>
      </w:r>
    </w:p>
    <w:p w:rsidR="009761D8" w:rsidRDefault="009761D8" w:rsidP="009761D8">
      <w:pPr>
        <w:numPr>
          <w:ilvl w:val="0"/>
          <w:numId w:val="5"/>
        </w:numPr>
      </w:pPr>
      <w:r>
        <w:t>Cán bộ, công chức, viên chức sau khi về hưu, nghỉ thôi việc</w:t>
      </w:r>
    </w:p>
    <w:p w:rsidR="009761D8" w:rsidRDefault="009761D8" w:rsidP="009761D8">
      <w:pPr>
        <w:numPr>
          <w:ilvl w:val="0"/>
          <w:numId w:val="5"/>
        </w:numPr>
      </w:pPr>
      <w:r>
        <w:t>Học sinh, sinh viên</w:t>
      </w:r>
    </w:p>
    <w:p w:rsidR="009761D8" w:rsidRDefault="009761D8" w:rsidP="009761D8">
      <w:pPr>
        <w:numPr>
          <w:ilvl w:val="0"/>
          <w:numId w:val="5"/>
        </w:numPr>
      </w:pPr>
      <w:r>
        <w:t>Bộ đội, công an xuất ngũ</w:t>
      </w:r>
    </w:p>
    <w:p w:rsidR="009761D8" w:rsidRDefault="009761D8" w:rsidP="009761D8">
      <w:pPr>
        <w:numPr>
          <w:ilvl w:val="0"/>
          <w:numId w:val="5"/>
        </w:numPr>
      </w:pPr>
      <w:r>
        <w:t>Lãnh đạo, quản lý và lao động trong các doanh nghiệp</w:t>
      </w:r>
    </w:p>
    <w:p w:rsidR="009761D8" w:rsidRDefault="009761D8" w:rsidP="009761D8">
      <w:pPr>
        <w:numPr>
          <w:ilvl w:val="0"/>
          <w:numId w:val="5"/>
        </w:numPr>
        <w:spacing w:after="0"/>
      </w:pPr>
      <w:r>
        <w:t>Đối tượng khác (những đối tượng không thuộc 05 nhóm đối tượng nêu trên thì thống kê vào “Đối tượng khác”)</w:t>
      </w:r>
    </w:p>
    <w:p w:rsidR="009761D8" w:rsidRDefault="009761D8" w:rsidP="009761D8">
      <w:r>
        <w:rPr>
          <w:i/>
        </w:rPr>
        <w:t>* Lưu ý:</w:t>
      </w:r>
      <w:r>
        <w:t xml:space="preserve"> Tổng số trường hợp đảng viên xin ra khỏi Đảng phải thống nhất với số liệu xin ra khỏi Đảng tại điểm 4, mục C cùng kỳ báo cáo.</w:t>
      </w:r>
    </w:p>
    <w:p w:rsidR="009761D8" w:rsidRDefault="009761D8" w:rsidP="009761D8">
      <w:r>
        <w:rPr>
          <w:i/>
        </w:rPr>
        <w:t xml:space="preserve">5. Chuyển đi: </w:t>
      </w:r>
      <w:r>
        <w:t>Là số đảng viên được cấp ủy giới thiệu sinh hoạt đảng chính thức chuyển đi đảng bộ khác trong kỳ báo cáo, cụ thể:</w:t>
      </w:r>
    </w:p>
    <w:p w:rsidR="009761D8" w:rsidRDefault="009761D8" w:rsidP="009761D8">
      <w:pPr>
        <w:numPr>
          <w:ilvl w:val="0"/>
          <w:numId w:val="6"/>
        </w:numPr>
        <w:spacing w:after="84"/>
        <w:ind w:hanging="335"/>
      </w:pPr>
      <w:r>
        <w:t xml:space="preserve">Chuyển đi đảng bộ cấp tỉnh khác: Là số đảng viên được cấp ủy giới thiệu </w:t>
      </w:r>
    </w:p>
    <w:p w:rsidR="009761D8" w:rsidRDefault="009761D8" w:rsidP="009761D8">
      <w:pPr>
        <w:ind w:firstLine="0"/>
      </w:pPr>
      <w:r>
        <w:t>sinh hoạt đảng chính thức chuyển đi đảng bộ cấp tỉnh khác trong kỳ báo cáo.</w:t>
      </w:r>
    </w:p>
    <w:p w:rsidR="009761D8" w:rsidRDefault="009761D8" w:rsidP="009761D8">
      <w:pPr>
        <w:numPr>
          <w:ilvl w:val="0"/>
          <w:numId w:val="6"/>
        </w:numPr>
        <w:spacing w:after="84"/>
        <w:ind w:hanging="335"/>
      </w:pPr>
      <w:r>
        <w:t xml:space="preserve">Chuyển đi đảng bộ khác trực thuộc cấp ủy cấp tỉnh: Là số đảng viên </w:t>
      </w:r>
    </w:p>
    <w:p w:rsidR="009761D8" w:rsidRDefault="009761D8" w:rsidP="009761D8">
      <w:pPr>
        <w:ind w:firstLine="0"/>
      </w:pPr>
      <w:r>
        <w:t>chuyển đi các đảng bộ khác cùng trực thuộc một cấp ủy cấp tỉnh.</w:t>
      </w:r>
    </w:p>
    <w:p w:rsidR="009761D8" w:rsidRDefault="009761D8" w:rsidP="009761D8">
      <w:pPr>
        <w:spacing w:after="210" w:line="240" w:lineRule="auto"/>
        <w:ind w:left="562" w:right="-15" w:hanging="10"/>
        <w:jc w:val="left"/>
      </w:pPr>
      <w:r>
        <w:rPr>
          <w:b/>
          <w:i/>
        </w:rPr>
        <w:t>Mục D: Đảng viên trong danh sách cuối kỳ báo cáo</w:t>
      </w:r>
    </w:p>
    <w:p w:rsidR="009761D8" w:rsidRDefault="009761D8" w:rsidP="009761D8">
      <w:pPr>
        <w:ind w:left="567" w:firstLine="0"/>
      </w:pPr>
      <w:r>
        <w:t>Là tổng số đảng viên của đảng bộ có đến cuối kỳ báo cáo:</w:t>
      </w:r>
    </w:p>
    <w:p w:rsidR="009761D8" w:rsidRDefault="009761D8" w:rsidP="009761D8">
      <w:pPr>
        <w:spacing w:after="689"/>
        <w:ind w:left="567" w:firstLine="0"/>
      </w:pPr>
      <w:r>
        <w:t xml:space="preserve">Được tính theo công thức: </w:t>
      </w:r>
      <w:r>
        <w:rPr>
          <w:b/>
        </w:rPr>
        <w:t>D = A + B - C</w:t>
      </w:r>
    </w:p>
    <w:p w:rsidR="00D96326" w:rsidRDefault="00D96326">
      <w:bookmarkStart w:id="0" w:name="_GoBack"/>
      <w:bookmarkEnd w:id="0"/>
    </w:p>
    <w:sectPr w:rsidR="00D9632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D03" w:rsidRDefault="00A22D03" w:rsidP="009761D8">
      <w:pPr>
        <w:spacing w:after="0" w:line="240" w:lineRule="auto"/>
      </w:pPr>
      <w:r>
        <w:separator/>
      </w:r>
    </w:p>
  </w:endnote>
  <w:endnote w:type="continuationSeparator" w:id="0">
    <w:p w:rsidR="00A22D03" w:rsidRDefault="00A22D03" w:rsidP="00976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D03" w:rsidRDefault="00A22D03" w:rsidP="009761D8">
      <w:pPr>
        <w:spacing w:after="0" w:line="240" w:lineRule="auto"/>
      </w:pPr>
      <w:r>
        <w:separator/>
      </w:r>
    </w:p>
  </w:footnote>
  <w:footnote w:type="continuationSeparator" w:id="0">
    <w:p w:rsidR="00A22D03" w:rsidRDefault="00A22D03" w:rsidP="009761D8">
      <w:pPr>
        <w:spacing w:after="0" w:line="240" w:lineRule="auto"/>
      </w:pPr>
      <w:r>
        <w:continuationSeparator/>
      </w:r>
    </w:p>
  </w:footnote>
  <w:footnote w:id="1">
    <w:p w:rsidR="009761D8" w:rsidRDefault="009761D8" w:rsidP="009761D8">
      <w:pPr>
        <w:pStyle w:val="footnotedescription"/>
        <w:spacing w:after="36" w:line="235" w:lineRule="auto"/>
        <w:jc w:val="left"/>
      </w:pPr>
      <w:r>
        <w:rPr>
          <w:rStyle w:val="footnotemark"/>
        </w:rPr>
        <w:footnoteRef/>
      </w:r>
      <w:r>
        <w:t xml:space="preserve"> Đối với kỳ báo cáo 6 tháng đầu năm, số liệu cùng kỳ năm trước là số liệu của kỳ thống kê 6 tháng (năm liền kề với kỳ báo cáo) chuyển sang </w:t>
      </w:r>
    </w:p>
  </w:footnote>
  <w:footnote w:id="2">
    <w:p w:rsidR="009761D8" w:rsidRDefault="009761D8" w:rsidP="009761D8">
      <w:pPr>
        <w:pStyle w:val="footnotedescription"/>
      </w:pPr>
      <w:r>
        <w:rPr>
          <w:rStyle w:val="footnotemark"/>
        </w:rPr>
        <w:footnoteRef/>
      </w:r>
      <w:r>
        <w:t xml:space="preserve"> Riêng năm 2025 không so sánh tỷ lệ % giữa số liệu thống kê trong kỳ báo cáo với số liệu cùng kỳ năm trước chuyển sang đối với tất cả các biểu mẫu thống kê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10B85"/>
    <w:multiLevelType w:val="hybridMultilevel"/>
    <w:tmpl w:val="6390FDA0"/>
    <w:lvl w:ilvl="0" w:tplc="9FEE13B2">
      <w:start w:val="1"/>
      <w:numFmt w:val="lowerLetter"/>
      <w:lvlText w:val="%1."/>
      <w:lvlJc w:val="left"/>
      <w:pPr>
        <w:ind w:left="5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01B86A7A">
      <w:start w:val="1"/>
      <w:numFmt w:val="lowerLetter"/>
      <w:lvlText w:val="%2"/>
      <w:lvlJc w:val="left"/>
      <w:pPr>
        <w:ind w:left="16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42FC4E84">
      <w:start w:val="1"/>
      <w:numFmt w:val="lowerRoman"/>
      <w:lvlText w:val="%3"/>
      <w:lvlJc w:val="left"/>
      <w:pPr>
        <w:ind w:left="23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B49AF712">
      <w:start w:val="1"/>
      <w:numFmt w:val="decimal"/>
      <w:lvlText w:val="%4"/>
      <w:lvlJc w:val="left"/>
      <w:pPr>
        <w:ind w:left="30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F4C270B6">
      <w:start w:val="1"/>
      <w:numFmt w:val="lowerLetter"/>
      <w:lvlText w:val="%5"/>
      <w:lvlJc w:val="left"/>
      <w:pPr>
        <w:ind w:left="380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8C9E1A78">
      <w:start w:val="1"/>
      <w:numFmt w:val="lowerRoman"/>
      <w:lvlText w:val="%6"/>
      <w:lvlJc w:val="left"/>
      <w:pPr>
        <w:ind w:left="452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CAD6EC6A">
      <w:start w:val="1"/>
      <w:numFmt w:val="decimal"/>
      <w:lvlText w:val="%7"/>
      <w:lvlJc w:val="left"/>
      <w:pPr>
        <w:ind w:left="52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518E352E">
      <w:start w:val="1"/>
      <w:numFmt w:val="lowerLetter"/>
      <w:lvlText w:val="%8"/>
      <w:lvlJc w:val="left"/>
      <w:pPr>
        <w:ind w:left="59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8966A1E6">
      <w:start w:val="1"/>
      <w:numFmt w:val="lowerRoman"/>
      <w:lvlText w:val="%9"/>
      <w:lvlJc w:val="left"/>
      <w:pPr>
        <w:ind w:left="66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1">
    <w:nsid w:val="174C7F15"/>
    <w:multiLevelType w:val="hybridMultilevel"/>
    <w:tmpl w:val="1AF22B1A"/>
    <w:lvl w:ilvl="0" w:tplc="08CE0B88">
      <w:start w:val="1"/>
      <w:numFmt w:val="lowerLetter"/>
      <w:lvlText w:val="%1."/>
      <w:lvlJc w:val="left"/>
      <w:pPr>
        <w:ind w:left="902"/>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B276F496">
      <w:start w:val="1"/>
      <w:numFmt w:val="lowerLetter"/>
      <w:lvlText w:val="%2"/>
      <w:lvlJc w:val="left"/>
      <w:pPr>
        <w:ind w:left="16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E1CAB83E">
      <w:start w:val="1"/>
      <w:numFmt w:val="lowerRoman"/>
      <w:lvlText w:val="%3"/>
      <w:lvlJc w:val="left"/>
      <w:pPr>
        <w:ind w:left="23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DB12E8F6">
      <w:start w:val="1"/>
      <w:numFmt w:val="decimal"/>
      <w:lvlText w:val="%4"/>
      <w:lvlJc w:val="left"/>
      <w:pPr>
        <w:ind w:left="30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D7BA9A9E">
      <w:start w:val="1"/>
      <w:numFmt w:val="lowerLetter"/>
      <w:lvlText w:val="%5"/>
      <w:lvlJc w:val="left"/>
      <w:pPr>
        <w:ind w:left="380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37424A20">
      <w:start w:val="1"/>
      <w:numFmt w:val="lowerRoman"/>
      <w:lvlText w:val="%6"/>
      <w:lvlJc w:val="left"/>
      <w:pPr>
        <w:ind w:left="452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3384CCC2">
      <w:start w:val="1"/>
      <w:numFmt w:val="decimal"/>
      <w:lvlText w:val="%7"/>
      <w:lvlJc w:val="left"/>
      <w:pPr>
        <w:ind w:left="52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BD8ACABA">
      <w:start w:val="1"/>
      <w:numFmt w:val="lowerLetter"/>
      <w:lvlText w:val="%8"/>
      <w:lvlJc w:val="left"/>
      <w:pPr>
        <w:ind w:left="59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B6A43554">
      <w:start w:val="1"/>
      <w:numFmt w:val="lowerRoman"/>
      <w:lvlText w:val="%9"/>
      <w:lvlJc w:val="left"/>
      <w:pPr>
        <w:ind w:left="66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2">
    <w:nsid w:val="31511DC2"/>
    <w:multiLevelType w:val="hybridMultilevel"/>
    <w:tmpl w:val="89A2A696"/>
    <w:lvl w:ilvl="0" w:tplc="6108D43E">
      <w:start w:val="1"/>
      <w:numFmt w:val="lowerLetter"/>
      <w:lvlText w:val="%1."/>
      <w:lvlJc w:val="left"/>
      <w:pPr>
        <w:ind w:left="5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F08A73BC">
      <w:start w:val="1"/>
      <w:numFmt w:val="lowerLetter"/>
      <w:lvlText w:val="%2"/>
      <w:lvlJc w:val="left"/>
      <w:pPr>
        <w:ind w:left="16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960A7520">
      <w:start w:val="1"/>
      <w:numFmt w:val="lowerRoman"/>
      <w:lvlText w:val="%3"/>
      <w:lvlJc w:val="left"/>
      <w:pPr>
        <w:ind w:left="23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DEDAEDAC">
      <w:start w:val="1"/>
      <w:numFmt w:val="decimal"/>
      <w:lvlText w:val="%4"/>
      <w:lvlJc w:val="left"/>
      <w:pPr>
        <w:ind w:left="30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A546F61C">
      <w:start w:val="1"/>
      <w:numFmt w:val="lowerLetter"/>
      <w:lvlText w:val="%5"/>
      <w:lvlJc w:val="left"/>
      <w:pPr>
        <w:ind w:left="380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27DCAB72">
      <w:start w:val="1"/>
      <w:numFmt w:val="lowerRoman"/>
      <w:lvlText w:val="%6"/>
      <w:lvlJc w:val="left"/>
      <w:pPr>
        <w:ind w:left="452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DBCCE25C">
      <w:start w:val="1"/>
      <w:numFmt w:val="decimal"/>
      <w:lvlText w:val="%7"/>
      <w:lvlJc w:val="left"/>
      <w:pPr>
        <w:ind w:left="52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73B426F8">
      <w:start w:val="1"/>
      <w:numFmt w:val="lowerLetter"/>
      <w:lvlText w:val="%8"/>
      <w:lvlJc w:val="left"/>
      <w:pPr>
        <w:ind w:left="59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5CE4F428">
      <w:start w:val="1"/>
      <w:numFmt w:val="lowerRoman"/>
      <w:lvlText w:val="%9"/>
      <w:lvlJc w:val="left"/>
      <w:pPr>
        <w:ind w:left="66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3">
    <w:nsid w:val="3290755B"/>
    <w:multiLevelType w:val="hybridMultilevel"/>
    <w:tmpl w:val="1060A99C"/>
    <w:lvl w:ilvl="0" w:tplc="3E104562">
      <w:start w:val="1"/>
      <w:numFmt w:val="decimal"/>
      <w:lvlText w:val="%1."/>
      <w:lvlJc w:val="left"/>
      <w:pPr>
        <w:ind w:left="56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1" w:tplc="396C34AA">
      <w:start w:val="1"/>
      <w:numFmt w:val="lowerLetter"/>
      <w:lvlText w:val="%2"/>
      <w:lvlJc w:val="left"/>
      <w:pPr>
        <w:ind w:left="164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2" w:tplc="D88E65F0">
      <w:start w:val="1"/>
      <w:numFmt w:val="lowerRoman"/>
      <w:lvlText w:val="%3"/>
      <w:lvlJc w:val="left"/>
      <w:pPr>
        <w:ind w:left="236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3" w:tplc="2DC2C5FE">
      <w:start w:val="1"/>
      <w:numFmt w:val="decimal"/>
      <w:lvlText w:val="%4"/>
      <w:lvlJc w:val="left"/>
      <w:pPr>
        <w:ind w:left="308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4" w:tplc="34EA52F6">
      <w:start w:val="1"/>
      <w:numFmt w:val="lowerLetter"/>
      <w:lvlText w:val="%5"/>
      <w:lvlJc w:val="left"/>
      <w:pPr>
        <w:ind w:left="380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5" w:tplc="FA309C78">
      <w:start w:val="1"/>
      <w:numFmt w:val="lowerRoman"/>
      <w:lvlText w:val="%6"/>
      <w:lvlJc w:val="left"/>
      <w:pPr>
        <w:ind w:left="452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6" w:tplc="47747C90">
      <w:start w:val="1"/>
      <w:numFmt w:val="decimal"/>
      <w:lvlText w:val="%7"/>
      <w:lvlJc w:val="left"/>
      <w:pPr>
        <w:ind w:left="524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7" w:tplc="0F8A7DBE">
      <w:start w:val="1"/>
      <w:numFmt w:val="lowerLetter"/>
      <w:lvlText w:val="%8"/>
      <w:lvlJc w:val="left"/>
      <w:pPr>
        <w:ind w:left="596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8" w:tplc="3FECCFF2">
      <w:start w:val="1"/>
      <w:numFmt w:val="lowerRoman"/>
      <w:lvlText w:val="%9"/>
      <w:lvlJc w:val="left"/>
      <w:pPr>
        <w:ind w:left="6687"/>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abstractNum>
  <w:abstractNum w:abstractNumId="4">
    <w:nsid w:val="39A1042C"/>
    <w:multiLevelType w:val="hybridMultilevel"/>
    <w:tmpl w:val="6F1016AA"/>
    <w:lvl w:ilvl="0" w:tplc="F7EA685A">
      <w:start w:val="1"/>
      <w:numFmt w:val="bullet"/>
      <w:lvlText w:val="-"/>
      <w:lvlJc w:val="left"/>
      <w:pPr>
        <w:ind w:left="5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1" w:tplc="9F7CC2DA">
      <w:start w:val="1"/>
      <w:numFmt w:val="bullet"/>
      <w:lvlText w:val="o"/>
      <w:lvlJc w:val="left"/>
      <w:pPr>
        <w:ind w:left="16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2" w:tplc="DA1E4C4E">
      <w:start w:val="1"/>
      <w:numFmt w:val="bullet"/>
      <w:lvlText w:val="▪"/>
      <w:lvlJc w:val="left"/>
      <w:pPr>
        <w:ind w:left="23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3" w:tplc="A8F0B322">
      <w:start w:val="1"/>
      <w:numFmt w:val="bullet"/>
      <w:lvlText w:val="•"/>
      <w:lvlJc w:val="left"/>
      <w:pPr>
        <w:ind w:left="30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4" w:tplc="A81240F0">
      <w:start w:val="1"/>
      <w:numFmt w:val="bullet"/>
      <w:lvlText w:val="o"/>
      <w:lvlJc w:val="left"/>
      <w:pPr>
        <w:ind w:left="380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5" w:tplc="C5F84E40">
      <w:start w:val="1"/>
      <w:numFmt w:val="bullet"/>
      <w:lvlText w:val="▪"/>
      <w:lvlJc w:val="left"/>
      <w:pPr>
        <w:ind w:left="452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6" w:tplc="82FC9406">
      <w:start w:val="1"/>
      <w:numFmt w:val="bullet"/>
      <w:lvlText w:val="•"/>
      <w:lvlJc w:val="left"/>
      <w:pPr>
        <w:ind w:left="524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7" w:tplc="1C983CB8">
      <w:start w:val="1"/>
      <w:numFmt w:val="bullet"/>
      <w:lvlText w:val="o"/>
      <w:lvlJc w:val="left"/>
      <w:pPr>
        <w:ind w:left="596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lvl w:ilvl="8" w:tplc="BABC2D46">
      <w:start w:val="1"/>
      <w:numFmt w:val="bullet"/>
      <w:lvlText w:val="▪"/>
      <w:lvlJc w:val="left"/>
      <w:pPr>
        <w:ind w:left="6687"/>
      </w:pPr>
      <w:rPr>
        <w:rFonts w:ascii="Times New Roman" w:eastAsia="Times New Roman" w:hAnsi="Times New Roman" w:cs="Times New Roman"/>
        <w:b w:val="0"/>
        <w:i w:val="0"/>
        <w:strike w:val="0"/>
        <w:dstrike w:val="0"/>
        <w:color w:val="000000"/>
        <w:sz w:val="29"/>
        <w:u w:val="none" w:color="000000"/>
        <w:bdr w:val="none" w:sz="0" w:space="0" w:color="auto"/>
        <w:shd w:val="clear" w:color="auto" w:fill="auto"/>
        <w:vertAlign w:val="baseline"/>
      </w:rPr>
    </w:lvl>
  </w:abstractNum>
  <w:abstractNum w:abstractNumId="5">
    <w:nsid w:val="4B6D542D"/>
    <w:multiLevelType w:val="hybridMultilevel"/>
    <w:tmpl w:val="3648B57C"/>
    <w:lvl w:ilvl="0" w:tplc="CFE8B024">
      <w:start w:val="1"/>
      <w:numFmt w:val="decimal"/>
      <w:lvlText w:val="%1."/>
      <w:lvlJc w:val="left"/>
      <w:pPr>
        <w:ind w:left="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1" w:tplc="C3DEA670">
      <w:start w:val="1"/>
      <w:numFmt w:val="lowerLetter"/>
      <w:lvlText w:val="%2"/>
      <w:lvlJc w:val="left"/>
      <w:pPr>
        <w:ind w:left="108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2" w:tplc="AD8095AC">
      <w:start w:val="1"/>
      <w:numFmt w:val="lowerRoman"/>
      <w:lvlText w:val="%3"/>
      <w:lvlJc w:val="left"/>
      <w:pPr>
        <w:ind w:left="180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3" w:tplc="5044A31C">
      <w:start w:val="1"/>
      <w:numFmt w:val="decimal"/>
      <w:lvlText w:val="%4"/>
      <w:lvlJc w:val="left"/>
      <w:pPr>
        <w:ind w:left="252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4" w:tplc="E8E09C72">
      <w:start w:val="1"/>
      <w:numFmt w:val="lowerLetter"/>
      <w:lvlText w:val="%5"/>
      <w:lvlJc w:val="left"/>
      <w:pPr>
        <w:ind w:left="324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5" w:tplc="67E2CA10">
      <w:start w:val="1"/>
      <w:numFmt w:val="lowerRoman"/>
      <w:lvlText w:val="%6"/>
      <w:lvlJc w:val="left"/>
      <w:pPr>
        <w:ind w:left="396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6" w:tplc="591039D0">
      <w:start w:val="1"/>
      <w:numFmt w:val="decimal"/>
      <w:lvlText w:val="%7"/>
      <w:lvlJc w:val="left"/>
      <w:pPr>
        <w:ind w:left="468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7" w:tplc="52EEDA1C">
      <w:start w:val="1"/>
      <w:numFmt w:val="lowerLetter"/>
      <w:lvlText w:val="%8"/>
      <w:lvlJc w:val="left"/>
      <w:pPr>
        <w:ind w:left="540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lvl w:ilvl="8" w:tplc="E454E6C2">
      <w:start w:val="1"/>
      <w:numFmt w:val="lowerRoman"/>
      <w:lvlText w:val="%9"/>
      <w:lvlJc w:val="left"/>
      <w:pPr>
        <w:ind w:left="6120"/>
      </w:pPr>
      <w:rPr>
        <w:rFonts w:ascii="Times New Roman" w:eastAsia="Times New Roman" w:hAnsi="Times New Roman" w:cs="Times New Roman"/>
        <w:b w:val="0"/>
        <w:i/>
        <w:strike w:val="0"/>
        <w:dstrike w:val="0"/>
        <w:color w:val="000000"/>
        <w:sz w:val="29"/>
        <w:u w:val="none" w:color="000000"/>
        <w:bdr w:val="none" w:sz="0" w:space="0" w:color="auto"/>
        <w:shd w:val="clear" w:color="auto" w:fill="auto"/>
        <w:vertAlign w:val="baseline"/>
      </w:r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1D8"/>
    <w:rsid w:val="009761D8"/>
    <w:rsid w:val="00A22D03"/>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76AA24-8187-457D-801A-6E215AD9C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1D8"/>
    <w:pPr>
      <w:spacing w:after="199" w:line="248" w:lineRule="auto"/>
      <w:ind w:left="-15" w:firstLine="557"/>
      <w:jc w:val="both"/>
    </w:pPr>
    <w:rPr>
      <w:rFonts w:ascii="Times New Roman" w:eastAsia="Times New Roman" w:hAnsi="Times New Roman" w:cs="Times New Roman"/>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9761D8"/>
    <w:pPr>
      <w:spacing w:after="0" w:line="236"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761D8"/>
    <w:rPr>
      <w:rFonts w:ascii="Times New Roman" w:eastAsia="Times New Roman" w:hAnsi="Times New Roman" w:cs="Times New Roman"/>
      <w:color w:val="000000"/>
      <w:sz w:val="20"/>
    </w:rPr>
  </w:style>
  <w:style w:type="character" w:customStyle="1" w:styleId="footnotemark">
    <w:name w:val="footnote mark"/>
    <w:hidden/>
    <w:rsid w:val="009761D8"/>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3320</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bieu-thue-suat-nhap-khau-2025</dc:creator>
  <cp:keywords/>
  <dc:description/>
  <cp:lastModifiedBy>bieu-thue-suat-nhap-khau-2025</cp:lastModifiedBy>
  <cp:revision>1</cp:revision>
  <dcterms:created xsi:type="dcterms:W3CDTF">2025-10-27T07:48:00Z</dcterms:created>
  <dcterms:modified xsi:type="dcterms:W3CDTF">2025-10-27T07:48:00Z</dcterms:modified>
</cp:coreProperties>
</file>