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950" w:type="dxa"/>
        <w:tblCellMar>
          <w:left w:w="0" w:type="dxa"/>
          <w:right w:w="0" w:type="dxa"/>
        </w:tblCellMar>
        <w:tblLook w:val="04A0" w:firstRow="1" w:lastRow="0" w:firstColumn="1" w:lastColumn="0" w:noHBand="0" w:noVBand="1"/>
      </w:tblPr>
      <w:tblGrid>
        <w:gridCol w:w="2803"/>
        <w:gridCol w:w="8147"/>
      </w:tblGrid>
      <w:tr w:rsidR="00A02C03" w:rsidRPr="00812926" w14:paraId="54C1649F" w14:textId="77777777" w:rsidTr="00A02C03">
        <w:tc>
          <w:tcPr>
            <w:tcW w:w="0" w:type="auto"/>
            <w:tcBorders>
              <w:top w:val="single" w:sz="6" w:space="0" w:color="333333"/>
              <w:left w:val="single" w:sz="6" w:space="0" w:color="333333"/>
              <w:bottom w:val="single" w:sz="6" w:space="0" w:color="333333"/>
              <w:right w:val="single" w:sz="6" w:space="0" w:color="333333"/>
            </w:tcBorders>
            <w:vAlign w:val="center"/>
            <w:hideMark/>
          </w:tcPr>
          <w:p w14:paraId="611E869D" w14:textId="77777777" w:rsidR="00A02C03" w:rsidRPr="00812926" w:rsidRDefault="00A02C03" w:rsidP="00812926">
            <w:pPr>
              <w:spacing w:before="0" w:after="0" w:line="360" w:lineRule="auto"/>
              <w:jc w:val="center"/>
              <w:rPr>
                <w:rFonts w:eastAsia="Times New Roman" w:cs="Times New Roman"/>
                <w:szCs w:val="26"/>
              </w:rPr>
            </w:pPr>
            <w:r w:rsidRPr="00812926">
              <w:rPr>
                <w:rFonts w:eastAsia="Times New Roman" w:cs="Times New Roman"/>
                <w:b/>
                <w:bCs/>
                <w:szCs w:val="26"/>
              </w:rPr>
              <w:t>CHÍNH PHỦ</w:t>
            </w:r>
          </w:p>
          <w:p w14:paraId="6B1F12D8" w14:textId="77777777" w:rsidR="00A02C03" w:rsidRPr="00812926" w:rsidRDefault="00A02C03" w:rsidP="00812926">
            <w:pPr>
              <w:spacing w:before="0" w:after="0" w:line="360" w:lineRule="auto"/>
              <w:jc w:val="center"/>
              <w:rPr>
                <w:rFonts w:eastAsia="Times New Roman" w:cs="Times New Roman"/>
                <w:b/>
                <w:bCs/>
                <w:szCs w:val="26"/>
              </w:rPr>
            </w:pPr>
            <w:r w:rsidRPr="00812926">
              <w:rPr>
                <w:rFonts w:eastAsia="Times New Roman" w:cs="Times New Roman"/>
                <w:b/>
                <w:bCs/>
                <w:szCs w:val="26"/>
              </w:rPr>
              <w:t>‎</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2222D232" w14:textId="77777777" w:rsidR="00A02C03" w:rsidRPr="00812926" w:rsidRDefault="00A02C03" w:rsidP="00812926">
            <w:pPr>
              <w:spacing w:before="0" w:after="0" w:line="360" w:lineRule="auto"/>
              <w:jc w:val="center"/>
              <w:rPr>
                <w:rFonts w:eastAsia="Times New Roman" w:cs="Times New Roman"/>
                <w:szCs w:val="26"/>
              </w:rPr>
            </w:pPr>
          </w:p>
          <w:p w14:paraId="2CE68708" w14:textId="77777777" w:rsidR="00A02C03" w:rsidRPr="00812926" w:rsidRDefault="00A02C03" w:rsidP="00812926">
            <w:pPr>
              <w:spacing w:before="0" w:after="0" w:line="360" w:lineRule="auto"/>
              <w:jc w:val="center"/>
              <w:rPr>
                <w:rFonts w:eastAsia="Times New Roman" w:cs="Times New Roman"/>
                <w:szCs w:val="26"/>
              </w:rPr>
            </w:pPr>
            <w:r w:rsidRPr="00812926">
              <w:rPr>
                <w:rFonts w:eastAsia="Times New Roman" w:cs="Times New Roman"/>
                <w:b/>
                <w:bCs/>
                <w:szCs w:val="26"/>
              </w:rPr>
              <w:t>CỘNG HÒA XÃ HỘI CHỦ NGHĨA VIỆT NAM</w:t>
            </w:r>
          </w:p>
          <w:p w14:paraId="22D70098" w14:textId="77777777" w:rsidR="00A02C03" w:rsidRPr="00812926" w:rsidRDefault="00A02C03" w:rsidP="00812926">
            <w:pPr>
              <w:spacing w:before="0" w:after="0" w:line="360" w:lineRule="auto"/>
              <w:jc w:val="center"/>
              <w:rPr>
                <w:rFonts w:eastAsia="Times New Roman" w:cs="Times New Roman"/>
                <w:b/>
                <w:bCs/>
                <w:szCs w:val="26"/>
              </w:rPr>
            </w:pPr>
            <w:r w:rsidRPr="00812926">
              <w:rPr>
                <w:rFonts w:eastAsia="Times New Roman" w:cs="Times New Roman"/>
                <w:b/>
                <w:bCs/>
                <w:szCs w:val="26"/>
              </w:rPr>
              <w:t>‎Độc lập - Tự do - Hạnh phúc</w:t>
            </w:r>
          </w:p>
          <w:p w14:paraId="2D3E9406" w14:textId="77777777" w:rsidR="00A02C03" w:rsidRPr="00812926" w:rsidRDefault="00A02C03" w:rsidP="00812926">
            <w:pPr>
              <w:spacing w:before="0" w:after="0" w:line="360" w:lineRule="auto"/>
              <w:jc w:val="center"/>
              <w:rPr>
                <w:rFonts w:eastAsia="Times New Roman" w:cs="Times New Roman"/>
                <w:b/>
                <w:bCs/>
                <w:szCs w:val="26"/>
              </w:rPr>
            </w:pPr>
            <w:r w:rsidRPr="00812926">
              <w:rPr>
                <w:rFonts w:eastAsia="Times New Roman" w:cs="Times New Roman"/>
                <w:b/>
                <w:bCs/>
                <w:szCs w:val="26"/>
              </w:rPr>
              <w:t>‎</w:t>
            </w:r>
          </w:p>
        </w:tc>
      </w:tr>
      <w:tr w:rsidR="00A02C03" w:rsidRPr="00812926" w14:paraId="535072BD" w14:textId="77777777" w:rsidTr="00A02C03">
        <w:tc>
          <w:tcPr>
            <w:tcW w:w="0" w:type="auto"/>
            <w:tcBorders>
              <w:top w:val="single" w:sz="6" w:space="0" w:color="333333"/>
              <w:left w:val="single" w:sz="6" w:space="0" w:color="333333"/>
              <w:bottom w:val="single" w:sz="6" w:space="0" w:color="333333"/>
              <w:right w:val="single" w:sz="6" w:space="0" w:color="333333"/>
            </w:tcBorders>
            <w:vAlign w:val="center"/>
            <w:hideMark/>
          </w:tcPr>
          <w:p w14:paraId="1A3E1BAE" w14:textId="77777777" w:rsidR="00A02C03" w:rsidRPr="00812926" w:rsidRDefault="00A02C03" w:rsidP="00812926">
            <w:pPr>
              <w:spacing w:before="0" w:after="0" w:line="360" w:lineRule="auto"/>
              <w:jc w:val="center"/>
              <w:rPr>
                <w:rFonts w:eastAsia="Times New Roman" w:cs="Times New Roman"/>
                <w:szCs w:val="26"/>
              </w:rPr>
            </w:pPr>
            <w:r w:rsidRPr="00812926">
              <w:rPr>
                <w:rFonts w:eastAsia="Times New Roman" w:cs="Times New Roman"/>
                <w:szCs w:val="26"/>
              </w:rPr>
              <w:t>Số: /2025/NĐ-CP</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5BB8959C" w14:textId="77777777" w:rsidR="00A02C03" w:rsidRPr="00812926" w:rsidRDefault="00A02C03" w:rsidP="00812926">
            <w:pPr>
              <w:spacing w:before="0" w:after="0" w:line="360" w:lineRule="auto"/>
              <w:jc w:val="center"/>
              <w:rPr>
                <w:rFonts w:eastAsia="Times New Roman" w:cs="Times New Roman"/>
                <w:szCs w:val="26"/>
              </w:rPr>
            </w:pPr>
            <w:r w:rsidRPr="00812926">
              <w:rPr>
                <w:rFonts w:eastAsia="Times New Roman" w:cs="Times New Roman"/>
                <w:i/>
                <w:iCs/>
                <w:szCs w:val="26"/>
              </w:rPr>
              <w:t>Hà Nội, ngày tháng năm 2025</w:t>
            </w:r>
          </w:p>
        </w:tc>
      </w:tr>
    </w:tbl>
    <w:p w14:paraId="504E9A2C"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b/>
          <w:bCs/>
          <w:szCs w:val="26"/>
        </w:rPr>
        <w:t> </w:t>
      </w:r>
    </w:p>
    <w:p w14:paraId="727D57D5" w14:textId="77777777" w:rsidR="00A02C03" w:rsidRPr="00812926" w:rsidRDefault="00A02C03" w:rsidP="00812926">
      <w:pPr>
        <w:spacing w:before="0" w:after="0" w:line="360" w:lineRule="auto"/>
        <w:jc w:val="center"/>
        <w:outlineLvl w:val="1"/>
        <w:rPr>
          <w:rFonts w:eastAsia="Times New Roman" w:cs="Times New Roman"/>
          <w:b/>
          <w:bCs/>
          <w:szCs w:val="26"/>
        </w:rPr>
      </w:pPr>
      <w:r w:rsidRPr="00812926">
        <w:rPr>
          <w:rFonts w:eastAsia="Times New Roman" w:cs="Times New Roman"/>
          <w:b/>
          <w:bCs/>
          <w:szCs w:val="26"/>
        </w:rPr>
        <w:t>NGHỊ ĐỊNH</w:t>
      </w:r>
      <w:r w:rsidRPr="00812926">
        <w:rPr>
          <w:rFonts w:eastAsia="Times New Roman" w:cs="Times New Roman"/>
          <w:b/>
          <w:bCs/>
          <w:szCs w:val="26"/>
        </w:rPr>
        <w:br/>
        <w:t xml:space="preserve">Quy định chế độ phụ cấp ưu đãi </w:t>
      </w:r>
      <w:proofErr w:type="gramStart"/>
      <w:r w:rsidRPr="00812926">
        <w:rPr>
          <w:rFonts w:eastAsia="Times New Roman" w:cs="Times New Roman"/>
          <w:b/>
          <w:bCs/>
          <w:szCs w:val="26"/>
        </w:rPr>
        <w:t>theo</w:t>
      </w:r>
      <w:proofErr w:type="gramEnd"/>
      <w:r w:rsidRPr="00812926">
        <w:rPr>
          <w:rFonts w:eastAsia="Times New Roman" w:cs="Times New Roman"/>
          <w:b/>
          <w:bCs/>
          <w:szCs w:val="26"/>
        </w:rPr>
        <w:t xml:space="preserve"> nghề đối với viên chức, người lao động công tác trong các cơ sở giáo dục công lập</w:t>
      </w:r>
    </w:p>
    <w:p w14:paraId="4D9F7C04" w14:textId="77777777" w:rsidR="00A02C03" w:rsidRPr="00812926" w:rsidRDefault="00A02C03" w:rsidP="00812926">
      <w:pPr>
        <w:spacing w:before="0" w:after="0" w:line="360" w:lineRule="auto"/>
        <w:jc w:val="left"/>
        <w:rPr>
          <w:rFonts w:eastAsia="Times New Roman" w:cs="Times New Roman"/>
          <w:szCs w:val="26"/>
        </w:rPr>
      </w:pPr>
    </w:p>
    <w:p w14:paraId="7A65862F"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i/>
          <w:iCs/>
          <w:szCs w:val="26"/>
        </w:rPr>
        <w:t>Căn cứ Bộ luật Lao động ngày 20 tháng 11 năm 2019;</w:t>
      </w:r>
    </w:p>
    <w:p w14:paraId="23D9A606"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i/>
          <w:iCs/>
          <w:szCs w:val="26"/>
        </w:rPr>
        <w:t>Căn cứ</w:t>
      </w:r>
      <w:proofErr w:type="gramStart"/>
      <w:r w:rsidRPr="00812926">
        <w:rPr>
          <w:rFonts w:eastAsia="Times New Roman" w:cs="Times New Roman"/>
          <w:i/>
          <w:iCs/>
          <w:szCs w:val="26"/>
        </w:rPr>
        <w:t>  ngày</w:t>
      </w:r>
      <w:proofErr w:type="gramEnd"/>
      <w:r w:rsidRPr="00812926">
        <w:rPr>
          <w:rFonts w:eastAsia="Times New Roman" w:cs="Times New Roman"/>
          <w:i/>
          <w:iCs/>
          <w:szCs w:val="26"/>
        </w:rPr>
        <w:t xml:space="preserve"> 19 tháng 6 năm 2015;  ngày 22 tháng 11 năm 2019;</w:t>
      </w:r>
      <w:bookmarkStart w:id="0" w:name="_GoBack"/>
      <w:bookmarkEnd w:id="0"/>
    </w:p>
    <w:p w14:paraId="6FC2EBD9"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i/>
          <w:iCs/>
          <w:szCs w:val="26"/>
        </w:rPr>
        <w:t>Căn cứ Luật Giáo dục ngày 14 tháng 6 năm 2019;</w:t>
      </w:r>
    </w:p>
    <w:p w14:paraId="23DEE277"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i/>
          <w:iCs/>
          <w:szCs w:val="26"/>
        </w:rPr>
        <w:t>Căn cứ</w:t>
      </w:r>
      <w:proofErr w:type="gramStart"/>
      <w:r w:rsidRPr="00812926">
        <w:rPr>
          <w:rFonts w:eastAsia="Times New Roman" w:cs="Times New Roman"/>
          <w:i/>
          <w:iCs/>
          <w:szCs w:val="26"/>
        </w:rPr>
        <w:t>  ngày</w:t>
      </w:r>
      <w:proofErr w:type="gramEnd"/>
      <w:r w:rsidRPr="00812926">
        <w:rPr>
          <w:rFonts w:eastAsia="Times New Roman" w:cs="Times New Roman"/>
          <w:i/>
          <w:iCs/>
          <w:szCs w:val="26"/>
        </w:rPr>
        <w:t xml:space="preserve"> 15 tháng 11 năm 2010;  ngày 25 tháng 11 năm 2019;</w:t>
      </w:r>
    </w:p>
    <w:p w14:paraId="38A2A1CF"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i/>
          <w:iCs/>
          <w:szCs w:val="26"/>
        </w:rPr>
        <w:t>Theo đề nghị của Bộ trưởng Bộ Giáo dục và Đào tạo;</w:t>
      </w:r>
    </w:p>
    <w:p w14:paraId="52264CFA"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i/>
          <w:iCs/>
          <w:szCs w:val="26"/>
        </w:rPr>
        <w:t xml:space="preserve">Chính phủ ban hành Nghị định quy định chế độ phụ cấp ưu đãi </w:t>
      </w:r>
      <w:proofErr w:type="gramStart"/>
      <w:r w:rsidRPr="00812926">
        <w:rPr>
          <w:rFonts w:eastAsia="Times New Roman" w:cs="Times New Roman"/>
          <w:i/>
          <w:iCs/>
          <w:szCs w:val="26"/>
        </w:rPr>
        <w:t>theo</w:t>
      </w:r>
      <w:proofErr w:type="gramEnd"/>
      <w:r w:rsidRPr="00812926">
        <w:rPr>
          <w:rFonts w:eastAsia="Times New Roman" w:cs="Times New Roman"/>
          <w:i/>
          <w:iCs/>
          <w:szCs w:val="26"/>
        </w:rPr>
        <w:t xml:space="preserve"> nghề đối với viên chức, người lao động công tác trong các cơ sở giáo dục công lập.</w:t>
      </w:r>
    </w:p>
    <w:p w14:paraId="2263F74D" w14:textId="77777777" w:rsidR="00A02C03" w:rsidRPr="00812926" w:rsidRDefault="00A02C03" w:rsidP="00812926">
      <w:pPr>
        <w:spacing w:before="120" w:after="120" w:line="360" w:lineRule="auto"/>
        <w:jc w:val="left"/>
        <w:outlineLvl w:val="3"/>
        <w:rPr>
          <w:rFonts w:eastAsia="Times New Roman" w:cs="Times New Roman"/>
          <w:b/>
          <w:bCs/>
          <w:szCs w:val="26"/>
        </w:rPr>
      </w:pPr>
      <w:r w:rsidRPr="00812926">
        <w:rPr>
          <w:rFonts w:eastAsia="Times New Roman" w:cs="Times New Roman"/>
          <w:b/>
          <w:bCs/>
          <w:szCs w:val="26"/>
        </w:rPr>
        <w:t xml:space="preserve">Điều 1. Phạm </w:t>
      </w:r>
      <w:proofErr w:type="gramStart"/>
      <w:r w:rsidRPr="00812926">
        <w:rPr>
          <w:rFonts w:eastAsia="Times New Roman" w:cs="Times New Roman"/>
          <w:b/>
          <w:bCs/>
          <w:szCs w:val="26"/>
        </w:rPr>
        <w:t>vi</w:t>
      </w:r>
      <w:proofErr w:type="gramEnd"/>
      <w:r w:rsidRPr="00812926">
        <w:rPr>
          <w:rFonts w:eastAsia="Times New Roman" w:cs="Times New Roman"/>
          <w:b/>
          <w:bCs/>
          <w:szCs w:val="26"/>
        </w:rPr>
        <w:t xml:space="preserve"> điều chỉnh</w:t>
      </w:r>
    </w:p>
    <w:p w14:paraId="70130EB3"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Nghị định này quy định chế độ phụ cấp ưu đãi </w:t>
      </w:r>
      <w:proofErr w:type="gramStart"/>
      <w:r w:rsidRPr="00812926">
        <w:rPr>
          <w:rFonts w:eastAsia="Times New Roman" w:cs="Times New Roman"/>
          <w:szCs w:val="26"/>
        </w:rPr>
        <w:t>theo</w:t>
      </w:r>
      <w:proofErr w:type="gramEnd"/>
      <w:r w:rsidRPr="00812926">
        <w:rPr>
          <w:rFonts w:eastAsia="Times New Roman" w:cs="Times New Roman"/>
          <w:szCs w:val="26"/>
        </w:rPr>
        <w:t xml:space="preserve"> nghề đối với viên chức, người lao động công tác trong các cơ sở giáo dục công lập.</w:t>
      </w:r>
    </w:p>
    <w:p w14:paraId="2627DF0B" w14:textId="77777777" w:rsidR="00A02C03" w:rsidRPr="00812926" w:rsidRDefault="00A02C03" w:rsidP="00812926">
      <w:pPr>
        <w:spacing w:before="120" w:after="120" w:line="360" w:lineRule="auto"/>
        <w:jc w:val="left"/>
        <w:outlineLvl w:val="3"/>
        <w:rPr>
          <w:rFonts w:eastAsia="Times New Roman" w:cs="Times New Roman"/>
          <w:b/>
          <w:bCs/>
          <w:szCs w:val="26"/>
        </w:rPr>
      </w:pPr>
      <w:r w:rsidRPr="00812926">
        <w:rPr>
          <w:rFonts w:eastAsia="Times New Roman" w:cs="Times New Roman"/>
          <w:b/>
          <w:bCs/>
          <w:szCs w:val="26"/>
        </w:rPr>
        <w:t>Điều 2. Đối tượng áp dụng</w:t>
      </w:r>
    </w:p>
    <w:p w14:paraId="62A45FC4"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1. Nghị định này áp dụng đối với viên chức, người </w:t>
      </w:r>
      <w:proofErr w:type="gramStart"/>
      <w:r w:rsidRPr="00812926">
        <w:rPr>
          <w:rFonts w:eastAsia="Times New Roman" w:cs="Times New Roman"/>
          <w:szCs w:val="26"/>
        </w:rPr>
        <w:t>lao</w:t>
      </w:r>
      <w:proofErr w:type="gramEnd"/>
      <w:r w:rsidRPr="00812926">
        <w:rPr>
          <w:rFonts w:eastAsia="Times New Roman" w:cs="Times New Roman"/>
          <w:szCs w:val="26"/>
        </w:rPr>
        <w:t xml:space="preserve"> động (bao gồm cả người đang trong thời gian tập sự, thử việc, hợp đồng) đang công tác trong các cơ sở giáo dục công lập thuộc hệ thống giáo dục quốc dân.</w:t>
      </w:r>
    </w:p>
    <w:p w14:paraId="56FAD9F0"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2. Nghị định này không áp dụng đối với các cơ sở giáo dục thuộc Bộ Quốc phòng, Bộ Công </w:t>
      </w:r>
      <w:proofErr w:type="gramStart"/>
      <w:r w:rsidRPr="00812926">
        <w:rPr>
          <w:rFonts w:eastAsia="Times New Roman" w:cs="Times New Roman"/>
          <w:szCs w:val="26"/>
        </w:rPr>
        <w:t>an</w:t>
      </w:r>
      <w:proofErr w:type="gramEnd"/>
      <w:r w:rsidRPr="00812926">
        <w:rPr>
          <w:rFonts w:eastAsia="Times New Roman" w:cs="Times New Roman"/>
          <w:szCs w:val="26"/>
        </w:rPr>
        <w:t xml:space="preserve"> và cơ quan cơ yếu.</w:t>
      </w:r>
    </w:p>
    <w:p w14:paraId="7087B010" w14:textId="77777777" w:rsidR="00A02C03" w:rsidRPr="00812926" w:rsidRDefault="00A02C03" w:rsidP="00812926">
      <w:pPr>
        <w:spacing w:before="120" w:after="120" w:line="360" w:lineRule="auto"/>
        <w:jc w:val="left"/>
        <w:outlineLvl w:val="3"/>
        <w:rPr>
          <w:rFonts w:eastAsia="Times New Roman" w:cs="Times New Roman"/>
          <w:b/>
          <w:bCs/>
          <w:szCs w:val="26"/>
        </w:rPr>
      </w:pPr>
      <w:r w:rsidRPr="00812926">
        <w:rPr>
          <w:rFonts w:eastAsia="Times New Roman" w:cs="Times New Roman"/>
          <w:b/>
          <w:bCs/>
          <w:szCs w:val="26"/>
        </w:rPr>
        <w:t xml:space="preserve">Điều 3. Mức phụ cấp ưu đãi </w:t>
      </w:r>
      <w:proofErr w:type="gramStart"/>
      <w:r w:rsidRPr="00812926">
        <w:rPr>
          <w:rFonts w:eastAsia="Times New Roman" w:cs="Times New Roman"/>
          <w:b/>
          <w:bCs/>
          <w:szCs w:val="26"/>
        </w:rPr>
        <w:t>theo</w:t>
      </w:r>
      <w:proofErr w:type="gramEnd"/>
      <w:r w:rsidRPr="00812926">
        <w:rPr>
          <w:rFonts w:eastAsia="Times New Roman" w:cs="Times New Roman"/>
          <w:b/>
          <w:bCs/>
          <w:szCs w:val="26"/>
        </w:rPr>
        <w:t xml:space="preserve"> nghề</w:t>
      </w:r>
    </w:p>
    <w:p w14:paraId="207A5AE3" w14:textId="77777777" w:rsidR="00A02C03" w:rsidRPr="00812926" w:rsidRDefault="00A02C03" w:rsidP="00812926">
      <w:pPr>
        <w:spacing w:before="120" w:after="120" w:line="360" w:lineRule="auto"/>
        <w:jc w:val="left"/>
        <w:rPr>
          <w:rFonts w:eastAsia="Times New Roman" w:cs="Times New Roman"/>
          <w:szCs w:val="26"/>
        </w:rPr>
      </w:pPr>
      <w:r w:rsidRPr="00812926">
        <w:rPr>
          <w:rFonts w:eastAsia="Times New Roman" w:cs="Times New Roman"/>
          <w:szCs w:val="26"/>
        </w:rPr>
        <w:t>1. Mức phụ cấp 15%</w:t>
      </w:r>
    </w:p>
    <w:p w14:paraId="10FD80B9"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Áp dụng đối với viên chức, người </w:t>
      </w:r>
      <w:proofErr w:type="gramStart"/>
      <w:r w:rsidRPr="00812926">
        <w:rPr>
          <w:rFonts w:eastAsia="Times New Roman" w:cs="Times New Roman"/>
          <w:szCs w:val="26"/>
        </w:rPr>
        <w:t>lao</w:t>
      </w:r>
      <w:proofErr w:type="gramEnd"/>
      <w:r w:rsidRPr="00812926">
        <w:rPr>
          <w:rFonts w:eastAsia="Times New Roman" w:cs="Times New Roman"/>
          <w:szCs w:val="26"/>
        </w:rPr>
        <w:t xml:space="preserve"> động thuộc nhóm vị trí việc làm công tác hỗ trợ, phục vụ trong các cơ sở giáo dục công lập.</w:t>
      </w:r>
    </w:p>
    <w:p w14:paraId="683FECE8" w14:textId="77777777" w:rsidR="00A02C03" w:rsidRPr="00812926" w:rsidRDefault="00A02C03" w:rsidP="00812926">
      <w:pPr>
        <w:spacing w:before="120" w:after="120" w:line="360" w:lineRule="auto"/>
        <w:jc w:val="left"/>
        <w:rPr>
          <w:rFonts w:eastAsia="Times New Roman" w:cs="Times New Roman"/>
          <w:szCs w:val="26"/>
        </w:rPr>
      </w:pPr>
      <w:r w:rsidRPr="00812926">
        <w:rPr>
          <w:rFonts w:eastAsia="Times New Roman" w:cs="Times New Roman"/>
          <w:szCs w:val="26"/>
        </w:rPr>
        <w:t>2. Mức phụ cấp 20%</w:t>
      </w:r>
    </w:p>
    <w:p w14:paraId="777066DB"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lastRenderedPageBreak/>
        <w:t xml:space="preserve">Áp dụng đối với viên chức, người </w:t>
      </w:r>
      <w:proofErr w:type="gramStart"/>
      <w:r w:rsidRPr="00812926">
        <w:rPr>
          <w:rFonts w:eastAsia="Times New Roman" w:cs="Times New Roman"/>
          <w:szCs w:val="26"/>
        </w:rPr>
        <w:t>lao</w:t>
      </w:r>
      <w:proofErr w:type="gramEnd"/>
      <w:r w:rsidRPr="00812926">
        <w:rPr>
          <w:rFonts w:eastAsia="Times New Roman" w:cs="Times New Roman"/>
          <w:szCs w:val="26"/>
        </w:rPr>
        <w:t xml:space="preserve"> động thuộc nhóm vị trí việc làm chức danh nghề nghiệp chuyên môn dùng chung trong các cơ sở giáo dục công lập.</w:t>
      </w:r>
    </w:p>
    <w:p w14:paraId="2E26D2F3" w14:textId="77777777" w:rsidR="00A02C03" w:rsidRPr="00812926" w:rsidRDefault="00A02C03" w:rsidP="00812926">
      <w:pPr>
        <w:spacing w:before="120" w:after="120" w:line="360" w:lineRule="auto"/>
        <w:jc w:val="left"/>
        <w:rPr>
          <w:rFonts w:eastAsia="Times New Roman" w:cs="Times New Roman"/>
          <w:szCs w:val="26"/>
        </w:rPr>
      </w:pPr>
      <w:r w:rsidRPr="00812926">
        <w:rPr>
          <w:rFonts w:eastAsia="Times New Roman" w:cs="Times New Roman"/>
          <w:szCs w:val="26"/>
        </w:rPr>
        <w:t>3. Mức phụ cấp 25%</w:t>
      </w:r>
    </w:p>
    <w:p w14:paraId="227783A1"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Áp dụng đối với viên chức, người </w:t>
      </w:r>
      <w:proofErr w:type="gramStart"/>
      <w:r w:rsidRPr="00812926">
        <w:rPr>
          <w:rFonts w:eastAsia="Times New Roman" w:cs="Times New Roman"/>
          <w:szCs w:val="26"/>
        </w:rPr>
        <w:t>lao</w:t>
      </w:r>
      <w:proofErr w:type="gramEnd"/>
      <w:r w:rsidRPr="00812926">
        <w:rPr>
          <w:rFonts w:eastAsia="Times New Roman" w:cs="Times New Roman"/>
          <w:szCs w:val="26"/>
        </w:rPr>
        <w:t xml:space="preserve"> động:</w:t>
      </w:r>
    </w:p>
    <w:p w14:paraId="5E0178AD"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a) Làm công tác giảng dạy trong các đại học, học viện, trường đại học, trường cao đẳng và trường bồi dưỡng của các Bộ, cơ quan ngang Bộ, cơ quan thuộc Chính phủ, tổ chức Đảng, tổ chức chính trị - xã hội ở Trung ương và các trường chính trị của các tỉnh, thành phố trực thuộc Trung ương;</w:t>
      </w:r>
    </w:p>
    <w:p w14:paraId="797F5FBC"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b) Thuộc nhóm vị trí việc làm chức danh nghề nghiệp chuyên ngành (trừ vị trí việc làm giáo viên, giảng viên) trong các cơ sở giáo dục công lập.</w:t>
      </w:r>
    </w:p>
    <w:p w14:paraId="268895CD" w14:textId="77777777" w:rsidR="00A02C03" w:rsidRPr="00812926" w:rsidRDefault="00A02C03" w:rsidP="00812926">
      <w:pPr>
        <w:spacing w:before="120" w:after="120" w:line="360" w:lineRule="auto"/>
        <w:jc w:val="left"/>
        <w:rPr>
          <w:rFonts w:eastAsia="Times New Roman" w:cs="Times New Roman"/>
          <w:szCs w:val="26"/>
        </w:rPr>
      </w:pPr>
      <w:r w:rsidRPr="00812926">
        <w:rPr>
          <w:rFonts w:eastAsia="Times New Roman" w:cs="Times New Roman"/>
          <w:szCs w:val="26"/>
        </w:rPr>
        <w:t>4. Mức phụ cấp 30%</w:t>
      </w:r>
    </w:p>
    <w:p w14:paraId="60E79F87"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Áp dụng đối với viên chức, người </w:t>
      </w:r>
      <w:proofErr w:type="gramStart"/>
      <w:r w:rsidRPr="00812926">
        <w:rPr>
          <w:rFonts w:eastAsia="Times New Roman" w:cs="Times New Roman"/>
          <w:szCs w:val="26"/>
        </w:rPr>
        <w:t>lao</w:t>
      </w:r>
      <w:proofErr w:type="gramEnd"/>
      <w:r w:rsidRPr="00812926">
        <w:rPr>
          <w:rFonts w:eastAsia="Times New Roman" w:cs="Times New Roman"/>
          <w:szCs w:val="26"/>
        </w:rPr>
        <w:t xml:space="preserve"> động:</w:t>
      </w:r>
    </w:p>
    <w:p w14:paraId="30DFF7E1"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a) Làm công tác giảng dạy trong các trường trung cấp; các trung tâm bồi dưỡng chính trị;</w:t>
      </w:r>
    </w:p>
    <w:p w14:paraId="1B35338E"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b) Làm công tác giảng dạy trong các trường trung học cơ sở, trường trung học phổ thông, trung tâm giáo dục thường xuyên, trung tâm giáo dục nghề nghiệp – giáo dục thường xuyên.</w:t>
      </w:r>
    </w:p>
    <w:p w14:paraId="630786A1" w14:textId="77777777" w:rsidR="00A02C03" w:rsidRPr="00812926" w:rsidRDefault="00A02C03" w:rsidP="00812926">
      <w:pPr>
        <w:spacing w:before="120" w:after="120" w:line="360" w:lineRule="auto"/>
        <w:jc w:val="left"/>
        <w:rPr>
          <w:rFonts w:eastAsia="Times New Roman" w:cs="Times New Roman"/>
          <w:szCs w:val="26"/>
        </w:rPr>
      </w:pPr>
      <w:r w:rsidRPr="00812926">
        <w:rPr>
          <w:rFonts w:eastAsia="Times New Roman" w:cs="Times New Roman"/>
          <w:szCs w:val="26"/>
        </w:rPr>
        <w:t>5. Mức phụ cấp 35%</w:t>
      </w:r>
    </w:p>
    <w:p w14:paraId="32C4C999"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Áp dụng đối với viên chức, người </w:t>
      </w:r>
      <w:proofErr w:type="gramStart"/>
      <w:r w:rsidRPr="00812926">
        <w:rPr>
          <w:rFonts w:eastAsia="Times New Roman" w:cs="Times New Roman"/>
          <w:szCs w:val="26"/>
        </w:rPr>
        <w:t>lao</w:t>
      </w:r>
      <w:proofErr w:type="gramEnd"/>
      <w:r w:rsidRPr="00812926">
        <w:rPr>
          <w:rFonts w:eastAsia="Times New Roman" w:cs="Times New Roman"/>
          <w:szCs w:val="26"/>
        </w:rPr>
        <w:t xml:space="preserve"> động:</w:t>
      </w:r>
    </w:p>
    <w:p w14:paraId="4276B6C4"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a) Làm công tác giảng dạy trong các trường tiểu học.</w:t>
      </w:r>
    </w:p>
    <w:p w14:paraId="5F4E6248"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b) Làm công tác giảng dạy trong các trường trung học cơ sở, trường trung học phổ thông, trung tâm giáo dục thường xuyên, trung tâm giáo dục nghề nghiệp – giáo dục thường xuyên ở các xã khu vực I, khu vực II vùng đồng bào dân tộc thiểu số và miền núi; các xã đảo, hải đảo, xã biên giới, xã an toàn khu theo quy định của Chính phủ.</w:t>
      </w:r>
    </w:p>
    <w:p w14:paraId="5D1D3F45" w14:textId="77777777" w:rsidR="00A02C03" w:rsidRPr="00812926" w:rsidRDefault="00A02C03" w:rsidP="00812926">
      <w:pPr>
        <w:spacing w:before="120" w:after="120" w:line="360" w:lineRule="auto"/>
        <w:jc w:val="left"/>
        <w:rPr>
          <w:rFonts w:eastAsia="Times New Roman" w:cs="Times New Roman"/>
          <w:szCs w:val="26"/>
        </w:rPr>
      </w:pPr>
      <w:r w:rsidRPr="00812926">
        <w:rPr>
          <w:rFonts w:eastAsia="Times New Roman" w:cs="Times New Roman"/>
          <w:szCs w:val="26"/>
        </w:rPr>
        <w:t>6. Mức phụ cấp 40%</w:t>
      </w:r>
    </w:p>
    <w:p w14:paraId="46110F1C"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Áp dụng đối với viên chức, người </w:t>
      </w:r>
      <w:proofErr w:type="gramStart"/>
      <w:r w:rsidRPr="00812926">
        <w:rPr>
          <w:rFonts w:eastAsia="Times New Roman" w:cs="Times New Roman"/>
          <w:szCs w:val="26"/>
        </w:rPr>
        <w:t>lao</w:t>
      </w:r>
      <w:proofErr w:type="gramEnd"/>
      <w:r w:rsidRPr="00812926">
        <w:rPr>
          <w:rFonts w:eastAsia="Times New Roman" w:cs="Times New Roman"/>
          <w:szCs w:val="26"/>
        </w:rPr>
        <w:t xml:space="preserve"> động:</w:t>
      </w:r>
    </w:p>
    <w:p w14:paraId="177D853C"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a) Làm công tác giảng dạy trong các trường sư phạm, khoa sư phạm trong đại học, học viện, trường đại học, trường cao đẳng;</w:t>
      </w:r>
    </w:p>
    <w:p w14:paraId="456CFD07"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b) Làm công tác giảng dạy trong các trường cán bộ quản lý giáo dục và đào tạo;</w:t>
      </w:r>
    </w:p>
    <w:p w14:paraId="0133D229"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c) Làm công tác giảng dạy môn chính trị trong các trường trung cấp.</w:t>
      </w:r>
    </w:p>
    <w:p w14:paraId="3C120F7D" w14:textId="77777777" w:rsidR="00A02C03" w:rsidRPr="00812926" w:rsidRDefault="00A02C03" w:rsidP="00812926">
      <w:pPr>
        <w:spacing w:before="120" w:after="120" w:line="360" w:lineRule="auto"/>
        <w:jc w:val="left"/>
        <w:rPr>
          <w:rFonts w:eastAsia="Times New Roman" w:cs="Times New Roman"/>
          <w:szCs w:val="26"/>
        </w:rPr>
      </w:pPr>
      <w:r w:rsidRPr="00812926">
        <w:rPr>
          <w:rFonts w:eastAsia="Times New Roman" w:cs="Times New Roman"/>
          <w:szCs w:val="26"/>
        </w:rPr>
        <w:t>7. Mức phụ cấp 45%</w:t>
      </w:r>
    </w:p>
    <w:p w14:paraId="1BE908C7"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Áp dụng đối với viên chức, người </w:t>
      </w:r>
      <w:proofErr w:type="gramStart"/>
      <w:r w:rsidRPr="00812926">
        <w:rPr>
          <w:rFonts w:eastAsia="Times New Roman" w:cs="Times New Roman"/>
          <w:szCs w:val="26"/>
        </w:rPr>
        <w:t>lao</w:t>
      </w:r>
      <w:proofErr w:type="gramEnd"/>
      <w:r w:rsidRPr="00812926">
        <w:rPr>
          <w:rFonts w:eastAsia="Times New Roman" w:cs="Times New Roman"/>
          <w:szCs w:val="26"/>
        </w:rPr>
        <w:t xml:space="preserve"> động:</w:t>
      </w:r>
    </w:p>
    <w:p w14:paraId="56027B7B"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a) Làm công tác giảng dạy trong các cơ sở giáo dục mầm </w:t>
      </w:r>
      <w:proofErr w:type="gramStart"/>
      <w:r w:rsidRPr="00812926">
        <w:rPr>
          <w:rFonts w:eastAsia="Times New Roman" w:cs="Times New Roman"/>
          <w:szCs w:val="26"/>
        </w:rPr>
        <w:t>non</w:t>
      </w:r>
      <w:proofErr w:type="gramEnd"/>
      <w:r w:rsidRPr="00812926">
        <w:rPr>
          <w:rFonts w:eastAsia="Times New Roman" w:cs="Times New Roman"/>
          <w:szCs w:val="26"/>
        </w:rPr>
        <w:t>;</w:t>
      </w:r>
    </w:p>
    <w:p w14:paraId="3847F893"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lastRenderedPageBreak/>
        <w:t>b) Làm công tác giảng dạy các môn khoa học Mác-Lênin, Tư tưởng Hồ Chí Minh trong các đại học, học viện, trường đại học, trường cao đẳng; trường bồi dưỡng của các Bộ, cơ quan ngang Bộ, cơ quan thuộc Chính phủ, tổ chức Đảng, tổ chức chính trị - xã hội ở Trung ương; các trường chính trị của các tỉnh, thành phố trực thuộc Trung ương.</w:t>
      </w:r>
    </w:p>
    <w:p w14:paraId="3C17DF8B" w14:textId="77777777" w:rsidR="00A02C03" w:rsidRPr="00812926" w:rsidRDefault="00A02C03" w:rsidP="00812926">
      <w:pPr>
        <w:spacing w:before="120" w:after="120" w:line="360" w:lineRule="auto"/>
        <w:jc w:val="left"/>
        <w:rPr>
          <w:rFonts w:eastAsia="Times New Roman" w:cs="Times New Roman"/>
          <w:szCs w:val="26"/>
        </w:rPr>
      </w:pPr>
      <w:r w:rsidRPr="00812926">
        <w:rPr>
          <w:rFonts w:eastAsia="Times New Roman" w:cs="Times New Roman"/>
          <w:szCs w:val="26"/>
        </w:rPr>
        <w:t>8. Mức phụ cấp 50%</w:t>
      </w:r>
    </w:p>
    <w:p w14:paraId="7AE79D8D"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Áp dụng đối với viên chức, người </w:t>
      </w:r>
      <w:proofErr w:type="gramStart"/>
      <w:r w:rsidRPr="00812926">
        <w:rPr>
          <w:rFonts w:eastAsia="Times New Roman" w:cs="Times New Roman"/>
          <w:szCs w:val="26"/>
        </w:rPr>
        <w:t>lao</w:t>
      </w:r>
      <w:proofErr w:type="gramEnd"/>
      <w:r w:rsidRPr="00812926">
        <w:rPr>
          <w:rFonts w:eastAsia="Times New Roman" w:cs="Times New Roman"/>
          <w:szCs w:val="26"/>
        </w:rPr>
        <w:t xml:space="preserve"> động:</w:t>
      </w:r>
    </w:p>
    <w:p w14:paraId="2294240F"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a) Làm công tác giảng dạy trong các trường năng khiếu thể dục thể thao, trường năng khiếu nghệ thuật; trường phổ thông dân tộc bán trú;</w:t>
      </w:r>
    </w:p>
    <w:p w14:paraId="2838146A"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b) Làm công tác giảng dạy trong các trường tiểu học ở xã khu vực I, khu vực II vùng đồng bào dân tộc thiểu số và miền núi; các xã đảo, hải đảo, xã biên giới, xã an toàn khu theo quy định của Chính phủ.</w:t>
      </w:r>
    </w:p>
    <w:p w14:paraId="0A73EC7F" w14:textId="77777777" w:rsidR="00A02C03" w:rsidRPr="00812926" w:rsidRDefault="00A02C03" w:rsidP="00812926">
      <w:pPr>
        <w:spacing w:before="120" w:after="120" w:line="360" w:lineRule="auto"/>
        <w:jc w:val="left"/>
        <w:rPr>
          <w:rFonts w:eastAsia="Times New Roman" w:cs="Times New Roman"/>
          <w:szCs w:val="26"/>
        </w:rPr>
      </w:pPr>
      <w:r w:rsidRPr="00812926">
        <w:rPr>
          <w:rFonts w:eastAsia="Times New Roman" w:cs="Times New Roman"/>
          <w:szCs w:val="26"/>
        </w:rPr>
        <w:t>9. Mức phụ cấp 60%</w:t>
      </w:r>
    </w:p>
    <w:p w14:paraId="1C446A47"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Áp dụng đối với viên chức, người lao động làm công tác giảng dạy trong các trường mầm non thuộc xã khu vực I, khu vực II vùng đồng bào dân tộc thiểu số và miền núi; các xã đảo, hải đảo, xã biên giới, xã an toàn khu theo quy định của Chính phủ.</w:t>
      </w:r>
    </w:p>
    <w:p w14:paraId="07ADEABB" w14:textId="77777777" w:rsidR="00A02C03" w:rsidRPr="00812926" w:rsidRDefault="00A02C03" w:rsidP="00812926">
      <w:pPr>
        <w:spacing w:before="120" w:after="120" w:line="360" w:lineRule="auto"/>
        <w:jc w:val="left"/>
        <w:rPr>
          <w:rFonts w:eastAsia="Times New Roman" w:cs="Times New Roman"/>
          <w:szCs w:val="26"/>
        </w:rPr>
      </w:pPr>
      <w:r w:rsidRPr="00812926">
        <w:rPr>
          <w:rFonts w:eastAsia="Times New Roman" w:cs="Times New Roman"/>
          <w:szCs w:val="26"/>
        </w:rPr>
        <w:t>10. Mức phụ cấp 70%</w:t>
      </w:r>
    </w:p>
    <w:p w14:paraId="3612BF9B"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Áp dụng đối với viên chức, người </w:t>
      </w:r>
      <w:proofErr w:type="gramStart"/>
      <w:r w:rsidRPr="00812926">
        <w:rPr>
          <w:rFonts w:eastAsia="Times New Roman" w:cs="Times New Roman"/>
          <w:szCs w:val="26"/>
        </w:rPr>
        <w:t>lao</w:t>
      </w:r>
      <w:proofErr w:type="gramEnd"/>
      <w:r w:rsidRPr="00812926">
        <w:rPr>
          <w:rFonts w:eastAsia="Times New Roman" w:cs="Times New Roman"/>
          <w:szCs w:val="26"/>
        </w:rPr>
        <w:t xml:space="preserve"> động:</w:t>
      </w:r>
    </w:p>
    <w:p w14:paraId="084D7594"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a) Làm công tác giảng dạy trong các trường phổ thông dân tộc nội trú, trường trung học phổ thông chuyên, trường dự bị đại học; trường, lớp dành cho người tàn tật, khuyết tật;</w:t>
      </w:r>
    </w:p>
    <w:p w14:paraId="1EA46132"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b) Làm công tác giảng dạy trong các cơ sở giáo dục thuộc vùng có điều kiện kinh tế - xã hội đặc biệt khó khăn </w:t>
      </w:r>
      <w:proofErr w:type="gramStart"/>
      <w:r w:rsidRPr="00812926">
        <w:rPr>
          <w:rFonts w:eastAsia="Times New Roman" w:cs="Times New Roman"/>
          <w:szCs w:val="26"/>
        </w:rPr>
        <w:t>theo</w:t>
      </w:r>
      <w:proofErr w:type="gramEnd"/>
      <w:r w:rsidRPr="00812926">
        <w:rPr>
          <w:rFonts w:eastAsia="Times New Roman" w:cs="Times New Roman"/>
          <w:szCs w:val="26"/>
        </w:rPr>
        <w:t xml:space="preserve"> quy định của Chính phủ;</w:t>
      </w:r>
    </w:p>
    <w:p w14:paraId="23317802"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c) Trường hợp đang công tác tại trường giáo dưỡng hưởng phụ cấp phục vụ quốc phòng, an ninh </w:t>
      </w:r>
      <w:proofErr w:type="gramStart"/>
      <w:r w:rsidRPr="00812926">
        <w:rPr>
          <w:rFonts w:eastAsia="Times New Roman" w:cs="Times New Roman"/>
          <w:szCs w:val="26"/>
        </w:rPr>
        <w:t>theo</w:t>
      </w:r>
      <w:proofErr w:type="gramEnd"/>
      <w:r w:rsidRPr="00812926">
        <w:rPr>
          <w:rFonts w:eastAsia="Times New Roman" w:cs="Times New Roman"/>
          <w:szCs w:val="26"/>
        </w:rPr>
        <w:t xml:space="preserve"> quy định của pháp luật, nếu mức phụ cấp phục vụ quốc phòng, an ninh thấp hơn 70% thì được hưởng thêm tỷ lệ phần trăm chênh lệch để đạt được mức phụ cấp ưu đãi bằng 70%.</w:t>
      </w:r>
    </w:p>
    <w:p w14:paraId="3BD5AB16" w14:textId="77777777" w:rsidR="00A02C03" w:rsidRPr="00812926" w:rsidRDefault="00A02C03" w:rsidP="00812926">
      <w:pPr>
        <w:spacing w:before="120" w:after="120" w:line="360" w:lineRule="auto"/>
        <w:jc w:val="left"/>
        <w:rPr>
          <w:rFonts w:eastAsia="Times New Roman" w:cs="Times New Roman"/>
          <w:szCs w:val="26"/>
        </w:rPr>
      </w:pPr>
      <w:r w:rsidRPr="00812926">
        <w:rPr>
          <w:rFonts w:eastAsia="Times New Roman" w:cs="Times New Roman"/>
          <w:szCs w:val="26"/>
        </w:rPr>
        <w:t>11. Mức phụ cấp 80%</w:t>
      </w:r>
    </w:p>
    <w:p w14:paraId="0F1133FA"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Áp dụng đối với viên chức, người </w:t>
      </w:r>
      <w:proofErr w:type="gramStart"/>
      <w:r w:rsidRPr="00812926">
        <w:rPr>
          <w:rFonts w:eastAsia="Times New Roman" w:cs="Times New Roman"/>
          <w:szCs w:val="26"/>
        </w:rPr>
        <w:t>lao</w:t>
      </w:r>
      <w:proofErr w:type="gramEnd"/>
      <w:r w:rsidRPr="00812926">
        <w:rPr>
          <w:rFonts w:eastAsia="Times New Roman" w:cs="Times New Roman"/>
          <w:szCs w:val="26"/>
        </w:rPr>
        <w:t xml:space="preserve"> động làm công tác giảng dạy trong các cơ sở giáo dục mầm non ở vùng có điều kiện kinh tế - xã hội đặc biệt khó khăn theo quy định của Chính phủ.</w:t>
      </w:r>
    </w:p>
    <w:p w14:paraId="2203AE27"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12. Nhà giáo công tác, giảng dạy tại các xã thuộc khu vực III vùng dân tộc thiểu số và miền núi, xã đảo, xã biên giới theo Quyết định của Thủ tướng Chính phủ đã được công nhận đạt </w:t>
      </w:r>
      <w:r w:rsidRPr="00812926">
        <w:rPr>
          <w:rFonts w:eastAsia="Times New Roman" w:cs="Times New Roman"/>
          <w:szCs w:val="26"/>
        </w:rPr>
        <w:lastRenderedPageBreak/>
        <w:t>chuẩn nông thôn mới thì tiếp tục được hưởng mức PCƯĐ của vùng này trong thời gian 36 tháng kể từ ngày được cấp có thẩm quyền phê duyệt.</w:t>
      </w:r>
    </w:p>
    <w:p w14:paraId="023CC7B8" w14:textId="77777777" w:rsidR="00A02C03" w:rsidRPr="00812926" w:rsidRDefault="00A02C03" w:rsidP="00812926">
      <w:pPr>
        <w:spacing w:before="120" w:after="120" w:line="360" w:lineRule="auto"/>
        <w:jc w:val="left"/>
        <w:outlineLvl w:val="3"/>
        <w:rPr>
          <w:rFonts w:eastAsia="Times New Roman" w:cs="Times New Roman"/>
          <w:b/>
          <w:bCs/>
          <w:szCs w:val="26"/>
        </w:rPr>
      </w:pPr>
      <w:r w:rsidRPr="00812926">
        <w:rPr>
          <w:rFonts w:eastAsia="Times New Roman" w:cs="Times New Roman"/>
          <w:b/>
          <w:bCs/>
          <w:szCs w:val="26"/>
        </w:rPr>
        <w:t xml:space="preserve">Điều 4. Cách tính phụ cấp ưu đãi </w:t>
      </w:r>
      <w:proofErr w:type="gramStart"/>
      <w:r w:rsidRPr="00812926">
        <w:rPr>
          <w:rFonts w:eastAsia="Times New Roman" w:cs="Times New Roman"/>
          <w:b/>
          <w:bCs/>
          <w:szCs w:val="26"/>
        </w:rPr>
        <w:t>theo</w:t>
      </w:r>
      <w:proofErr w:type="gramEnd"/>
      <w:r w:rsidRPr="00812926">
        <w:rPr>
          <w:rFonts w:eastAsia="Times New Roman" w:cs="Times New Roman"/>
          <w:b/>
          <w:bCs/>
          <w:szCs w:val="26"/>
        </w:rPr>
        <w:t xml:space="preserve"> nghề</w:t>
      </w:r>
    </w:p>
    <w:p w14:paraId="70C67E23"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1. Đối với viên chức, người </w:t>
      </w:r>
      <w:proofErr w:type="gramStart"/>
      <w:r w:rsidRPr="00812926">
        <w:rPr>
          <w:rFonts w:eastAsia="Times New Roman" w:cs="Times New Roman"/>
          <w:szCs w:val="26"/>
        </w:rPr>
        <w:t>lao</w:t>
      </w:r>
      <w:proofErr w:type="gramEnd"/>
      <w:r w:rsidRPr="00812926">
        <w:rPr>
          <w:rFonts w:eastAsia="Times New Roman" w:cs="Times New Roman"/>
          <w:szCs w:val="26"/>
        </w:rPr>
        <w:t xml:space="preserve"> động trả lương theo hệ số lương quy định tại Nghị định số 204/2004/NĐ-CP của Chính phủ, mức tiền phụ cấp ưu đãi theo nghề hằng tháng được tính như sau:</w:t>
      </w:r>
    </w:p>
    <w:tbl>
      <w:tblPr>
        <w:tblW w:w="10950" w:type="dxa"/>
        <w:tblCellMar>
          <w:left w:w="0" w:type="dxa"/>
          <w:right w:w="0" w:type="dxa"/>
        </w:tblCellMar>
        <w:tblLook w:val="04A0" w:firstRow="1" w:lastRow="0" w:firstColumn="1" w:lastColumn="0" w:noHBand="0" w:noVBand="1"/>
      </w:tblPr>
      <w:tblGrid>
        <w:gridCol w:w="2894"/>
        <w:gridCol w:w="162"/>
        <w:gridCol w:w="5487"/>
        <w:gridCol w:w="145"/>
        <w:gridCol w:w="1071"/>
        <w:gridCol w:w="145"/>
        <w:gridCol w:w="1046"/>
      </w:tblGrid>
      <w:tr w:rsidR="00A02C03" w:rsidRPr="00812926" w14:paraId="3056AA7A" w14:textId="77777777" w:rsidTr="00A02C03">
        <w:tc>
          <w:tcPr>
            <w:tcW w:w="0" w:type="auto"/>
            <w:tcBorders>
              <w:top w:val="single" w:sz="6" w:space="0" w:color="333333"/>
              <w:left w:val="single" w:sz="6" w:space="0" w:color="333333"/>
              <w:bottom w:val="single" w:sz="6" w:space="0" w:color="333333"/>
              <w:right w:val="single" w:sz="6" w:space="0" w:color="333333"/>
            </w:tcBorders>
            <w:vAlign w:val="center"/>
            <w:hideMark/>
          </w:tcPr>
          <w:p w14:paraId="09E1E993"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b/>
                <w:bCs/>
                <w:szCs w:val="26"/>
              </w:rPr>
              <w:t>Mức tiền phụ cấp ưu đãi theo nghề hằng tháng</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3ACA6353"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01514677"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Hệ số lương hiện hưởng cộng phụ cấp chức vụ lãnh đạo, cộng phụ cấp thâm niên vượt khung (nếu có), cộng hệ số chênh lệch bảo lưu (nếu có)</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2608F882"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x</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41324C53"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Mức lương cơ bản</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41A6DADD"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x</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39273630"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Mức phụ cấp ưu đãi</w:t>
            </w:r>
          </w:p>
        </w:tc>
      </w:tr>
    </w:tbl>
    <w:p w14:paraId="07D6D866"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2. Đối với người </w:t>
      </w:r>
      <w:proofErr w:type="gramStart"/>
      <w:r w:rsidRPr="00812926">
        <w:rPr>
          <w:rFonts w:eastAsia="Times New Roman" w:cs="Times New Roman"/>
          <w:szCs w:val="26"/>
        </w:rPr>
        <w:t>lao</w:t>
      </w:r>
      <w:proofErr w:type="gramEnd"/>
      <w:r w:rsidRPr="00812926">
        <w:rPr>
          <w:rFonts w:eastAsia="Times New Roman" w:cs="Times New Roman"/>
          <w:szCs w:val="26"/>
        </w:rPr>
        <w:t xml:space="preserve"> động không được trả lương theo hệ số lương quy định tại Nghị định số 204/2004/NĐ-CP của Chính phủ, mức tiền phụ cấp ưu đãi theo nghề hằng tháng được tính như sau:</w:t>
      </w:r>
    </w:p>
    <w:tbl>
      <w:tblPr>
        <w:tblW w:w="10950" w:type="dxa"/>
        <w:tblCellMar>
          <w:left w:w="0" w:type="dxa"/>
          <w:right w:w="0" w:type="dxa"/>
        </w:tblCellMar>
        <w:tblLook w:val="04A0" w:firstRow="1" w:lastRow="0" w:firstColumn="1" w:lastColumn="0" w:noHBand="0" w:noVBand="1"/>
      </w:tblPr>
      <w:tblGrid>
        <w:gridCol w:w="4845"/>
        <w:gridCol w:w="162"/>
        <w:gridCol w:w="3860"/>
        <w:gridCol w:w="145"/>
        <w:gridCol w:w="1938"/>
      </w:tblGrid>
      <w:tr w:rsidR="00A02C03" w:rsidRPr="00812926" w14:paraId="42C3C800" w14:textId="77777777" w:rsidTr="00A02C03">
        <w:tc>
          <w:tcPr>
            <w:tcW w:w="0" w:type="auto"/>
            <w:tcBorders>
              <w:top w:val="single" w:sz="6" w:space="0" w:color="333333"/>
              <w:left w:val="single" w:sz="6" w:space="0" w:color="333333"/>
              <w:bottom w:val="single" w:sz="6" w:space="0" w:color="333333"/>
              <w:right w:val="single" w:sz="6" w:space="0" w:color="333333"/>
            </w:tcBorders>
            <w:vAlign w:val="center"/>
            <w:hideMark/>
          </w:tcPr>
          <w:p w14:paraId="58387EDF"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b/>
                <w:bCs/>
                <w:szCs w:val="26"/>
              </w:rPr>
              <w:t>Mức tiền phụ cấp ưu đãi theo nghề hằng tháng</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0A68053C"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539D8891"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Mức tiền lương được trả theo thỏa thuận</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5D8CFE3D"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x</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050242A8"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Mức phụ cấp ưu đãi</w:t>
            </w:r>
          </w:p>
        </w:tc>
      </w:tr>
    </w:tbl>
    <w:p w14:paraId="6BDC7ED7"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Trong đó mức tiền lương được trả </w:t>
      </w:r>
      <w:proofErr w:type="gramStart"/>
      <w:r w:rsidRPr="00812926">
        <w:rPr>
          <w:rFonts w:eastAsia="Times New Roman" w:cs="Times New Roman"/>
          <w:szCs w:val="26"/>
        </w:rPr>
        <w:t>theo</w:t>
      </w:r>
      <w:proofErr w:type="gramEnd"/>
      <w:r w:rsidRPr="00812926">
        <w:rPr>
          <w:rFonts w:eastAsia="Times New Roman" w:cs="Times New Roman"/>
          <w:szCs w:val="26"/>
        </w:rPr>
        <w:t xml:space="preserve"> thỏa thuận không thấp hơn mức lương tối thiểu vùng.</w:t>
      </w:r>
    </w:p>
    <w:p w14:paraId="04FAEBF4"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3. Trường hợp trong tháng có thời gian không được tính hưởng phụ cấp ưu đãi </w:t>
      </w:r>
      <w:proofErr w:type="gramStart"/>
      <w:r w:rsidRPr="00812926">
        <w:rPr>
          <w:rFonts w:eastAsia="Times New Roman" w:cs="Times New Roman"/>
          <w:szCs w:val="26"/>
        </w:rPr>
        <w:t>theo</w:t>
      </w:r>
      <w:proofErr w:type="gramEnd"/>
      <w:r w:rsidRPr="00812926">
        <w:rPr>
          <w:rFonts w:eastAsia="Times New Roman" w:cs="Times New Roman"/>
          <w:szCs w:val="26"/>
        </w:rPr>
        <w:t> nghề (theo quy định tại Điều 3 Nghị định này) thì mức tiền phụ cấp ưu đãi theo nghề chỉ được tính đối với thời gian còn lại của tháng, cụ thể như sau:</w:t>
      </w:r>
    </w:p>
    <w:tbl>
      <w:tblPr>
        <w:tblW w:w="10950" w:type="dxa"/>
        <w:tblCellMar>
          <w:left w:w="0" w:type="dxa"/>
          <w:right w:w="0" w:type="dxa"/>
        </w:tblCellMar>
        <w:tblLook w:val="04A0" w:firstRow="1" w:lastRow="0" w:firstColumn="1" w:lastColumn="0" w:noHBand="0" w:noVBand="1"/>
      </w:tblPr>
      <w:tblGrid>
        <w:gridCol w:w="3494"/>
        <w:gridCol w:w="147"/>
        <w:gridCol w:w="3563"/>
        <w:gridCol w:w="130"/>
        <w:gridCol w:w="3616"/>
      </w:tblGrid>
      <w:tr w:rsidR="00A02C03" w:rsidRPr="00812926" w14:paraId="6FF1ADEE" w14:textId="77777777" w:rsidTr="00A02C03">
        <w:tc>
          <w:tcPr>
            <w:tcW w:w="0" w:type="auto"/>
            <w:vMerge w:val="restart"/>
            <w:vAlign w:val="center"/>
            <w:hideMark/>
          </w:tcPr>
          <w:p w14:paraId="293AAE35"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b/>
                <w:bCs/>
                <w:szCs w:val="26"/>
              </w:rPr>
              <w:t>Mức tiền phụ cấp ưu đãi theo nghề trong tháng</w:t>
            </w:r>
          </w:p>
        </w:tc>
        <w:tc>
          <w:tcPr>
            <w:tcW w:w="0" w:type="auto"/>
            <w:vMerge w:val="restart"/>
            <w:vAlign w:val="center"/>
            <w:hideMark/>
          </w:tcPr>
          <w:p w14:paraId="4B39F46E"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w:t>
            </w:r>
          </w:p>
        </w:tc>
        <w:tc>
          <w:tcPr>
            <w:tcW w:w="0" w:type="auto"/>
            <w:vAlign w:val="center"/>
            <w:hideMark/>
          </w:tcPr>
          <w:p w14:paraId="0962FD40"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Mức tiền phụ cấp ưu đãi theo nghề hằng tháng</w:t>
            </w:r>
          </w:p>
        </w:tc>
        <w:tc>
          <w:tcPr>
            <w:tcW w:w="0" w:type="auto"/>
            <w:vMerge w:val="restart"/>
            <w:vAlign w:val="center"/>
            <w:hideMark/>
          </w:tcPr>
          <w:p w14:paraId="359A3932"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x</w:t>
            </w:r>
          </w:p>
        </w:tc>
        <w:tc>
          <w:tcPr>
            <w:tcW w:w="0" w:type="auto"/>
            <w:vMerge w:val="restart"/>
            <w:vAlign w:val="center"/>
            <w:hideMark/>
          </w:tcPr>
          <w:p w14:paraId="78910ECC"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Số ngày được tính hưởng phụ cấp ưu đãi theo nghề trong tháng</w:t>
            </w:r>
          </w:p>
        </w:tc>
      </w:tr>
      <w:tr w:rsidR="00A02C03" w:rsidRPr="00812926" w14:paraId="4B3F20D3" w14:textId="77777777" w:rsidTr="00A02C03">
        <w:tc>
          <w:tcPr>
            <w:tcW w:w="0" w:type="auto"/>
            <w:vMerge/>
            <w:vAlign w:val="center"/>
            <w:hideMark/>
          </w:tcPr>
          <w:p w14:paraId="25AA6D30" w14:textId="77777777" w:rsidR="00A02C03" w:rsidRPr="00812926" w:rsidRDefault="00A02C03" w:rsidP="00812926">
            <w:pPr>
              <w:spacing w:before="0" w:after="0" w:line="360" w:lineRule="auto"/>
              <w:jc w:val="left"/>
              <w:rPr>
                <w:rFonts w:eastAsia="Times New Roman" w:cs="Times New Roman"/>
                <w:szCs w:val="26"/>
              </w:rPr>
            </w:pPr>
          </w:p>
        </w:tc>
        <w:tc>
          <w:tcPr>
            <w:tcW w:w="0" w:type="auto"/>
            <w:vMerge/>
            <w:vAlign w:val="center"/>
            <w:hideMark/>
          </w:tcPr>
          <w:p w14:paraId="162B894E" w14:textId="77777777" w:rsidR="00A02C03" w:rsidRPr="00812926" w:rsidRDefault="00A02C03" w:rsidP="00812926">
            <w:pPr>
              <w:spacing w:before="0" w:after="0" w:line="360" w:lineRule="auto"/>
              <w:jc w:val="left"/>
              <w:rPr>
                <w:rFonts w:eastAsia="Times New Roman" w:cs="Times New Roman"/>
                <w:szCs w:val="26"/>
              </w:rPr>
            </w:pPr>
          </w:p>
        </w:tc>
        <w:tc>
          <w:tcPr>
            <w:tcW w:w="0" w:type="auto"/>
            <w:vAlign w:val="center"/>
            <w:hideMark/>
          </w:tcPr>
          <w:p w14:paraId="1F3F3806"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22 ngày (số ngày làm việc tiêu chuẩn trong 01 tháng)</w:t>
            </w:r>
          </w:p>
        </w:tc>
        <w:tc>
          <w:tcPr>
            <w:tcW w:w="0" w:type="auto"/>
            <w:vMerge/>
            <w:vAlign w:val="center"/>
            <w:hideMark/>
          </w:tcPr>
          <w:p w14:paraId="57550AFB" w14:textId="77777777" w:rsidR="00A02C03" w:rsidRPr="00812926" w:rsidRDefault="00A02C03" w:rsidP="00812926">
            <w:pPr>
              <w:spacing w:before="0" w:after="0" w:line="360" w:lineRule="auto"/>
              <w:jc w:val="left"/>
              <w:rPr>
                <w:rFonts w:eastAsia="Times New Roman" w:cs="Times New Roman"/>
                <w:szCs w:val="26"/>
              </w:rPr>
            </w:pPr>
          </w:p>
        </w:tc>
        <w:tc>
          <w:tcPr>
            <w:tcW w:w="0" w:type="auto"/>
            <w:vMerge/>
            <w:vAlign w:val="center"/>
            <w:hideMark/>
          </w:tcPr>
          <w:p w14:paraId="74931FFD" w14:textId="77777777" w:rsidR="00A02C03" w:rsidRPr="00812926" w:rsidRDefault="00A02C03" w:rsidP="00812926">
            <w:pPr>
              <w:spacing w:before="0" w:after="0" w:line="360" w:lineRule="auto"/>
              <w:jc w:val="left"/>
              <w:rPr>
                <w:rFonts w:eastAsia="Times New Roman" w:cs="Times New Roman"/>
                <w:szCs w:val="26"/>
              </w:rPr>
            </w:pPr>
          </w:p>
        </w:tc>
      </w:tr>
    </w:tbl>
    <w:p w14:paraId="4FDB187E" w14:textId="77777777" w:rsidR="00A02C03" w:rsidRPr="00812926" w:rsidRDefault="00A02C03" w:rsidP="00812926">
      <w:pPr>
        <w:spacing w:before="120" w:after="120" w:line="360" w:lineRule="auto"/>
        <w:jc w:val="left"/>
        <w:outlineLvl w:val="4"/>
        <w:rPr>
          <w:rFonts w:eastAsia="Times New Roman" w:cs="Times New Roman"/>
          <w:b/>
          <w:bCs/>
          <w:szCs w:val="26"/>
        </w:rPr>
      </w:pPr>
      <w:r w:rsidRPr="00812926">
        <w:rPr>
          <w:rFonts w:eastAsia="Times New Roman" w:cs="Times New Roman"/>
          <w:b/>
          <w:bCs/>
          <w:szCs w:val="26"/>
        </w:rPr>
        <w:t>Điều 5. Thời gian không được tính hưởng phụ cấp ưu đãi nghề</w:t>
      </w:r>
    </w:p>
    <w:p w14:paraId="23476B73"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Viên chức, người </w:t>
      </w:r>
      <w:proofErr w:type="gramStart"/>
      <w:r w:rsidRPr="00812926">
        <w:rPr>
          <w:rFonts w:eastAsia="Times New Roman" w:cs="Times New Roman"/>
          <w:szCs w:val="26"/>
        </w:rPr>
        <w:t>lao</w:t>
      </w:r>
      <w:proofErr w:type="gramEnd"/>
      <w:r w:rsidRPr="00812926">
        <w:rPr>
          <w:rFonts w:eastAsia="Times New Roman" w:cs="Times New Roman"/>
          <w:szCs w:val="26"/>
        </w:rPr>
        <w:t xml:space="preserve"> động không được tính hưởng phụ cấp ưu đãi nghề trong các thời gian sau:</w:t>
      </w:r>
    </w:p>
    <w:p w14:paraId="05F1CDCF"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1. Thời gian đi công tác, làm việc, học tập ở nước ngoài hưởng 40% tiền lương </w:t>
      </w:r>
      <w:proofErr w:type="gramStart"/>
      <w:r w:rsidRPr="00812926">
        <w:rPr>
          <w:rFonts w:eastAsia="Times New Roman" w:cs="Times New Roman"/>
          <w:szCs w:val="26"/>
        </w:rPr>
        <w:t>theo</w:t>
      </w:r>
      <w:proofErr w:type="gramEnd"/>
      <w:r w:rsidRPr="00812926">
        <w:rPr>
          <w:rFonts w:eastAsia="Times New Roman" w:cs="Times New Roman"/>
          <w:szCs w:val="26"/>
        </w:rPr>
        <w:t xml:space="preserve"> quy định tại khoản 4 Điều 8 Nghị định số 204/2004/NĐ-CP.</w:t>
      </w:r>
    </w:p>
    <w:p w14:paraId="28712610"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2. Thời gian bị đình chỉ công tác liên tục từ 01 tháng trở lên.</w:t>
      </w:r>
    </w:p>
    <w:p w14:paraId="17CDFF91"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2. Thời gian nghỉ việc hưởng trợ cấp bảo hiểm xã hội </w:t>
      </w:r>
      <w:proofErr w:type="gramStart"/>
      <w:r w:rsidRPr="00812926">
        <w:rPr>
          <w:rFonts w:eastAsia="Times New Roman" w:cs="Times New Roman"/>
          <w:szCs w:val="26"/>
        </w:rPr>
        <w:t>theo</w:t>
      </w:r>
      <w:proofErr w:type="gramEnd"/>
      <w:r w:rsidRPr="00812926">
        <w:rPr>
          <w:rFonts w:eastAsia="Times New Roman" w:cs="Times New Roman"/>
          <w:szCs w:val="26"/>
        </w:rPr>
        <w:t xml:space="preserve"> quy định của pháp luật về bảo hiểm xã hội (trừ thời gian nghỉ ốm đau, thai sản theo quy định của Bảo hiểm xã hội).</w:t>
      </w:r>
    </w:p>
    <w:p w14:paraId="54D229A7"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lastRenderedPageBreak/>
        <w:t>3. Thời gian nghỉ khác vượt quá thời gian quy định của Bộ luật Lao động, Luật Bảo hiểm xã hội.</w:t>
      </w:r>
    </w:p>
    <w:p w14:paraId="1D94CC8D" w14:textId="77777777" w:rsidR="00A02C03" w:rsidRPr="00812926" w:rsidRDefault="00A02C03" w:rsidP="00812926">
      <w:pPr>
        <w:spacing w:before="120" w:after="120" w:line="360" w:lineRule="auto"/>
        <w:jc w:val="left"/>
        <w:outlineLvl w:val="3"/>
        <w:rPr>
          <w:rFonts w:eastAsia="Times New Roman" w:cs="Times New Roman"/>
          <w:b/>
          <w:bCs/>
          <w:szCs w:val="26"/>
        </w:rPr>
      </w:pPr>
      <w:r w:rsidRPr="00812926">
        <w:rPr>
          <w:rFonts w:eastAsia="Times New Roman" w:cs="Times New Roman"/>
          <w:b/>
          <w:bCs/>
          <w:szCs w:val="26"/>
        </w:rPr>
        <w:t>Điều 6. Phương thức, nguồn kinh phí chi trả</w:t>
      </w:r>
    </w:p>
    <w:p w14:paraId="707811BD"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1. Phương thức chi trả</w:t>
      </w:r>
    </w:p>
    <w:p w14:paraId="494D7BAB"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Phụ cấp này được trả cùng kỳ lương hàng tháng (kể cả thời gian nghỉ hè) và không dùng để tính đóng, hưởng chế độ bảo hiểm xã hội, bảo hiểm y tế.</w:t>
      </w:r>
    </w:p>
    <w:p w14:paraId="3C8E1A46"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2. Nguồn kinh phí chi trả</w:t>
      </w:r>
    </w:p>
    <w:p w14:paraId="3292D063"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Nguồn kinh phí thực hiện chế độ phụ cấp ưu đãi </w:t>
      </w:r>
      <w:proofErr w:type="gramStart"/>
      <w:r w:rsidRPr="00812926">
        <w:rPr>
          <w:rFonts w:eastAsia="Times New Roman" w:cs="Times New Roman"/>
          <w:szCs w:val="26"/>
        </w:rPr>
        <w:t>theo</w:t>
      </w:r>
      <w:proofErr w:type="gramEnd"/>
      <w:r w:rsidRPr="00812926">
        <w:rPr>
          <w:rFonts w:eastAsia="Times New Roman" w:cs="Times New Roman"/>
          <w:szCs w:val="26"/>
        </w:rPr>
        <w:t xml:space="preserve"> nghề được sử dụng từ nguồn ngân sách nhà nước hoặc nguồn thu sự nghiệp của đơn vị, cụ thể:</w:t>
      </w:r>
    </w:p>
    <w:p w14:paraId="45514174"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a) Đối với cơ sở giáo dục công lập tự bảo đảm chi thường xuyên và chi đầu tư và cơ sở giáo dục công lập tự bảo đảm chi thường xuyên: Kinh phí thực hiện chế phụ cấp ưu đãi </w:t>
      </w:r>
      <w:proofErr w:type="gramStart"/>
      <w:r w:rsidRPr="00812926">
        <w:rPr>
          <w:rFonts w:eastAsia="Times New Roman" w:cs="Times New Roman"/>
          <w:szCs w:val="26"/>
        </w:rPr>
        <w:t>theo</w:t>
      </w:r>
      <w:proofErr w:type="gramEnd"/>
      <w:r w:rsidRPr="00812926">
        <w:rPr>
          <w:rFonts w:eastAsia="Times New Roman" w:cs="Times New Roman"/>
          <w:szCs w:val="26"/>
        </w:rPr>
        <w:t xml:space="preserve"> nghề được đảm bảo từ nguồn thu sự nghiệp của đơn vị.</w:t>
      </w:r>
    </w:p>
    <w:p w14:paraId="5948D0A9"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b) Đối với cơ sở giáo dục tự đảm bảo một phần chi thường xuyên: Kinh phí thực hiện chế phụ cấp ưu đãi </w:t>
      </w:r>
      <w:proofErr w:type="gramStart"/>
      <w:r w:rsidRPr="00812926">
        <w:rPr>
          <w:rFonts w:eastAsia="Times New Roman" w:cs="Times New Roman"/>
          <w:szCs w:val="26"/>
        </w:rPr>
        <w:t>theo</w:t>
      </w:r>
      <w:proofErr w:type="gramEnd"/>
      <w:r w:rsidRPr="00812926">
        <w:rPr>
          <w:rFonts w:eastAsia="Times New Roman" w:cs="Times New Roman"/>
          <w:szCs w:val="26"/>
        </w:rPr>
        <w:t xml:space="preserve"> nghề được đảm bảo từ nguồn thu sự nghiệp của đơn vị và nguồn ngân sách nhà nước cấp theo phân cấp quản lý ngân sách nhà nước hiện hành.</w:t>
      </w:r>
    </w:p>
    <w:p w14:paraId="5979D536"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c) Đối với cơ sở giáo dục do Nhà nước bảo đảm chi thường xuyên: Kinh phí thực hiện chế phụ cấp ưu đãi </w:t>
      </w:r>
      <w:proofErr w:type="gramStart"/>
      <w:r w:rsidRPr="00812926">
        <w:rPr>
          <w:rFonts w:eastAsia="Times New Roman" w:cs="Times New Roman"/>
          <w:szCs w:val="26"/>
        </w:rPr>
        <w:t>theo</w:t>
      </w:r>
      <w:proofErr w:type="gramEnd"/>
      <w:r w:rsidRPr="00812926">
        <w:rPr>
          <w:rFonts w:eastAsia="Times New Roman" w:cs="Times New Roman"/>
          <w:szCs w:val="26"/>
        </w:rPr>
        <w:t xml:space="preserve"> nghề được đảm bảo từ nguồn ngân sách nhà nước.</w:t>
      </w:r>
    </w:p>
    <w:p w14:paraId="31F54F16" w14:textId="77777777" w:rsidR="00A02C03" w:rsidRPr="00812926" w:rsidRDefault="00A02C03" w:rsidP="00812926">
      <w:pPr>
        <w:spacing w:before="120" w:after="120" w:line="360" w:lineRule="auto"/>
        <w:jc w:val="left"/>
        <w:outlineLvl w:val="3"/>
        <w:rPr>
          <w:rFonts w:eastAsia="Times New Roman" w:cs="Times New Roman"/>
          <w:b/>
          <w:bCs/>
          <w:szCs w:val="26"/>
        </w:rPr>
      </w:pPr>
      <w:r w:rsidRPr="00812926">
        <w:rPr>
          <w:rFonts w:eastAsia="Times New Roman" w:cs="Times New Roman"/>
          <w:b/>
          <w:bCs/>
          <w:szCs w:val="26"/>
        </w:rPr>
        <w:t>Điều 7. Điều khoản áp dụng</w:t>
      </w:r>
    </w:p>
    <w:p w14:paraId="2AE7C9FF"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1. Trong thời gian biệt phái, viên chức được đơn vị cử đi biệt phái chi trả phụ cấp ưu đãi </w:t>
      </w:r>
      <w:proofErr w:type="gramStart"/>
      <w:r w:rsidRPr="00812926">
        <w:rPr>
          <w:rFonts w:eastAsia="Times New Roman" w:cs="Times New Roman"/>
          <w:szCs w:val="26"/>
        </w:rPr>
        <w:t>theo</w:t>
      </w:r>
      <w:proofErr w:type="gramEnd"/>
      <w:r w:rsidRPr="00812926">
        <w:rPr>
          <w:rFonts w:eastAsia="Times New Roman" w:cs="Times New Roman"/>
          <w:szCs w:val="26"/>
        </w:rPr>
        <w:t xml:space="preserve"> nghề. Cụ thể như sau:</w:t>
      </w:r>
    </w:p>
    <w:p w14:paraId="193D0EA9"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a) Trường hợp viên chức được cử đến biệt phái tại cơ sở giáo dục công lập có mức phụ cấp khác mức phụ cấp nơi cử đi biệt phái thì được hưởng mức phụ cấp cao hơn;</w:t>
      </w:r>
    </w:p>
    <w:p w14:paraId="566826C2"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b) Trường hợp viên chức được cử đến biệt phái tại Sở Giáo dục và Đào tạo, Bộ Giáo dục và Đào tạo thì được giữ nguyên mức phụ cấp ưu đãi nơi cử đi biệt phái;</w:t>
      </w:r>
    </w:p>
    <w:p w14:paraId="74A3D79C"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c) Trường hợp viên chức, người </w:t>
      </w:r>
      <w:proofErr w:type="gramStart"/>
      <w:r w:rsidRPr="00812926">
        <w:rPr>
          <w:rFonts w:eastAsia="Times New Roman" w:cs="Times New Roman"/>
          <w:szCs w:val="26"/>
        </w:rPr>
        <w:t>lao</w:t>
      </w:r>
      <w:proofErr w:type="gramEnd"/>
      <w:r w:rsidRPr="00812926">
        <w:rPr>
          <w:rFonts w:eastAsia="Times New Roman" w:cs="Times New Roman"/>
          <w:szCs w:val="26"/>
        </w:rPr>
        <w:t xml:space="preserve"> động trong đơn vị không phải là cơ sở giáo dục được cử đến biệt phái tại cơ sở giáo dục công lập thì được hưởng mức phụ cấp ưu đãi như đối với viên chức ở vị trí việc làm tương ứng tại cơ sở giáo dục công lập đó.</w:t>
      </w:r>
    </w:p>
    <w:p w14:paraId="4C937488"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2. Viên chức, người lao động thuộc đối tượng áp dụng chính sách quy định tại Nghị định này, đồng thời thuộc đối tượng áp dụng chính sách cùng loại quy định tại văn bản quy phạm pháp luật khác chỉ được hưởng một mức cao nhất của chính sách đó.</w:t>
      </w:r>
    </w:p>
    <w:p w14:paraId="4FEA5ECC"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3. Viên chức, người </w:t>
      </w:r>
      <w:proofErr w:type="gramStart"/>
      <w:r w:rsidRPr="00812926">
        <w:rPr>
          <w:rFonts w:eastAsia="Times New Roman" w:cs="Times New Roman"/>
          <w:szCs w:val="26"/>
        </w:rPr>
        <w:t>lao</w:t>
      </w:r>
      <w:proofErr w:type="gramEnd"/>
      <w:r w:rsidRPr="00812926">
        <w:rPr>
          <w:rFonts w:eastAsia="Times New Roman" w:cs="Times New Roman"/>
          <w:szCs w:val="26"/>
        </w:rPr>
        <w:t xml:space="preserve"> động thuộc đối tượng áp dụng ở nhiều mức phụ cấp ưu đãi theo nghề quy định tại Điều 3 Nghị định này chỉ được hưởng 01 mức phụ cấp ưu đãi theo nghề cao nhất.</w:t>
      </w:r>
    </w:p>
    <w:p w14:paraId="6D438655"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lastRenderedPageBreak/>
        <w:t xml:space="preserve">4. Trường hợp đơn vị hành chính nơi mà cơ sở giáo dục đang hoạt động được cấp có thẩm quyền thay đổi loại đơn vị hành chính mà phân loại đơn vị hành chính cũ được hưởng mức phụ cấp ưu đãi nghề cao hơn, thì viên chức, người lao động đang công tác tại cơ sở giáo dục đó tiếp tục được hưởng mức phụ cấp ưu đãi này trong thời gian 06 tháng kể từ ngày có quyết định phân loại đơn vị hành chính mới của cơ quan có thẩm quyền. Viên chức, người </w:t>
      </w:r>
      <w:proofErr w:type="gramStart"/>
      <w:r w:rsidRPr="00812926">
        <w:rPr>
          <w:rFonts w:eastAsia="Times New Roman" w:cs="Times New Roman"/>
          <w:szCs w:val="26"/>
        </w:rPr>
        <w:t>lao</w:t>
      </w:r>
      <w:proofErr w:type="gramEnd"/>
      <w:r w:rsidRPr="00812926">
        <w:rPr>
          <w:rFonts w:eastAsia="Times New Roman" w:cs="Times New Roman"/>
          <w:szCs w:val="26"/>
        </w:rPr>
        <w:t xml:space="preserve"> động được tuyển dụng hoặc ký hợp đồng sau thời gian quyết định phân loại đơn vị hành chính mới có hiệu lực được hưởng mức phụ cấp theo phân loại đơn vị hành chính mới.</w:t>
      </w:r>
    </w:p>
    <w:p w14:paraId="52855CFE"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5. Viên chức, người lao động đang làm công tác giảng dạy tại các trường phổ thông có nhiều cấp học được hưởng mức phụ cấp ưu đãi nghề đối với cấp học có số tiết thực dạy nhiều hơn trong tháng (nếu số tiết dạy bằng nhau thì được hưởng mức phụ cấp ưu đãi nghề đối với cấp học có mức phụ cấp cao nhất). Hiệu trưởng, phó hiệu trưởng trường phổ thông có nhiều cấp học được hưởng phụ cấp ưu đãi nghề đối với cấp học có mức phụ cấp cao nhất.</w:t>
      </w:r>
    </w:p>
    <w:p w14:paraId="614D6EB0"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6. Viên chức, người </w:t>
      </w:r>
      <w:proofErr w:type="gramStart"/>
      <w:r w:rsidRPr="00812926">
        <w:rPr>
          <w:rFonts w:eastAsia="Times New Roman" w:cs="Times New Roman"/>
          <w:szCs w:val="26"/>
        </w:rPr>
        <w:t>lao</w:t>
      </w:r>
      <w:proofErr w:type="gramEnd"/>
      <w:r w:rsidRPr="00812926">
        <w:rPr>
          <w:rFonts w:eastAsia="Times New Roman" w:cs="Times New Roman"/>
          <w:szCs w:val="26"/>
        </w:rPr>
        <w:t xml:space="preserve"> động làm việc liên trường theo phân công của cơ quan có thẩm quyền được hưởng mức phụ cấp ưu đãi đối với cơ sở giáo dục nơi quản lý viên chức.</w:t>
      </w:r>
    </w:p>
    <w:p w14:paraId="729C3DC9"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7. Viên chức, người </w:t>
      </w:r>
      <w:proofErr w:type="gramStart"/>
      <w:r w:rsidRPr="00812926">
        <w:rPr>
          <w:rFonts w:eastAsia="Times New Roman" w:cs="Times New Roman"/>
          <w:szCs w:val="26"/>
        </w:rPr>
        <w:t>lao</w:t>
      </w:r>
      <w:proofErr w:type="gramEnd"/>
      <w:r w:rsidRPr="00812926">
        <w:rPr>
          <w:rFonts w:eastAsia="Times New Roman" w:cs="Times New Roman"/>
          <w:szCs w:val="26"/>
        </w:rPr>
        <w:t xml:space="preserve"> động được phân công dạy ở nhiều điểm trường được hưởng phụ cấp ưu đãi đối với điểm trường có số tiết thực dạy nhiều hơn trong tháng (nếu số tiết dạy bằng nhau thì được hưởng mức phụ cấp ưu đãi nghề đối với điểm trường có mức phụ cấp cao nhất). Hiệu trưởng, phó hiệu trưởng của cơ sở giáo dục có nhiều điểm trường thì được hưởng phụ cấp ưu đãi đối với điểm trường có mức phụ cấp cao nhất.</w:t>
      </w:r>
    </w:p>
    <w:p w14:paraId="6EFB3EC7"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8. Viên chức, người lao động không thuộc trường sư phạm, khoa sư phạm tham gia giảng dạy tại trường sư phạm, khoa sư phạm đạt từ 50% số giờ dạy theo quy định trở lên được hưởng mức phụ cấp ưu đãi theo nghề đối với viên chức, người lao động giảng dạy trong các trường sư phạm, khoa sư phạm.</w:t>
      </w:r>
    </w:p>
    <w:p w14:paraId="37A454C0" w14:textId="77777777" w:rsidR="00A02C03" w:rsidRPr="00812926" w:rsidRDefault="00A02C03" w:rsidP="00812926">
      <w:pPr>
        <w:spacing w:before="120" w:after="120" w:line="360" w:lineRule="auto"/>
        <w:jc w:val="left"/>
        <w:outlineLvl w:val="3"/>
        <w:rPr>
          <w:rFonts w:eastAsia="Times New Roman" w:cs="Times New Roman"/>
          <w:b/>
          <w:bCs/>
          <w:szCs w:val="26"/>
        </w:rPr>
      </w:pPr>
      <w:r w:rsidRPr="00812926">
        <w:rPr>
          <w:rFonts w:eastAsia="Times New Roman" w:cs="Times New Roman"/>
          <w:b/>
          <w:bCs/>
          <w:szCs w:val="26"/>
        </w:rPr>
        <w:t>Điều 8. Hiệu lực thi hành</w:t>
      </w:r>
    </w:p>
    <w:p w14:paraId="3654185A"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1. Nghị định này có hiệu lực thi hành kể từ ngày tháng năm </w:t>
      </w:r>
      <w:proofErr w:type="gramStart"/>
      <w:r w:rsidRPr="00812926">
        <w:rPr>
          <w:rFonts w:eastAsia="Times New Roman" w:cs="Times New Roman"/>
          <w:szCs w:val="26"/>
        </w:rPr>
        <w:t>2025 .</w:t>
      </w:r>
      <w:proofErr w:type="gramEnd"/>
    </w:p>
    <w:p w14:paraId="5336FCED"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2. Quyết định số 244/2005/QĐ-TTg ngày 06 tháng 10 năm 2005  của Thủ tướng Chính phủ về chế độ phụ cấp ưu đãi đối với nhà giáo đang trực tiếp giảng dạy trong các cơ sở giáo dục công lập hết hiệu lực kể từ ngày Nghị định này có hiệu lực thi hành.</w:t>
      </w:r>
    </w:p>
    <w:p w14:paraId="7F91EDD4"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3. Bãi bỏ khoản 1, khoản 2, khoản 3 Điều 5 Nghị định số 61/2006/NĐ-CP ngày 20 tháng 6 năm 2006 của Chính phủ về chính sách đối với nhà giáo, cán bộ quản lý, giáo dục công tác ở trường chuyên biệt, ở vùng có điều kiện kinh tế - xã hội đặc biệt khó khăn.</w:t>
      </w:r>
    </w:p>
    <w:p w14:paraId="1C5DE723" w14:textId="77777777" w:rsidR="00A02C03" w:rsidRPr="00812926" w:rsidRDefault="00A02C03" w:rsidP="00812926">
      <w:pPr>
        <w:spacing w:before="0" w:after="0" w:line="360" w:lineRule="auto"/>
        <w:jc w:val="left"/>
        <w:rPr>
          <w:rFonts w:eastAsia="Times New Roman" w:cs="Times New Roman"/>
          <w:szCs w:val="26"/>
        </w:rPr>
      </w:pPr>
      <w:r w:rsidRPr="00812926">
        <w:rPr>
          <w:rFonts w:eastAsia="Times New Roman" w:cs="Times New Roman"/>
          <w:szCs w:val="26"/>
        </w:rPr>
        <w:t xml:space="preserve">4. Trường hợp các văn bản dẫn chiếu tại Nghị định này được sửa đổi, bổ sung hoặc thay thế thì thực hiện </w:t>
      </w:r>
      <w:proofErr w:type="gramStart"/>
      <w:r w:rsidRPr="00812926">
        <w:rPr>
          <w:rFonts w:eastAsia="Times New Roman" w:cs="Times New Roman"/>
          <w:szCs w:val="26"/>
        </w:rPr>
        <w:t>theo</w:t>
      </w:r>
      <w:proofErr w:type="gramEnd"/>
      <w:r w:rsidRPr="00812926">
        <w:rPr>
          <w:rFonts w:eastAsia="Times New Roman" w:cs="Times New Roman"/>
          <w:szCs w:val="26"/>
        </w:rPr>
        <w:t xml:space="preserve"> các văn bản mới.</w:t>
      </w:r>
    </w:p>
    <w:p w14:paraId="5978ECC6" w14:textId="77777777" w:rsidR="00A02C03" w:rsidRPr="00812926" w:rsidRDefault="00A02C03" w:rsidP="00812926">
      <w:pPr>
        <w:spacing w:before="120" w:after="120" w:line="360" w:lineRule="auto"/>
        <w:jc w:val="left"/>
        <w:outlineLvl w:val="3"/>
        <w:rPr>
          <w:rFonts w:eastAsia="Times New Roman" w:cs="Times New Roman"/>
          <w:b/>
          <w:bCs/>
          <w:szCs w:val="26"/>
        </w:rPr>
      </w:pPr>
      <w:r w:rsidRPr="00812926">
        <w:rPr>
          <w:rFonts w:eastAsia="Times New Roman" w:cs="Times New Roman"/>
          <w:b/>
          <w:bCs/>
          <w:szCs w:val="26"/>
        </w:rPr>
        <w:lastRenderedPageBreak/>
        <w:t>Điều 9. Trách nhiệm thi hành</w:t>
      </w:r>
    </w:p>
    <w:p w14:paraId="0F205793" w14:textId="77777777" w:rsidR="00A02C03" w:rsidRPr="00812926" w:rsidRDefault="00A02C03" w:rsidP="00812926">
      <w:pPr>
        <w:spacing w:before="120" w:after="120" w:line="360" w:lineRule="auto"/>
        <w:jc w:val="left"/>
        <w:rPr>
          <w:rFonts w:eastAsia="Times New Roman" w:cs="Times New Roman"/>
          <w:szCs w:val="26"/>
        </w:rPr>
      </w:pPr>
      <w:r w:rsidRPr="00812926">
        <w:rPr>
          <w:rFonts w:eastAsia="Times New Roman" w:cs="Times New Roman"/>
          <w:szCs w:val="26"/>
        </w:rPr>
        <w:t>Các Bộ trưởng, Thủ trưởng cơ quan ngang bộ, Thủ trưởng cơ quan thuộc Chính phủ, Chủ tịch Ủy ban nhân dân tỉnh, thành phố trực thuộc Trung ương và các cơ sở giáo dục chịu trách nhiệm thi hành Nghị định này./.</w:t>
      </w:r>
    </w:p>
    <w:p w14:paraId="0208DCF2" w14:textId="77777777" w:rsidR="007D04BE" w:rsidRPr="00812926" w:rsidRDefault="007D04BE" w:rsidP="00812926">
      <w:pPr>
        <w:spacing w:line="360" w:lineRule="auto"/>
        <w:rPr>
          <w:rFonts w:cs="Times New Roman"/>
          <w:szCs w:val="26"/>
        </w:rPr>
      </w:pPr>
    </w:p>
    <w:sectPr w:rsidR="007D04BE" w:rsidRPr="00812926" w:rsidSect="00947E2E">
      <w:pgSz w:w="11909" w:h="16834"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proofState w:grammar="clean"/>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C03"/>
    <w:rsid w:val="007D04BE"/>
    <w:rsid w:val="00812926"/>
    <w:rsid w:val="00947E2E"/>
    <w:rsid w:val="009A1760"/>
    <w:rsid w:val="00A02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EC578"/>
  <w15:chartTrackingRefBased/>
  <w15:docId w15:val="{91471F0F-C484-4CFB-8CB6-7BD4EBE89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6"/>
        <w:szCs w:val="22"/>
        <w:lang w:val="en-US" w:eastAsia="en-US" w:bidi="ar-SA"/>
      </w:rPr>
    </w:rPrDefault>
    <w:pPrDefault>
      <w:pPr>
        <w:spacing w:before="60" w:after="60" w:line="31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A1760"/>
    <w:pPr>
      <w:keepNext/>
      <w:keepLines/>
      <w:spacing w:before="240" w:after="240"/>
      <w:jc w:val="center"/>
      <w:outlineLvl w:val="0"/>
    </w:pPr>
    <w:rPr>
      <w:rFonts w:eastAsiaTheme="majorEastAsia" w:cstheme="majorBidi"/>
      <w:b/>
      <w:caps/>
      <w:szCs w:val="32"/>
    </w:rPr>
  </w:style>
  <w:style w:type="paragraph" w:styleId="Heading2">
    <w:name w:val="heading 2"/>
    <w:basedOn w:val="Normal"/>
    <w:next w:val="Normal"/>
    <w:link w:val="Heading2Char"/>
    <w:uiPriority w:val="9"/>
    <w:unhideWhenUsed/>
    <w:qFormat/>
    <w:rsid w:val="009A1760"/>
    <w:pPr>
      <w:keepNext/>
      <w:keepLines/>
      <w:spacing w:before="120" w:after="120"/>
      <w:outlineLvl w:val="1"/>
    </w:pPr>
    <w:rPr>
      <w:rFonts w:eastAsiaTheme="majorEastAsia" w:cstheme="majorBidi"/>
      <w:szCs w:val="26"/>
    </w:rPr>
  </w:style>
  <w:style w:type="paragraph" w:styleId="Heading4">
    <w:name w:val="heading 4"/>
    <w:basedOn w:val="Normal"/>
    <w:link w:val="Heading4Char"/>
    <w:uiPriority w:val="9"/>
    <w:qFormat/>
    <w:rsid w:val="00A02C03"/>
    <w:pPr>
      <w:spacing w:before="100" w:beforeAutospacing="1" w:after="100" w:afterAutospacing="1" w:line="240" w:lineRule="auto"/>
      <w:jc w:val="left"/>
      <w:outlineLvl w:val="3"/>
    </w:pPr>
    <w:rPr>
      <w:rFonts w:eastAsia="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760"/>
    <w:rPr>
      <w:rFonts w:eastAsiaTheme="majorEastAsia" w:cstheme="majorBidi"/>
      <w:b/>
      <w:caps/>
      <w:szCs w:val="32"/>
    </w:rPr>
  </w:style>
  <w:style w:type="character" w:customStyle="1" w:styleId="Heading2Char">
    <w:name w:val="Heading 2 Char"/>
    <w:basedOn w:val="DefaultParagraphFont"/>
    <w:link w:val="Heading2"/>
    <w:uiPriority w:val="9"/>
    <w:rsid w:val="009A1760"/>
    <w:rPr>
      <w:rFonts w:eastAsiaTheme="majorEastAsia" w:cstheme="majorBidi"/>
      <w:szCs w:val="26"/>
    </w:rPr>
  </w:style>
  <w:style w:type="character" w:customStyle="1" w:styleId="Heading4Char">
    <w:name w:val="Heading 4 Char"/>
    <w:basedOn w:val="DefaultParagraphFont"/>
    <w:link w:val="Heading4"/>
    <w:uiPriority w:val="9"/>
    <w:rsid w:val="00A02C03"/>
    <w:rPr>
      <w:rFonts w:eastAsia="Times New Roman" w:cs="Times New Roman"/>
      <w:b/>
      <w:bCs/>
      <w:sz w:val="24"/>
      <w:szCs w:val="24"/>
    </w:rPr>
  </w:style>
  <w:style w:type="paragraph" w:styleId="NormalWeb">
    <w:name w:val="Normal (Web)"/>
    <w:basedOn w:val="Normal"/>
    <w:uiPriority w:val="99"/>
    <w:semiHidden/>
    <w:unhideWhenUsed/>
    <w:rsid w:val="00A02C03"/>
    <w:pPr>
      <w:spacing w:before="100" w:beforeAutospacing="1" w:after="100" w:afterAutospacing="1" w:line="240" w:lineRule="auto"/>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553353">
      <w:bodyDiv w:val="1"/>
      <w:marLeft w:val="0"/>
      <w:marRight w:val="0"/>
      <w:marTop w:val="0"/>
      <w:marBottom w:val="0"/>
      <w:divBdr>
        <w:top w:val="none" w:sz="0" w:space="0" w:color="auto"/>
        <w:left w:val="none" w:sz="0" w:space="0" w:color="auto"/>
        <w:bottom w:val="none" w:sz="0" w:space="0" w:color="auto"/>
        <w:right w:val="none" w:sz="0" w:space="0" w:color="auto"/>
      </w:divBdr>
      <w:divsChild>
        <w:div w:id="1645621752">
          <w:marLeft w:val="0"/>
          <w:marRight w:val="0"/>
          <w:marTop w:val="0"/>
          <w:marBottom w:val="225"/>
          <w:divBdr>
            <w:top w:val="none" w:sz="0" w:space="0" w:color="auto"/>
            <w:left w:val="none" w:sz="0" w:space="0" w:color="auto"/>
            <w:bottom w:val="none" w:sz="0" w:space="0" w:color="auto"/>
            <w:right w:val="none" w:sz="0" w:space="0" w:color="auto"/>
          </w:divBdr>
        </w:div>
        <w:div w:id="141969591">
          <w:marLeft w:val="0"/>
          <w:marRight w:val="0"/>
          <w:marTop w:val="0"/>
          <w:marBottom w:val="225"/>
          <w:divBdr>
            <w:top w:val="none" w:sz="0" w:space="0" w:color="auto"/>
            <w:left w:val="none" w:sz="0" w:space="0" w:color="auto"/>
            <w:bottom w:val="none" w:sz="0" w:space="0" w:color="auto"/>
            <w:right w:val="none" w:sz="0" w:space="0" w:color="auto"/>
          </w:divBdr>
        </w:div>
        <w:div w:id="1103302191">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1839</Words>
  <Characters>10487</Characters>
  <Application>Microsoft Office Word</Application>
  <DocSecurity>0</DocSecurity>
  <Lines>87</Lines>
  <Paragraphs>24</Paragraphs>
  <ScaleCrop>false</ScaleCrop>
  <Company/>
  <LinksUpToDate>false</LinksUpToDate>
  <CharactersWithSpaces>12302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542</dc:creator>
  <cp:keywords/>
  <dc:description/>
  <cp:lastModifiedBy>PC</cp:lastModifiedBy>
  <cp:revision>2</cp:revision>
  <dcterms:created xsi:type="dcterms:W3CDTF">2025-05-14T01:00:00Z</dcterms:created>
  <dcterms:modified xsi:type="dcterms:W3CDTF">2025-05-15T02:59:00Z</dcterms:modified>
</cp:coreProperties>
</file>