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1041FC" w:rsidRPr="00235E81" w14:paraId="271E322B" w14:textId="77777777" w:rsidTr="00DF5A15">
        <w:tc>
          <w:tcPr>
            <w:tcW w:w="4111" w:type="dxa"/>
          </w:tcPr>
          <w:p w14:paraId="2F94FB84" w14:textId="77777777" w:rsidR="001041FC" w:rsidRPr="00235E81" w:rsidRDefault="001041FC" w:rsidP="00235E81">
            <w:pPr>
              <w:widowControl w:val="0"/>
              <w:tabs>
                <w:tab w:val="left" w:pos="284"/>
                <w:tab w:val="left" w:pos="2835"/>
                <w:tab w:val="left" w:pos="5387"/>
                <w:tab w:val="left" w:pos="7938"/>
              </w:tabs>
              <w:spacing w:line="312" w:lineRule="auto"/>
              <w:jc w:val="center"/>
              <w:rPr>
                <w:rFonts w:ascii="Times New Roman" w:eastAsia="Georgia" w:hAnsi="Times New Roman" w:cs="Times New Roman"/>
                <w:b/>
                <w:bCs/>
                <w:sz w:val="24"/>
                <w:szCs w:val="24"/>
              </w:rPr>
            </w:pPr>
            <w:bookmarkStart w:id="0" w:name="fb_thai_huynn"/>
            <w:r w:rsidRPr="00235E81">
              <w:rPr>
                <w:rFonts w:ascii="Times New Roman" w:eastAsia="Georgia" w:hAnsi="Times New Roman" w:cs="Times New Roman"/>
                <w:b/>
                <w:bCs/>
                <w:sz w:val="24"/>
                <w:szCs w:val="24"/>
              </w:rPr>
              <w:t>SỞ GIÁO DỤC VÀ ĐÀO TẠO</w:t>
            </w:r>
          </w:p>
          <w:p w14:paraId="0958705D" w14:textId="546D137C" w:rsidR="001041FC" w:rsidRPr="00235E81" w:rsidRDefault="001041FC" w:rsidP="00235E81">
            <w:pPr>
              <w:widowControl w:val="0"/>
              <w:tabs>
                <w:tab w:val="left" w:pos="284"/>
                <w:tab w:val="left" w:pos="2835"/>
                <w:tab w:val="left" w:pos="5387"/>
                <w:tab w:val="left" w:pos="7938"/>
              </w:tabs>
              <w:spacing w:line="312" w:lineRule="auto"/>
              <w:jc w:val="center"/>
              <w:rPr>
                <w:rFonts w:ascii="Times New Roman" w:eastAsia="Georgia" w:hAnsi="Times New Roman" w:cs="Times New Roman"/>
                <w:b/>
                <w:iCs/>
                <w:sz w:val="24"/>
                <w:szCs w:val="24"/>
              </w:rPr>
            </w:pPr>
            <w:r w:rsidRPr="00235E81">
              <w:rPr>
                <w:rFonts w:ascii="Times New Roman" w:eastAsia="Georgia" w:hAnsi="Times New Roman" w:cs="Times New Roman"/>
                <w:b/>
                <w:iCs/>
                <w:sz w:val="24"/>
                <w:szCs w:val="24"/>
              </w:rPr>
              <w:t>TỈNH QUẢNG NINH</w:t>
            </w:r>
          </w:p>
          <w:p w14:paraId="6B7615F3" w14:textId="3354B9EA" w:rsidR="001041FC" w:rsidRPr="00235E81" w:rsidRDefault="001041FC" w:rsidP="00235E81">
            <w:pPr>
              <w:widowControl w:val="0"/>
              <w:tabs>
                <w:tab w:val="left" w:pos="284"/>
                <w:tab w:val="left" w:pos="2835"/>
                <w:tab w:val="left" w:pos="5387"/>
                <w:tab w:val="left" w:pos="7938"/>
              </w:tabs>
              <w:spacing w:line="312" w:lineRule="auto"/>
              <w:jc w:val="center"/>
              <w:rPr>
                <w:rFonts w:ascii="Times New Roman" w:hAnsi="Times New Roman" w:cs="Times New Roman"/>
                <w:i/>
                <w:iCs/>
                <w:sz w:val="24"/>
                <w:szCs w:val="24"/>
              </w:rPr>
            </w:pPr>
            <w:r w:rsidRPr="00235E81">
              <w:rPr>
                <w:rFonts w:ascii="Times New Roman" w:eastAsia="Georgia" w:hAnsi="Times New Roman" w:cs="Times New Roman"/>
                <w:i/>
                <w:iCs/>
                <w:sz w:val="24"/>
                <w:szCs w:val="24"/>
              </w:rPr>
              <w:t xml:space="preserve"> (Đề thi có 04 trang)</w:t>
            </w:r>
          </w:p>
        </w:tc>
        <w:tc>
          <w:tcPr>
            <w:tcW w:w="6373" w:type="dxa"/>
          </w:tcPr>
          <w:p w14:paraId="2C350E7B" w14:textId="282F9A9A" w:rsidR="001041FC" w:rsidRPr="00235E81" w:rsidRDefault="001041FC" w:rsidP="00235E81">
            <w:pPr>
              <w:widowControl w:val="0"/>
              <w:tabs>
                <w:tab w:val="left" w:pos="284"/>
                <w:tab w:val="left" w:pos="2835"/>
                <w:tab w:val="left" w:pos="5387"/>
                <w:tab w:val="left" w:pos="7938"/>
              </w:tabs>
              <w:spacing w:line="312" w:lineRule="auto"/>
              <w:jc w:val="center"/>
              <w:rPr>
                <w:rFonts w:ascii="Times New Roman" w:hAnsi="Times New Roman" w:cs="Times New Roman"/>
                <w:b/>
                <w:bCs/>
                <w:sz w:val="24"/>
                <w:szCs w:val="24"/>
              </w:rPr>
            </w:pPr>
            <w:r w:rsidRPr="00235E81">
              <w:rPr>
                <w:rFonts w:ascii="Times New Roman" w:eastAsia="Georgia" w:hAnsi="Times New Roman" w:cs="Times New Roman"/>
                <w:b/>
                <w:bCs/>
                <w:sz w:val="24"/>
                <w:szCs w:val="24"/>
              </w:rPr>
              <w:t>KỲ THI THỬ TỐT NGHIỆP THPT NĂM 2026</w:t>
            </w:r>
          </w:p>
          <w:p w14:paraId="0A7945CD" w14:textId="79E7193D" w:rsidR="001041FC" w:rsidRPr="00235E81" w:rsidRDefault="001041FC" w:rsidP="00235E81">
            <w:pPr>
              <w:widowControl w:val="0"/>
              <w:tabs>
                <w:tab w:val="left" w:pos="284"/>
                <w:tab w:val="left" w:pos="2835"/>
                <w:tab w:val="left" w:pos="5387"/>
                <w:tab w:val="left" w:pos="7938"/>
              </w:tabs>
              <w:spacing w:line="312" w:lineRule="auto"/>
              <w:jc w:val="center"/>
              <w:rPr>
                <w:rFonts w:ascii="Times New Roman" w:hAnsi="Times New Roman" w:cs="Times New Roman"/>
                <w:b/>
                <w:bCs/>
                <w:sz w:val="24"/>
                <w:szCs w:val="24"/>
              </w:rPr>
            </w:pPr>
            <w:r w:rsidRPr="00235E81">
              <w:rPr>
                <w:rFonts w:ascii="Times New Roman" w:eastAsia="Georgia" w:hAnsi="Times New Roman" w:cs="Times New Roman"/>
                <w:b/>
                <w:bCs/>
                <w:sz w:val="24"/>
                <w:szCs w:val="24"/>
              </w:rPr>
              <w:t>MÔN: ĐỊA LÍ</w:t>
            </w:r>
          </w:p>
          <w:p w14:paraId="69777707" w14:textId="77777777" w:rsidR="001041FC" w:rsidRPr="00235E81" w:rsidRDefault="001041FC" w:rsidP="00235E81">
            <w:pPr>
              <w:widowControl w:val="0"/>
              <w:tabs>
                <w:tab w:val="left" w:pos="284"/>
                <w:tab w:val="left" w:pos="2835"/>
                <w:tab w:val="left" w:pos="5387"/>
                <w:tab w:val="left" w:pos="7938"/>
              </w:tabs>
              <w:spacing w:line="312" w:lineRule="auto"/>
              <w:jc w:val="center"/>
              <w:rPr>
                <w:rFonts w:ascii="Times New Roman" w:hAnsi="Times New Roman" w:cs="Times New Roman"/>
                <w:i/>
                <w:iCs/>
                <w:sz w:val="24"/>
                <w:szCs w:val="24"/>
              </w:rPr>
            </w:pPr>
            <w:r w:rsidRPr="00235E81">
              <w:rPr>
                <w:rFonts w:ascii="Times New Roman" w:eastAsia="Georgia" w:hAnsi="Times New Roman" w:cs="Times New Roman"/>
                <w:i/>
                <w:iCs/>
                <w:sz w:val="24"/>
                <w:szCs w:val="24"/>
              </w:rPr>
              <w:t>Thời gian làm bài: 50 phút, không kể thời gian phát đề</w:t>
            </w:r>
          </w:p>
        </w:tc>
      </w:tr>
    </w:tbl>
    <w:p w14:paraId="4C77614E" w14:textId="73835D79" w:rsidR="001041FC" w:rsidRPr="00235E81" w:rsidRDefault="001041FC" w:rsidP="00235E81">
      <w:pPr>
        <w:widowControl w:val="0"/>
        <w:tabs>
          <w:tab w:val="left" w:pos="284"/>
          <w:tab w:val="left" w:pos="2835"/>
          <w:tab w:val="left" w:pos="5387"/>
          <w:tab w:val="left" w:pos="7938"/>
        </w:tabs>
        <w:spacing w:after="0" w:line="312" w:lineRule="auto"/>
        <w:jc w:val="both"/>
        <w:rPr>
          <w:rFonts w:ascii="Times New Roman" w:hAnsi="Times New Roman" w:cs="Times New Roman"/>
          <w:sz w:val="24"/>
          <w:szCs w:val="24"/>
        </w:rPr>
      </w:pPr>
      <w:r w:rsidRPr="00235E81">
        <w:rPr>
          <w:rFonts w:ascii="Times New Roman" w:eastAsia="Georgia" w:hAnsi="Times New Roman" w:cs="Times New Roman"/>
          <w:sz w:val="24"/>
          <w:szCs w:val="24"/>
        </w:rPr>
        <w:t xml:space="preserve">Họ và tên thí sinh: ………………………………………….. Số báo danh: ………………  </w:t>
      </w:r>
      <w:r w:rsidRPr="00235E81">
        <w:rPr>
          <w:rFonts w:ascii="Times New Roman" w:eastAsia="Georgia" w:hAnsi="Times New Roman" w:cs="Times New Roman"/>
          <w:b/>
          <w:bCs/>
          <w:sz w:val="24"/>
          <w:szCs w:val="24"/>
        </w:rPr>
        <w:t>Mã đề 00902</w:t>
      </w:r>
    </w:p>
    <w:bookmarkEnd w:id="0"/>
    <w:p w14:paraId="63C035E3" w14:textId="77777777" w:rsidR="00235E81" w:rsidRDefault="00235E81" w:rsidP="00235E81">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Câu trắc nghiệm nhiều phương án lựa chọn.</w:t>
      </w:r>
    </w:p>
    <w:p w14:paraId="5FE02466"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Thí sinh trả lời từ câu 1 đến câu 18. Mỗi câu hỏi thí sinh chỉ chọn một phương án.</w:t>
      </w:r>
    </w:p>
    <w:p w14:paraId="34E13C37"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Thuận lợi chủ yếu đối với phát triển du lịch biển đảo nước ta là</w:t>
      </w:r>
    </w:p>
    <w:p w14:paraId="3FCFD7AE"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các ngư trường lớn, nhiều sinh vật.</w:t>
      </w:r>
      <w:r>
        <w:tab/>
      </w:r>
      <w:r>
        <w:rPr>
          <w:rFonts w:ascii="Times New Roman" w:hAnsi="Times New Roman"/>
          <w:b/>
          <w:sz w:val="24"/>
        </w:rPr>
        <w:t xml:space="preserve">B. </w:t>
      </w:r>
      <w:r>
        <w:rPr>
          <w:rFonts w:ascii="Times New Roman" w:eastAsia="Times New Roman" w:hAnsi="Times New Roman" w:cs="Times New Roman"/>
          <w:color w:val="000000"/>
          <w:sz w:val="24"/>
          <w:szCs w:val="24"/>
        </w:rPr>
        <w:t>nhiều bãi biển đẹp, các đảo ven bờ.</w:t>
      </w:r>
    </w:p>
    <w:p w14:paraId="239215EA"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rừng ngập mặn, các bãi triều rộng.</w:t>
      </w:r>
      <w:r>
        <w:tab/>
      </w:r>
      <w:r>
        <w:rPr>
          <w:rFonts w:ascii="Times New Roman" w:hAnsi="Times New Roman"/>
          <w:b/>
          <w:sz w:val="24"/>
        </w:rPr>
        <w:t xml:space="preserve">D. </w:t>
      </w:r>
      <w:r>
        <w:rPr>
          <w:rFonts w:ascii="Times New Roman" w:eastAsia="Times New Roman" w:hAnsi="Times New Roman" w:cs="Times New Roman"/>
          <w:color w:val="000000"/>
          <w:sz w:val="24"/>
          <w:szCs w:val="24"/>
        </w:rPr>
        <w:t>vùng biển rộng, đường bờ biển dài.</w:t>
      </w:r>
    </w:p>
    <w:p w14:paraId="365F7478" w14:textId="77777777" w:rsidR="00235E81" w:rsidRDefault="00235E81" w:rsidP="00235E81">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biểu đồ: </w:t>
      </w:r>
      <w:r>
        <w:rPr>
          <w:rFonts w:ascii="Times New Roman" w:hAnsi="Times New Roman" w:cs="Times New Roman"/>
          <w:b/>
          <w:iCs/>
          <w:color w:val="000000"/>
          <w:sz w:val="24"/>
          <w:szCs w:val="24"/>
        </w:rPr>
        <w:t>Cơ cấu dân số theo tuổi nước ta năm 2009 và năm 2024</w:t>
      </w:r>
      <w:r>
        <w:rPr>
          <w:rFonts w:ascii="Times New Roman" w:hAnsi="Times New Roman" w:cs="Times New Roman"/>
          <w:i/>
          <w:iCs/>
          <w:color w:val="000000"/>
          <w:sz w:val="24"/>
          <w:szCs w:val="24"/>
        </w:rPr>
        <w:t xml:space="preserve"> (Đơn vị: %)</w:t>
      </w:r>
    </w:p>
    <w:p w14:paraId="0703FDDB" w14:textId="610F9051" w:rsidR="00235E81" w:rsidRDefault="00235E81" w:rsidP="00235E81">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237E06A" wp14:editId="37700F81">
            <wp:extent cx="4505325" cy="2609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5325" cy="2609850"/>
                    </a:xfrm>
                    <a:prstGeom prst="rect">
                      <a:avLst/>
                    </a:prstGeom>
                    <a:noFill/>
                    <a:ln>
                      <a:noFill/>
                    </a:ln>
                  </pic:spPr>
                </pic:pic>
              </a:graphicData>
            </a:graphic>
          </wp:inline>
        </w:drawing>
      </w:r>
    </w:p>
    <w:p w14:paraId="182B2E42" w14:textId="70676132" w:rsidR="00444EF7" w:rsidRPr="00444EF7" w:rsidRDefault="00444EF7" w:rsidP="00444EF7">
      <w:pPr>
        <w:spacing w:after="0" w:line="240" w:lineRule="auto"/>
        <w:jc w:val="right"/>
        <w:rPr>
          <w:rFonts w:ascii="Times New Roman" w:eastAsia="Times New Roman" w:hAnsi="Times New Roman" w:cs="Times New Roman"/>
          <w:i/>
          <w:sz w:val="24"/>
          <w:szCs w:val="24"/>
        </w:rPr>
      </w:pPr>
      <w:r w:rsidRPr="00444EF7">
        <w:rPr>
          <w:rFonts w:ascii="Times New Roman" w:hAnsi="Times New Roman" w:cs="Times New Roman"/>
          <w:i/>
          <w:sz w:val="24"/>
          <w:szCs w:val="24"/>
        </w:rPr>
        <w:t>(</w:t>
      </w:r>
      <w:r>
        <w:t>Ngu</w:t>
      </w:r>
      <w:r>
        <w:t>ồ</w:t>
      </w:r>
      <w:r>
        <w:t>n:</w:t>
      </w:r>
      <w:r>
        <w:t xml:space="preserve"> </w:t>
      </w:r>
      <w:r w:rsidRPr="00444EF7">
        <w:rPr>
          <w:rFonts w:ascii="Times New Roman" w:hAnsi="Times New Roman" w:cs="Times New Roman"/>
          <w:i/>
          <w:sz w:val="24"/>
          <w:szCs w:val="24"/>
        </w:rPr>
        <w:t>Tổng cục Thống kê, Niên giám Thống kê Việt Nam năm 2024, Nxb Thống kê, 2025.</w:t>
      </w:r>
      <w:r w:rsidRPr="00444EF7">
        <w:rPr>
          <w:rFonts w:ascii="Times New Roman" w:hAnsi="Times New Roman" w:cs="Times New Roman"/>
          <w:i/>
          <w:sz w:val="24"/>
          <w:szCs w:val="24"/>
        </w:rPr>
        <w:t>)</w:t>
      </w:r>
    </w:p>
    <w:p w14:paraId="3F2E815E"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Nhận xét nào sau đây đúng với biểu đồ trên?</w:t>
      </w:r>
    </w:p>
    <w:p w14:paraId="7625BF93"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Năm 2024, tỉ lệ nhóm 15–64 tuổi gấp 2,3 lần tổng tỉ lệ của hai nhóm còn lại.</w:t>
      </w:r>
    </w:p>
    <w:p w14:paraId="21334EBC"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Năm 2024 so với năm 2009, tỉ lệ nhóm 0–14 tuổi và nhóm trên 65 tuổi đều giảm.</w:t>
      </w:r>
    </w:p>
    <w:p w14:paraId="48603E2A"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Từ năm 2009 đến năm 2024, tỉ lệ nhóm 15–64 tuổi tăng nhiều hơn nhóm trên 65 tuổi.</w:t>
      </w:r>
    </w:p>
    <w:p w14:paraId="2F3DB01E"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Năm 2024 so với năm 2009, tỉ lệ nhóm 0–14 tuổi giảm 9,8%; tỉ lệ nhóm 15–64 tuổi tăng 5,3%.</w:t>
      </w:r>
    </w:p>
    <w:p w14:paraId="6C9A4716"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Giao thông đường sắt nước ta hiện nay</w:t>
      </w:r>
    </w:p>
    <w:p w14:paraId="75A60F2D"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khối lượng vận chuyển hàng hóa lớn nhất.</w:t>
      </w:r>
      <w:r>
        <w:tab/>
      </w:r>
      <w:r>
        <w:rPr>
          <w:rFonts w:ascii="Times New Roman" w:hAnsi="Times New Roman"/>
          <w:b/>
          <w:sz w:val="24"/>
        </w:rPr>
        <w:t xml:space="preserve">B. </w:t>
      </w:r>
      <w:r>
        <w:rPr>
          <w:rFonts w:ascii="Times New Roman" w:eastAsia="Times New Roman" w:hAnsi="Times New Roman" w:cs="Times New Roman"/>
          <w:color w:val="000000"/>
          <w:sz w:val="24"/>
          <w:szCs w:val="24"/>
        </w:rPr>
        <w:t>chưa có tuyến đường sắt đô thị trên cao.</w:t>
      </w:r>
    </w:p>
    <w:p w14:paraId="7EA118AC"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mạng lưới phân bố rộng khắp các vùng.</w:t>
      </w:r>
      <w:r>
        <w:tab/>
      </w:r>
      <w:r>
        <w:rPr>
          <w:rFonts w:ascii="Times New Roman" w:hAnsi="Times New Roman"/>
          <w:b/>
          <w:sz w:val="24"/>
        </w:rPr>
        <w:t xml:space="preserve">D. </w:t>
      </w:r>
      <w:r>
        <w:rPr>
          <w:rFonts w:ascii="Times New Roman" w:eastAsia="Times New Roman" w:hAnsi="Times New Roman" w:cs="Times New Roman"/>
          <w:color w:val="000000"/>
          <w:sz w:val="24"/>
          <w:szCs w:val="24"/>
        </w:rPr>
        <w:t>đã kết nối các trung tâm kinh tế lớn.</w:t>
      </w:r>
    </w:p>
    <w:p w14:paraId="053C6AE9"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Nước ta có lãnh thổ kéo dài nên</w:t>
      </w:r>
    </w:p>
    <w:p w14:paraId="79DE19D3"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nhiệt cao, cân bằng bức xạ dương.</w:t>
      </w:r>
      <w:r>
        <w:tab/>
      </w:r>
      <w:r>
        <w:rPr>
          <w:rFonts w:ascii="Times New Roman" w:hAnsi="Times New Roman"/>
          <w:b/>
          <w:sz w:val="24"/>
        </w:rPr>
        <w:t xml:space="preserve">B. </w:t>
      </w:r>
      <w:r>
        <w:rPr>
          <w:rFonts w:ascii="Times New Roman" w:eastAsia="Times New Roman" w:hAnsi="Times New Roman" w:cs="Times New Roman"/>
          <w:color w:val="000000"/>
          <w:sz w:val="24"/>
          <w:szCs w:val="24"/>
        </w:rPr>
        <w:t>thiên nhiên phân hóa theo địa đới.</w:t>
      </w:r>
    </w:p>
    <w:p w14:paraId="5891A1CC"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mưa nhiều, cân bằng ẩm dương.</w:t>
      </w:r>
      <w:r>
        <w:tab/>
      </w:r>
      <w:r>
        <w:rPr>
          <w:rFonts w:ascii="Times New Roman" w:hAnsi="Times New Roman"/>
          <w:b/>
          <w:sz w:val="24"/>
        </w:rPr>
        <w:t xml:space="preserve">D. </w:t>
      </w:r>
      <w:r>
        <w:rPr>
          <w:rFonts w:ascii="Times New Roman" w:eastAsia="Times New Roman" w:hAnsi="Times New Roman" w:cs="Times New Roman"/>
          <w:color w:val="000000"/>
          <w:sz w:val="24"/>
          <w:szCs w:val="24"/>
        </w:rPr>
        <w:t>khí hậu phân thành hai mùa rõ rệt.</w:t>
      </w:r>
    </w:p>
    <w:p w14:paraId="65F8E98C"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Ý nghĩa chủ yếu của việc phát triển vùng chuyên canh chè ở Trung du và miền núi phía Bắc là</w:t>
      </w:r>
    </w:p>
    <w:p w14:paraId="192482EB"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khai thác thế mạnh tự nhiên, thúc đẩy sự phân hóa lãnh thổ sản xuất.</w:t>
      </w:r>
    </w:p>
    <w:p w14:paraId="28BF29CB"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thu hút lao động, tạo ra tập quán sản xuất mới cho dân tộc ít người.</w:t>
      </w:r>
    </w:p>
    <w:p w14:paraId="48B321F8"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tạo thêm nhiều việc làm, thay đổi cơ cấu kinh tế nông thôn miền núi.</w:t>
      </w:r>
    </w:p>
    <w:p w14:paraId="1B2AFD0A"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sử dụng hợp lí tài nguyên, tạo sản phẩm hàng hóa, giải quyết việc làm.</w:t>
      </w:r>
    </w:p>
    <w:p w14:paraId="5B3A2938"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Phát biểu nào sau đây đúng về dân cư nước ta hiện nay?</w:t>
      </w:r>
    </w:p>
    <w:p w14:paraId="614C3936"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Số lượng luôn cố định.</w:t>
      </w:r>
      <w:r>
        <w:tab/>
      </w:r>
      <w:r>
        <w:rPr>
          <w:rFonts w:ascii="Times New Roman" w:hAnsi="Times New Roman"/>
          <w:b/>
          <w:sz w:val="24"/>
        </w:rPr>
        <w:t xml:space="preserve">B. </w:t>
      </w:r>
      <w:r>
        <w:rPr>
          <w:rFonts w:ascii="Times New Roman" w:eastAsia="Times New Roman" w:hAnsi="Times New Roman" w:cs="Times New Roman"/>
          <w:color w:val="000000"/>
          <w:sz w:val="24"/>
          <w:szCs w:val="24"/>
        </w:rPr>
        <w:t>Cơ cấu dân số ít thay đổi.</w:t>
      </w:r>
    </w:p>
    <w:p w14:paraId="443BADB9"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Đông dân, nhiều dân tộc.</w:t>
      </w:r>
      <w:r>
        <w:tab/>
      </w:r>
      <w:r>
        <w:rPr>
          <w:rFonts w:ascii="Times New Roman" w:hAnsi="Times New Roman"/>
          <w:b/>
          <w:sz w:val="24"/>
        </w:rPr>
        <w:t xml:space="preserve">D. </w:t>
      </w:r>
      <w:r>
        <w:rPr>
          <w:rFonts w:ascii="Times New Roman" w:eastAsia="Times New Roman" w:hAnsi="Times New Roman" w:cs="Times New Roman"/>
          <w:color w:val="000000"/>
          <w:sz w:val="24"/>
          <w:szCs w:val="24"/>
        </w:rPr>
        <w:t>Quy mô nhỏ, tăng chậm.</w:t>
      </w:r>
    </w:p>
    <w:p w14:paraId="40847BA2"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Ý nghĩa chủ yếu của phát triển rừng đặc dụng ở Bắc Trung Bộ là</w:t>
      </w:r>
    </w:p>
    <w:p w14:paraId="3587BF22"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nâng cao mức sống, duy trì nguồn gen, giảm nhẹ thiên tai.</w:t>
      </w:r>
    </w:p>
    <w:p w14:paraId="33BC478E"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thúc đẩy du lịch, bảo tồn đa dạng sinh học, giảm nhẹ thiên tai.</w:t>
      </w:r>
    </w:p>
    <w:p w14:paraId="5911E202"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giải quyết việc làm, tăng trưởng kinh tế, tăng mức sống.</w:t>
      </w:r>
    </w:p>
    <w:p w14:paraId="1E185540" w14:textId="77777777" w:rsidR="00235E81" w:rsidRDefault="00235E81" w:rsidP="00235E81">
      <w:pPr>
        <w:spacing w:after="0"/>
        <w:ind w:left="283"/>
      </w:pPr>
      <w:r>
        <w:rPr>
          <w:rFonts w:ascii="Times New Roman" w:hAnsi="Times New Roman"/>
          <w:b/>
          <w:sz w:val="24"/>
        </w:rPr>
        <w:lastRenderedPageBreak/>
        <w:t xml:space="preserve">D. </w:t>
      </w:r>
      <w:r>
        <w:rPr>
          <w:rFonts w:ascii="Times New Roman" w:eastAsia="Times New Roman" w:hAnsi="Times New Roman" w:cs="Times New Roman"/>
          <w:color w:val="000000"/>
          <w:sz w:val="24"/>
          <w:szCs w:val="24"/>
        </w:rPr>
        <w:t>phát triển kinh tế, bảo vệ môi trường, giảm biến đổi khí hậu.</w:t>
      </w:r>
    </w:p>
    <w:p w14:paraId="268B28A8"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Đông Nam Bộ phát triển mạnh công nghiệp sản xuất điện chủ yếu dựa trên cơ sở</w:t>
      </w:r>
    </w:p>
    <w:p w14:paraId="43A3758B"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sông ngòi dày đặc, số giờ nắng lớn.</w:t>
      </w:r>
      <w:r>
        <w:tab/>
      </w:r>
      <w:r>
        <w:rPr>
          <w:rFonts w:ascii="Times New Roman" w:hAnsi="Times New Roman"/>
          <w:b/>
          <w:sz w:val="24"/>
        </w:rPr>
        <w:t xml:space="preserve">B. </w:t>
      </w:r>
      <w:r>
        <w:rPr>
          <w:rFonts w:ascii="Times New Roman" w:eastAsia="Times New Roman" w:hAnsi="Times New Roman" w:cs="Times New Roman"/>
          <w:color w:val="000000"/>
          <w:sz w:val="24"/>
          <w:szCs w:val="24"/>
        </w:rPr>
        <w:t>trữ lượng than lớn, khí hậu ổn định.</w:t>
      </w:r>
    </w:p>
    <w:p w14:paraId="70E13E65"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địa hình dốc, trữ lượng dầu khí lớn.</w:t>
      </w:r>
      <w:r>
        <w:tab/>
      </w:r>
      <w:r>
        <w:rPr>
          <w:rFonts w:ascii="Times New Roman" w:hAnsi="Times New Roman"/>
          <w:b/>
          <w:sz w:val="24"/>
        </w:rPr>
        <w:t xml:space="preserve">D. </w:t>
      </w:r>
      <w:r>
        <w:rPr>
          <w:rFonts w:ascii="Times New Roman" w:eastAsia="Times New Roman" w:hAnsi="Times New Roman" w:cs="Times New Roman"/>
          <w:color w:val="000000"/>
          <w:sz w:val="24"/>
          <w:szCs w:val="24"/>
        </w:rPr>
        <w:t>nguồn thủy năng, nhiên liệu dồi dào.</w:t>
      </w:r>
    </w:p>
    <w:p w14:paraId="0C238DEC"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Ngành dịch vụ ở nước ta</w:t>
      </w:r>
    </w:p>
    <w:p w14:paraId="4B08597F"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nâng cao chất lượng dịch vụ.</w:t>
      </w:r>
      <w:r>
        <w:tab/>
      </w:r>
      <w:r>
        <w:rPr>
          <w:rFonts w:ascii="Times New Roman" w:hAnsi="Times New Roman"/>
          <w:b/>
          <w:sz w:val="24"/>
        </w:rPr>
        <w:t xml:space="preserve">B. </w:t>
      </w:r>
      <w:r>
        <w:rPr>
          <w:rFonts w:ascii="Times New Roman" w:eastAsia="Times New Roman" w:hAnsi="Times New Roman" w:cs="Times New Roman"/>
          <w:color w:val="000000"/>
          <w:sz w:val="24"/>
          <w:szCs w:val="24"/>
        </w:rPr>
        <w:t>hiện đại ở tất cả các lĩnh vực.</w:t>
      </w:r>
    </w:p>
    <w:p w14:paraId="1A5E30E9"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chủ yếu phục vụ cho sản xuất.</w:t>
      </w:r>
      <w:r>
        <w:tab/>
      </w:r>
      <w:r>
        <w:rPr>
          <w:rFonts w:ascii="Times New Roman" w:hAnsi="Times New Roman"/>
          <w:b/>
          <w:sz w:val="24"/>
        </w:rPr>
        <w:t xml:space="preserve">D. </w:t>
      </w:r>
      <w:r>
        <w:rPr>
          <w:rFonts w:ascii="Times New Roman" w:eastAsia="Times New Roman" w:hAnsi="Times New Roman" w:cs="Times New Roman"/>
          <w:color w:val="000000"/>
          <w:sz w:val="24"/>
          <w:szCs w:val="24"/>
        </w:rPr>
        <w:t>chỉ phát triển ở vùng đồng bằng.</w:t>
      </w:r>
    </w:p>
    <w:p w14:paraId="2A8710F8"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Sạt lở đất thường xảy ra ở khu vực</w:t>
      </w:r>
    </w:p>
    <w:p w14:paraId="1AA2C806" w14:textId="77777777" w:rsidR="00235E81" w:rsidRDefault="00235E81" w:rsidP="00235E8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đồng bằng.</w:t>
      </w:r>
      <w:r>
        <w:tab/>
      </w:r>
      <w:r>
        <w:rPr>
          <w:rFonts w:ascii="Times New Roman" w:hAnsi="Times New Roman"/>
          <w:b/>
          <w:sz w:val="24"/>
        </w:rPr>
        <w:t xml:space="preserve">B. </w:t>
      </w:r>
      <w:r>
        <w:rPr>
          <w:rFonts w:ascii="Times New Roman" w:eastAsia="Times New Roman" w:hAnsi="Times New Roman" w:cs="Times New Roman"/>
          <w:color w:val="000000"/>
          <w:sz w:val="24"/>
          <w:szCs w:val="24"/>
        </w:rPr>
        <w:t>hải đảo.</w:t>
      </w:r>
      <w:r>
        <w:tab/>
      </w:r>
      <w:r>
        <w:rPr>
          <w:rFonts w:ascii="Times New Roman" w:hAnsi="Times New Roman"/>
          <w:b/>
          <w:sz w:val="24"/>
        </w:rPr>
        <w:t xml:space="preserve">C. </w:t>
      </w:r>
      <w:r>
        <w:rPr>
          <w:rFonts w:ascii="Times New Roman" w:eastAsia="Times New Roman" w:hAnsi="Times New Roman" w:cs="Times New Roman"/>
          <w:color w:val="000000"/>
          <w:sz w:val="24"/>
          <w:szCs w:val="24"/>
        </w:rPr>
        <w:t>miền núi.</w:t>
      </w:r>
      <w:r>
        <w:tab/>
      </w:r>
      <w:r>
        <w:rPr>
          <w:rFonts w:ascii="Times New Roman" w:hAnsi="Times New Roman"/>
          <w:b/>
          <w:sz w:val="24"/>
        </w:rPr>
        <w:t xml:space="preserve">D. </w:t>
      </w:r>
      <w:r>
        <w:rPr>
          <w:rFonts w:ascii="Times New Roman" w:eastAsia="Times New Roman" w:hAnsi="Times New Roman" w:cs="Times New Roman"/>
          <w:color w:val="000000"/>
          <w:sz w:val="24"/>
          <w:szCs w:val="24"/>
        </w:rPr>
        <w:t>bán bình nguyên.</w:t>
      </w:r>
    </w:p>
    <w:p w14:paraId="71E03E0E"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Thế mạnh tự nhiên chủ yếu để phát triển nuôi trồng thủy sản ở Đồng bằng sông Cửu Long là</w:t>
      </w:r>
    </w:p>
    <w:p w14:paraId="42B9A1E9"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nhiều vùng vịnh nước sâu.</w:t>
      </w:r>
      <w:r>
        <w:tab/>
      </w:r>
      <w:r>
        <w:rPr>
          <w:rFonts w:ascii="Times New Roman" w:hAnsi="Times New Roman"/>
          <w:b/>
          <w:sz w:val="24"/>
        </w:rPr>
        <w:t xml:space="preserve">B. </w:t>
      </w:r>
      <w:r>
        <w:rPr>
          <w:rFonts w:ascii="Times New Roman" w:eastAsia="Times New Roman" w:hAnsi="Times New Roman" w:cs="Times New Roman"/>
          <w:color w:val="000000"/>
          <w:sz w:val="24"/>
          <w:szCs w:val="24"/>
        </w:rPr>
        <w:t>diện tích mặt nước lớn.</w:t>
      </w:r>
    </w:p>
    <w:p w14:paraId="6685472D"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ngư trường trọng điểm.</w:t>
      </w:r>
      <w:r>
        <w:tab/>
      </w:r>
      <w:r>
        <w:rPr>
          <w:rFonts w:ascii="Times New Roman" w:hAnsi="Times New Roman"/>
          <w:b/>
          <w:sz w:val="24"/>
        </w:rPr>
        <w:t xml:space="preserve">D. </w:t>
      </w:r>
      <w:r>
        <w:rPr>
          <w:rFonts w:ascii="Times New Roman" w:eastAsia="Times New Roman" w:hAnsi="Times New Roman" w:cs="Times New Roman"/>
          <w:color w:val="000000"/>
          <w:sz w:val="24"/>
          <w:szCs w:val="24"/>
        </w:rPr>
        <w:t>nguồn hải sản dồi dào.</w:t>
      </w:r>
    </w:p>
    <w:p w14:paraId="220879E4"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Vùng xuất khẩu gạo lớn nhất nước ta hiện nay là</w:t>
      </w:r>
    </w:p>
    <w:p w14:paraId="3A38F2ED"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Trung du và miền núi phía Bắc.</w:t>
      </w:r>
      <w:r>
        <w:tab/>
      </w:r>
      <w:r>
        <w:rPr>
          <w:rFonts w:ascii="Times New Roman" w:hAnsi="Times New Roman"/>
          <w:b/>
          <w:sz w:val="24"/>
        </w:rPr>
        <w:t xml:space="preserve">B. </w:t>
      </w:r>
      <w:r>
        <w:rPr>
          <w:rFonts w:ascii="Times New Roman" w:eastAsia="Times New Roman" w:hAnsi="Times New Roman" w:cs="Times New Roman"/>
          <w:color w:val="000000"/>
          <w:sz w:val="24"/>
          <w:szCs w:val="24"/>
        </w:rPr>
        <w:t>Đông Nam Bộ.</w:t>
      </w:r>
    </w:p>
    <w:p w14:paraId="35CC326F"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Đồng bằng sông Cửu Long.</w:t>
      </w:r>
      <w:r>
        <w:tab/>
      </w:r>
      <w:r>
        <w:rPr>
          <w:rFonts w:ascii="Times New Roman" w:hAnsi="Times New Roman"/>
          <w:b/>
          <w:sz w:val="24"/>
        </w:rPr>
        <w:t xml:space="preserve">D. </w:t>
      </w:r>
      <w:r>
        <w:rPr>
          <w:rFonts w:ascii="Times New Roman" w:eastAsia="Times New Roman" w:hAnsi="Times New Roman" w:cs="Times New Roman"/>
          <w:color w:val="000000"/>
          <w:sz w:val="24"/>
          <w:szCs w:val="24"/>
        </w:rPr>
        <w:t>Đồng bằng sông Hồng.</w:t>
      </w:r>
    </w:p>
    <w:p w14:paraId="75B798F9"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13.</w:t>
      </w:r>
      <w:r>
        <w:t xml:space="preserve"> </w:t>
      </w:r>
      <w:r>
        <w:rPr>
          <w:rFonts w:ascii="Times New Roman" w:hAnsi="Times New Roman" w:cs="Times New Roman"/>
          <w:color w:val="000000"/>
          <w:sz w:val="24"/>
          <w:szCs w:val="24"/>
        </w:rPr>
        <w:t>Phát biểu nào không đúng về lao động của nước ta hiện nay?</w:t>
      </w:r>
    </w:p>
    <w:p w14:paraId="1F7481B1"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Năng suất lao động còn thấp so với thế giới.</w:t>
      </w:r>
      <w:r>
        <w:tab/>
      </w:r>
      <w:r>
        <w:rPr>
          <w:rFonts w:ascii="Times New Roman" w:hAnsi="Times New Roman"/>
          <w:b/>
          <w:sz w:val="24"/>
        </w:rPr>
        <w:t xml:space="preserve">B. </w:t>
      </w:r>
      <w:r>
        <w:rPr>
          <w:rFonts w:ascii="Times New Roman" w:eastAsia="Times New Roman" w:hAnsi="Times New Roman" w:cs="Times New Roman"/>
          <w:color w:val="000000"/>
          <w:sz w:val="24"/>
          <w:szCs w:val="24"/>
        </w:rPr>
        <w:t>Lao động chủ yếu đã qua đào tạo.</w:t>
      </w:r>
    </w:p>
    <w:p w14:paraId="53A0393E"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Phân bố lao động không đồng đều.</w:t>
      </w:r>
      <w:r>
        <w:tab/>
      </w:r>
      <w:r>
        <w:rPr>
          <w:rFonts w:ascii="Times New Roman" w:hAnsi="Times New Roman"/>
          <w:b/>
          <w:sz w:val="24"/>
        </w:rPr>
        <w:t xml:space="preserve">D. </w:t>
      </w:r>
      <w:r>
        <w:rPr>
          <w:rFonts w:ascii="Times New Roman" w:eastAsia="Times New Roman" w:hAnsi="Times New Roman" w:cs="Times New Roman"/>
          <w:color w:val="000000"/>
          <w:sz w:val="24"/>
          <w:szCs w:val="24"/>
        </w:rPr>
        <w:t>Chất lượng lao động đang được nâng lên.</w:t>
      </w:r>
    </w:p>
    <w:p w14:paraId="44C0E67A"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14.</w:t>
      </w:r>
      <w:r>
        <w:t xml:space="preserve"> </w:t>
      </w:r>
      <w:r>
        <w:rPr>
          <w:rFonts w:ascii="Times New Roman" w:hAnsi="Times New Roman" w:cs="Times New Roman"/>
          <w:color w:val="000000"/>
          <w:sz w:val="24"/>
          <w:szCs w:val="24"/>
        </w:rPr>
        <w:t>Công nghiệp sản xuất đồ uống của nước ta phân bố tập trung ở</w:t>
      </w:r>
    </w:p>
    <w:p w14:paraId="37569FD3" w14:textId="77777777" w:rsidR="00235E81" w:rsidRDefault="00235E81" w:rsidP="00235E8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các đảo lớn.</w:t>
      </w:r>
      <w:r>
        <w:tab/>
      </w:r>
      <w:r>
        <w:rPr>
          <w:rFonts w:ascii="Times New Roman" w:hAnsi="Times New Roman"/>
          <w:b/>
          <w:sz w:val="24"/>
        </w:rPr>
        <w:t xml:space="preserve">B. </w:t>
      </w:r>
      <w:r>
        <w:rPr>
          <w:rFonts w:ascii="Times New Roman" w:eastAsia="Times New Roman" w:hAnsi="Times New Roman" w:cs="Times New Roman"/>
          <w:color w:val="000000"/>
          <w:sz w:val="24"/>
          <w:szCs w:val="24"/>
        </w:rPr>
        <w:t>đô thị lớn.</w:t>
      </w:r>
      <w:r>
        <w:tab/>
      </w:r>
      <w:r>
        <w:rPr>
          <w:rFonts w:ascii="Times New Roman" w:hAnsi="Times New Roman"/>
          <w:b/>
          <w:sz w:val="24"/>
        </w:rPr>
        <w:t xml:space="preserve">C. </w:t>
      </w:r>
      <w:r>
        <w:rPr>
          <w:rFonts w:ascii="Times New Roman" w:eastAsia="Times New Roman" w:hAnsi="Times New Roman" w:cs="Times New Roman"/>
          <w:color w:val="000000"/>
          <w:sz w:val="24"/>
          <w:szCs w:val="24"/>
        </w:rPr>
        <w:t>vùng núi.</w:t>
      </w:r>
      <w:r>
        <w:tab/>
      </w:r>
      <w:r>
        <w:rPr>
          <w:rFonts w:ascii="Times New Roman" w:hAnsi="Times New Roman"/>
          <w:b/>
          <w:sz w:val="24"/>
        </w:rPr>
        <w:t xml:space="preserve">D. </w:t>
      </w:r>
      <w:r>
        <w:rPr>
          <w:rFonts w:ascii="Times New Roman" w:eastAsia="Times New Roman" w:hAnsi="Times New Roman" w:cs="Times New Roman"/>
          <w:color w:val="000000"/>
          <w:sz w:val="24"/>
          <w:szCs w:val="24"/>
        </w:rPr>
        <w:t>nông thôn.</w:t>
      </w:r>
    </w:p>
    <w:p w14:paraId="113E42C3"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15.</w:t>
      </w:r>
      <w:r>
        <w:t xml:space="preserve"> </w:t>
      </w:r>
      <w:r>
        <w:rPr>
          <w:rFonts w:ascii="Times New Roman" w:hAnsi="Times New Roman" w:cs="Times New Roman"/>
          <w:color w:val="000000"/>
          <w:sz w:val="24"/>
          <w:szCs w:val="24"/>
        </w:rPr>
        <w:t>Ngành công nghiệp điện tử, máy vi tính phát triển mạnh ở Đồng bằng sông Hồng chủ yếu do</w:t>
      </w:r>
    </w:p>
    <w:p w14:paraId="1C93F5E7"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nguồn nguyên liệu đa dạng, thị trường tiêu thụ rộng.</w:t>
      </w:r>
    </w:p>
    <w:p w14:paraId="734D6832"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lao động có kĩ thuật, cơ sở vật chất – hạ tầng tiến bộ.</w:t>
      </w:r>
    </w:p>
    <w:p w14:paraId="7BA338BA"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đổi mới trong chính sách, chất lượng cuộc sống tăng.</w:t>
      </w:r>
    </w:p>
    <w:p w14:paraId="3FC42D6F"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mật độ dân số cao, có nhiều trung tâm nghiên cứu.</w:t>
      </w:r>
    </w:p>
    <w:p w14:paraId="640FCA86"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16.</w:t>
      </w:r>
      <w:r>
        <w:t xml:space="preserve"> </w:t>
      </w:r>
      <w:r>
        <w:rPr>
          <w:rFonts w:ascii="Times New Roman" w:hAnsi="Times New Roman" w:cs="Times New Roman"/>
          <w:color w:val="000000"/>
          <w:sz w:val="24"/>
          <w:szCs w:val="24"/>
        </w:rPr>
        <w:t>Đất feralit của nước ta có lớp đất dày chủ yếu do</w:t>
      </w:r>
    </w:p>
    <w:p w14:paraId="4CD9504B"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nhiệt ẩm thấp, xâm thực diễn ra mạnh.</w:t>
      </w:r>
      <w:r>
        <w:tab/>
      </w:r>
      <w:r>
        <w:rPr>
          <w:rFonts w:ascii="Times New Roman" w:hAnsi="Times New Roman"/>
          <w:b/>
          <w:sz w:val="24"/>
        </w:rPr>
        <w:t xml:space="preserve">B. </w:t>
      </w:r>
      <w:r>
        <w:rPr>
          <w:rFonts w:ascii="Times New Roman" w:eastAsia="Times New Roman" w:hAnsi="Times New Roman" w:cs="Times New Roman"/>
          <w:color w:val="000000"/>
          <w:sz w:val="24"/>
          <w:szCs w:val="24"/>
        </w:rPr>
        <w:t>nhiệt ẩm cao, phong hoá diễn ra mạnh.</w:t>
      </w:r>
    </w:p>
    <w:p w14:paraId="47EA3060"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mưa nhiều, rửa trôi các chất bazơ dễ tan.</w:t>
      </w:r>
      <w:r>
        <w:tab/>
      </w:r>
      <w:r>
        <w:rPr>
          <w:rFonts w:ascii="Times New Roman" w:hAnsi="Times New Roman"/>
          <w:b/>
          <w:sz w:val="24"/>
        </w:rPr>
        <w:t xml:space="preserve">D. </w:t>
      </w:r>
      <w:r>
        <w:rPr>
          <w:rFonts w:ascii="Times New Roman" w:eastAsia="Times New Roman" w:hAnsi="Times New Roman" w:cs="Times New Roman"/>
          <w:color w:val="000000"/>
          <w:sz w:val="24"/>
          <w:szCs w:val="24"/>
        </w:rPr>
        <w:t>nhiệt cao, tích tụ ô-xít sắt và ô-xít nhôm.</w:t>
      </w:r>
    </w:p>
    <w:p w14:paraId="7E4EB8A0"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17.</w:t>
      </w:r>
      <w:r>
        <w:t xml:space="preserve"> </w:t>
      </w:r>
      <w:r>
        <w:rPr>
          <w:rFonts w:ascii="Times New Roman" w:hAnsi="Times New Roman" w:cs="Times New Roman"/>
          <w:color w:val="000000"/>
          <w:sz w:val="24"/>
          <w:szCs w:val="24"/>
        </w:rPr>
        <w:t>Hoạt động kinh tế phát triển ở Nam Trung Bộ là</w:t>
      </w:r>
    </w:p>
    <w:p w14:paraId="2D0DC597" w14:textId="77777777" w:rsidR="00235E81" w:rsidRDefault="00235E81" w:rsidP="00235E81">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giao thông vận tải biển, thủy điện.</w:t>
      </w:r>
      <w:r>
        <w:tab/>
      </w:r>
      <w:r>
        <w:rPr>
          <w:rFonts w:ascii="Times New Roman" w:hAnsi="Times New Roman"/>
          <w:b/>
          <w:sz w:val="24"/>
        </w:rPr>
        <w:t xml:space="preserve">B. </w:t>
      </w:r>
      <w:r>
        <w:rPr>
          <w:rFonts w:ascii="Times New Roman" w:eastAsia="Times New Roman" w:hAnsi="Times New Roman" w:cs="Times New Roman"/>
          <w:color w:val="000000"/>
          <w:sz w:val="24"/>
          <w:szCs w:val="24"/>
        </w:rPr>
        <w:t>khai thác than, trồng cây lương thực.</w:t>
      </w:r>
    </w:p>
    <w:p w14:paraId="04620840" w14:textId="77777777" w:rsidR="00235E81" w:rsidRDefault="00235E81" w:rsidP="00235E81">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nhiệt điện, khai thác dầu mỏ và khí đốt.</w:t>
      </w:r>
      <w:r>
        <w:tab/>
      </w:r>
      <w:r>
        <w:rPr>
          <w:rFonts w:ascii="Times New Roman" w:hAnsi="Times New Roman"/>
          <w:b/>
          <w:sz w:val="24"/>
        </w:rPr>
        <w:t xml:space="preserve">D. </w:t>
      </w:r>
      <w:r>
        <w:rPr>
          <w:rFonts w:ascii="Times New Roman" w:eastAsia="Times New Roman" w:hAnsi="Times New Roman" w:cs="Times New Roman"/>
          <w:color w:val="000000"/>
          <w:sz w:val="24"/>
          <w:szCs w:val="24"/>
        </w:rPr>
        <w:t>du lịch biển, cây công nghiệp hằng năm.</w:t>
      </w:r>
    </w:p>
    <w:p w14:paraId="3FE34349"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18.</w:t>
      </w:r>
      <w:r>
        <w:t xml:space="preserve"> </w:t>
      </w:r>
      <w:r>
        <w:rPr>
          <w:rFonts w:ascii="Times New Roman" w:hAnsi="Times New Roman" w:cs="Times New Roman"/>
          <w:color w:val="000000"/>
          <w:sz w:val="24"/>
          <w:szCs w:val="24"/>
        </w:rPr>
        <w:t>Mùa đông ở vùng núi Đông Bắc nước ta kéo dài hơn vùng núi Tây Bắc chủ yếu do</w:t>
      </w:r>
    </w:p>
    <w:p w14:paraId="0C991EAA"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hướng địa hình, gió mùa mùa đông, vị trí địa lí.</w:t>
      </w:r>
    </w:p>
    <w:p w14:paraId="693A1CBF"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độ cao địa hình, gió mùa mùa đông, thủy văn.</w:t>
      </w:r>
    </w:p>
    <w:p w14:paraId="756DC60B"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hình dạng lãnh thổ, dải hội tụ nhiệt đới, front lạnh.</w:t>
      </w:r>
    </w:p>
    <w:p w14:paraId="0F537B1A"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bề mặt địa hình, gió phơn Tây Nam, biển Đông.</w:t>
      </w:r>
    </w:p>
    <w:p w14:paraId="10A64587" w14:textId="77777777" w:rsidR="00235E81" w:rsidRDefault="00235E81" w:rsidP="00235E81">
      <w:pPr>
        <w:spacing w:after="0" w:line="240" w:lineRule="auto"/>
      </w:pPr>
    </w:p>
    <w:p w14:paraId="55C5FE8B" w14:textId="77777777" w:rsidR="00235E81" w:rsidRDefault="00235E81" w:rsidP="00235E81">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Câu trắc nghiệm đúng sai.</w:t>
      </w:r>
    </w:p>
    <w:p w14:paraId="27C304AC"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Thí sinh trả lời từ câu 1 đến câu 4. Trong mỗi ý a), b), c), d) ở mỗi câu, thí sinh chọn đúng hoặc sai.</w:t>
      </w:r>
    </w:p>
    <w:p w14:paraId="7F96FCB8" w14:textId="77777777" w:rsidR="00235E81" w:rsidRDefault="00235E81" w:rsidP="00235E81">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Câu 1.</w:t>
      </w:r>
      <w:r>
        <w:t xml:space="preserve"> Cho th</w:t>
      </w:r>
      <w:r>
        <w:t>ô</w:t>
      </w:r>
      <w:r>
        <w:t>ng tin sau:</w:t>
      </w:r>
    </w:p>
    <w:p w14:paraId="5E6A0E8F"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Đông Nam Bộ là vùng có nền công nghiệp phát triển hàng đầu cả nước, cơ cấu ngành đa dạng và hiện đại. Các ngành nổi trội gồm: khai thác và chế biến dầu, khí; công nghiệp sản xuất điện; công nghiệp sản xuất các sản phẩm điện tử, máy vi tính; chế biến thực phẩm và đồ uống; dệt và sản xuất trang phục,...</w:t>
      </w:r>
    </w:p>
    <w:p w14:paraId="25BD7D8F"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Khai thác và chế biến dầu, khí là ngành mũi nhọn của vùng, tạo nguồn hàng xuất khẩu lớn.</w:t>
      </w:r>
    </w:p>
    <w:p w14:paraId="7186A938"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Trong bối cảnh hội nhập quốc tế, việc giảm dần xuất khẩu dầu thô và tăng cường chế biến sâu có thể làm giảm vai trò của ngành dầu khí trong cơ cấu công nghiệp của vùng.</w:t>
      </w:r>
    </w:p>
    <w:p w14:paraId="5616B41E"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Giải pháp phát triển công nghiệp bền vững ở Đông Nam Bộ là giảm khai thác tài nguyên, bổ sung nhiều lao động và tăng tỉ trọng giá trị xuất khẩu của doanh nghiệp có vốn đầu tư nước ngoài.</w:t>
      </w:r>
    </w:p>
    <w:p w14:paraId="4008B698"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Cơ cấu công nghiệp theo nhóm ngành của vùng Đông Nam Bộ có sự chuyển dịch theo hướng hiện đại.</w:t>
      </w:r>
    </w:p>
    <w:p w14:paraId="2951BAF0" w14:textId="77777777" w:rsidR="00235E81" w:rsidRDefault="00235E81" w:rsidP="00235E81">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Câu 2.</w:t>
      </w:r>
      <w:r>
        <w:t xml:space="preserve"> Cho th</w:t>
      </w:r>
      <w:r>
        <w:t>ô</w:t>
      </w:r>
      <w:r>
        <w:t>ng tin sau:</w:t>
      </w:r>
    </w:p>
    <w:p w14:paraId="3F7D5B3C"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Trong điều kiện nhiệt cao ẩm lớn, bề mặt địa hình nước ta thay đổi tạo nên lớp vỏ phong hóa dày, có nơi tới 10 – 15 m. Trên cùng của lớp vỏ phong hóa là tầng đất mềm và rừng cây che phủ bảo vệ. Lớp vỏ phong hóa có đặc tính thấm nước, vun bở, dễ dàng bị phá hủy, xói mòn và rửa trôi, nhất là ở những nơi có địa hình dốc, lớp phủ thực vật bị tác động, bị tàn phá.</w:t>
      </w:r>
    </w:p>
    <w:p w14:paraId="4721E2AA"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Hiện tượng đất trượt và sạt lở là biểu hiện của địa hình vùng nhiệt đới ẩm gió mùa.</w:t>
      </w:r>
    </w:p>
    <w:p w14:paraId="7A0173BD"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Các vùng núi đá vôi bị nước mưa hòa tan tạo nên những hang động lớn và sông suối ngầm.</w:t>
      </w:r>
    </w:p>
    <w:p w14:paraId="24C20DA7"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Ở nước ta, quá trình phong hóa hóa học diễn ra mạnh mẽ.</w:t>
      </w:r>
    </w:p>
    <w:p w14:paraId="43927A0A"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Nguyên nhân chủ yếu làm cho địa hình cacxtơ khá phổ biến ở nước ta là bề mặt đá vôi, nhiệt độ cao, lớp phủ thực vật.</w:t>
      </w:r>
    </w:p>
    <w:p w14:paraId="65609837" w14:textId="77777777" w:rsidR="00235E81" w:rsidRDefault="00235E81" w:rsidP="00235E81">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Câu 3.</w:t>
      </w:r>
      <w:r>
        <w:t xml:space="preserve"> Cho bi</w:t>
      </w:r>
      <w:r>
        <w:t>ể</w:t>
      </w:r>
      <w:r>
        <w:t xml:space="preserve">u </w:t>
      </w:r>
      <w:r>
        <w:t>đồ</w:t>
      </w:r>
      <w:r>
        <w:t xml:space="preserve"> sau:</w:t>
      </w:r>
    </w:p>
    <w:p w14:paraId="45BC53DE" w14:textId="77777777" w:rsidR="00235E81" w:rsidRDefault="00235E81" w:rsidP="00235E81">
      <w:pPr>
        <w:spacing w:after="0" w:line="240" w:lineRule="auto"/>
        <w:jc w:val="center"/>
        <w:rPr>
          <w:rFonts w:ascii="Times New Roman" w:eastAsia="Times New Roman" w:hAnsi="Times New Roman" w:cs="Times New Roman"/>
          <w:b/>
          <w:iCs/>
          <w:sz w:val="24"/>
          <w:szCs w:val="24"/>
        </w:rPr>
      </w:pPr>
      <w:r>
        <w:rPr>
          <w:rFonts w:ascii="Times New Roman" w:hAnsi="Times New Roman" w:cs="Times New Roman"/>
          <w:b/>
          <w:iCs/>
          <w:color w:val="000000"/>
          <w:sz w:val="24"/>
          <w:szCs w:val="24"/>
        </w:rPr>
        <w:t>Nguồn vốn đầu tư trực tiếp nước ngoài (FDI) vào một số quốc gia Đông Nam Á,</w:t>
      </w:r>
    </w:p>
    <w:p w14:paraId="64EA35FA" w14:textId="77777777" w:rsidR="00235E81" w:rsidRDefault="00235E81" w:rsidP="00235E81">
      <w:pPr>
        <w:spacing w:after="0" w:line="240" w:lineRule="auto"/>
        <w:jc w:val="center"/>
        <w:rPr>
          <w:rFonts w:ascii="Times New Roman" w:eastAsia="Times New Roman" w:hAnsi="Times New Roman" w:cs="Times New Roman"/>
          <w:b/>
          <w:iCs/>
          <w:sz w:val="24"/>
          <w:szCs w:val="24"/>
        </w:rPr>
      </w:pPr>
      <w:r>
        <w:rPr>
          <w:rFonts w:ascii="Times New Roman" w:hAnsi="Times New Roman" w:cs="Times New Roman"/>
          <w:b/>
          <w:iCs/>
          <w:color w:val="000000"/>
          <w:sz w:val="24"/>
          <w:szCs w:val="24"/>
        </w:rPr>
        <w:t>giai đoạn 2022 – 2024</w:t>
      </w:r>
    </w:p>
    <w:p w14:paraId="082598DB" w14:textId="59234779" w:rsidR="00235E81" w:rsidRDefault="00235E81" w:rsidP="00235E81">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4A908B8" wp14:editId="208994EF">
            <wp:extent cx="4876800" cy="3476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3476625"/>
                    </a:xfrm>
                    <a:prstGeom prst="rect">
                      <a:avLst/>
                    </a:prstGeom>
                    <a:noFill/>
                    <a:ln>
                      <a:noFill/>
                    </a:ln>
                  </pic:spPr>
                </pic:pic>
              </a:graphicData>
            </a:graphic>
          </wp:inline>
        </w:drawing>
      </w:r>
      <w:bookmarkStart w:id="1" w:name="_GoBack"/>
      <w:bookmarkEnd w:id="1"/>
    </w:p>
    <w:p w14:paraId="1D0756C3" w14:textId="63E0F5FB" w:rsidR="00AD780B" w:rsidRPr="00AD780B" w:rsidRDefault="00AD780B" w:rsidP="00235E81">
      <w:pPr>
        <w:spacing w:after="0" w:line="240" w:lineRule="auto"/>
        <w:jc w:val="center"/>
        <w:rPr>
          <w:rFonts w:ascii="Times New Roman" w:eastAsia="Times New Roman" w:hAnsi="Times New Roman" w:cs="Times New Roman"/>
          <w:i/>
          <w:sz w:val="24"/>
          <w:szCs w:val="24"/>
        </w:rPr>
      </w:pPr>
      <w:r w:rsidRPr="00AD780B">
        <w:rPr>
          <w:rFonts w:ascii="Times New Roman" w:hAnsi="Times New Roman" w:cs="Times New Roman"/>
          <w:i/>
          <w:sz w:val="24"/>
          <w:szCs w:val="24"/>
        </w:rPr>
        <w:t>(Nguồn: ASEAN 2025 Statistical Highlights 2025)</w:t>
      </w:r>
    </w:p>
    <w:p w14:paraId="2565C5A7"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Số vốn đầu tư trực tiếp nước ngoài của In-đô-nê-xi-a luôn nhỏ nhất.</w:t>
      </w:r>
    </w:p>
    <w:p w14:paraId="4C5C6512"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Năm 2024, số vốn đầu tư trực tiếp nước ngoài của In-đô-nê-xi-a gấp hơn 2,5 lần của Phi-lip-pin.</w:t>
      </w:r>
    </w:p>
    <w:p w14:paraId="0F9E2F5F"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Năm 2024 so với năm 2022, số vốn đầu tư trực tiếp nước ngoài của Ma-lai-xi-a giảm nhiều nhất.</w:t>
      </w:r>
    </w:p>
    <w:p w14:paraId="428BFC18"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Năm 2024, số vốn đầu tư trực tiếp nước ngoài của Ma-lai-xi-a nhỏ hơn của In-đô-nê-xi-a và nhỏ hơn của Phi-lip-pin.</w:t>
      </w:r>
    </w:p>
    <w:p w14:paraId="0F53017C" w14:textId="77777777" w:rsidR="00235E81" w:rsidRDefault="00235E81" w:rsidP="00235E81">
      <w:pPr>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Câu 4.</w:t>
      </w:r>
      <w:r>
        <w:t xml:space="preserve"> Cho th</w:t>
      </w:r>
      <w:r>
        <w:t>ô</w:t>
      </w:r>
      <w:r>
        <w:t>ng tin sau:</w:t>
      </w:r>
    </w:p>
    <w:p w14:paraId="7E6CA093"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Năm 2024, tổng kim ngạch xuất, nhập khẩu hàng hóa của nước ta đạt 786,29 tỉ USD, tăng 15,4% so với năm trước. Cán cân thương mại tiếp tục xuất siêu 24,77 tỉ USD. Nhóm hàng nhập khẩu chủ yếu là tư liệu sản xuất, chiếm 93,6% tổng kim ngạch nhập khẩu, trong đó máy móc, thiết bị, dụng cụ và phụ tùng chiếm tỉ trọng lớn nhất. Thị trường nhập khẩu của nước ta chủ yếu là các nước và vùng lãnh thổ như: Trung Quốc, Hàn Quốc, Nhật Bản, Hoa Kỳ.</w:t>
      </w:r>
    </w:p>
    <w:p w14:paraId="28591FE4" w14:textId="77777777" w:rsidR="00235E81" w:rsidRDefault="00235E81" w:rsidP="00235E8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Trị giá nhập khẩu của nước ta tăng nhanh trong thời gian gần đây chủ yếu do mở rộng thị trường.</w:t>
      </w:r>
    </w:p>
    <w:p w14:paraId="7E29244C" w14:textId="77777777" w:rsidR="00235E81" w:rsidRDefault="00235E81" w:rsidP="00235E8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Mặt hàng nhập khẩu chủ yếu là máy móc, thiết bị hiện đại để nâng cao năng lực sản xuất, chất lượng và tăng năng lực cạnh tranh.</w:t>
      </w:r>
    </w:p>
    <w:p w14:paraId="0B6279D7" w14:textId="77777777" w:rsidR="00235E81" w:rsidRDefault="00235E81" w:rsidP="00235E8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Hàng điện tử, máy tính, linh kiện có trị giá nhập khẩu lớn chủ yếu do chính sách đẩy mạnh sản xuất và xuất khẩu.</w:t>
      </w:r>
    </w:p>
    <w:p w14:paraId="5BE8D4E4" w14:textId="77777777" w:rsidR="00235E81" w:rsidRDefault="00235E81" w:rsidP="00235E8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Trị giá nhập khẩu của nước ta hiện nay chiếm tỉ trọng cao hơn xuất khẩu.</w:t>
      </w:r>
    </w:p>
    <w:p w14:paraId="0E3C19FB" w14:textId="77777777" w:rsidR="00235E81" w:rsidRDefault="00235E81" w:rsidP="00235E81">
      <w:pPr>
        <w:spacing w:after="0" w:line="240" w:lineRule="auto"/>
      </w:pPr>
    </w:p>
    <w:p w14:paraId="32BD5BEB" w14:textId="77777777" w:rsidR="00235E81" w:rsidRDefault="00235E81" w:rsidP="00235E81">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lastRenderedPageBreak/>
        <w:t>PHẦN III. Câu trắc nghiệm trả lời ngắn.</w:t>
      </w:r>
    </w:p>
    <w:p w14:paraId="257C26E1"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Thí sinh trả lời từ câu 1 đến câu 6.</w:t>
      </w:r>
    </w:p>
    <w:p w14:paraId="26EC5DC8"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Năm 2024, tổng số dân nước ta là 101 343,8 nghìn người; trong đó số dân nam là 50 576,9 nghìn người. Hãy cho biết năm 2024, tỉ số giới tính của nước ta là bao nhiêu phần trăm (làm tròn kết quả đến một chữ số thập phân).</w:t>
      </w:r>
    </w:p>
    <w:p w14:paraId="54D6858A"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Cho bảng số liệu:</w:t>
      </w:r>
    </w:p>
    <w:p w14:paraId="44CDEEB3" w14:textId="77777777" w:rsidR="00235E81" w:rsidRDefault="00235E81" w:rsidP="00235E81">
      <w:pPr>
        <w:spacing w:after="0" w:line="240" w:lineRule="auto"/>
        <w:jc w:val="center"/>
        <w:rPr>
          <w:rFonts w:ascii="Times New Roman" w:eastAsia="Times New Roman" w:hAnsi="Times New Roman" w:cs="Times New Roman"/>
          <w:i/>
          <w:iCs/>
          <w:sz w:val="24"/>
          <w:szCs w:val="24"/>
        </w:rPr>
      </w:pPr>
      <w:r>
        <w:rPr>
          <w:rFonts w:ascii="Times New Roman" w:hAnsi="Times New Roman" w:cs="Times New Roman"/>
          <w:b/>
          <w:iCs/>
          <w:color w:val="000000"/>
          <w:sz w:val="24"/>
          <w:szCs w:val="24"/>
        </w:rPr>
        <w:t>Lượng mưa các tháng trong năm 2024 tại trạm quan trắc Hà Nội (Láng)</w:t>
      </w:r>
      <w:r>
        <w:rPr>
          <w:rFonts w:ascii="Times New Roman" w:hAnsi="Times New Roman" w:cs="Times New Roman"/>
          <w:i/>
          <w:iCs/>
          <w:color w:val="000000"/>
          <w:sz w:val="24"/>
          <w:szCs w:val="24"/>
        </w:rPr>
        <w:t xml:space="preserve"> (Đơn vị: mm)</w:t>
      </w:r>
    </w:p>
    <w:tbl>
      <w:tblPr>
        <w:tblStyle w:val="TableGrid"/>
        <w:tblW w:w="0" w:type="auto"/>
        <w:tblLook w:val="04A0" w:firstRow="1" w:lastRow="0" w:firstColumn="1" w:lastColumn="0" w:noHBand="0" w:noVBand="1"/>
      </w:tblPr>
      <w:tblGrid>
        <w:gridCol w:w="884"/>
        <w:gridCol w:w="816"/>
        <w:gridCol w:w="818"/>
        <w:gridCol w:w="818"/>
        <w:gridCol w:w="818"/>
        <w:gridCol w:w="822"/>
        <w:gridCol w:w="822"/>
        <w:gridCol w:w="822"/>
        <w:gridCol w:w="822"/>
        <w:gridCol w:w="822"/>
        <w:gridCol w:w="818"/>
        <w:gridCol w:w="814"/>
        <w:gridCol w:w="814"/>
      </w:tblGrid>
      <w:tr w:rsidR="00235E81" w14:paraId="4A25AAD2" w14:textId="77777777" w:rsidTr="00235E81">
        <w:tc>
          <w:tcPr>
            <w:tcW w:w="884" w:type="dxa"/>
            <w:tcBorders>
              <w:top w:val="single" w:sz="4" w:space="0" w:color="auto"/>
              <w:left w:val="single" w:sz="4" w:space="0" w:color="auto"/>
              <w:bottom w:val="single" w:sz="4" w:space="0" w:color="auto"/>
              <w:right w:val="single" w:sz="4" w:space="0" w:color="auto"/>
            </w:tcBorders>
            <w:vAlign w:val="center"/>
            <w:hideMark/>
          </w:tcPr>
          <w:p w14:paraId="2B4B34A0"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Tháng</w:t>
            </w:r>
          </w:p>
        </w:tc>
        <w:tc>
          <w:tcPr>
            <w:tcW w:w="816" w:type="dxa"/>
            <w:tcBorders>
              <w:top w:val="single" w:sz="4" w:space="0" w:color="auto"/>
              <w:left w:val="single" w:sz="4" w:space="0" w:color="auto"/>
              <w:bottom w:val="single" w:sz="4" w:space="0" w:color="auto"/>
              <w:right w:val="single" w:sz="4" w:space="0" w:color="auto"/>
            </w:tcBorders>
            <w:vAlign w:val="center"/>
            <w:hideMark/>
          </w:tcPr>
          <w:p w14:paraId="7F2EB1AB"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w:t>
            </w:r>
          </w:p>
        </w:tc>
        <w:tc>
          <w:tcPr>
            <w:tcW w:w="818" w:type="dxa"/>
            <w:tcBorders>
              <w:top w:val="single" w:sz="4" w:space="0" w:color="auto"/>
              <w:left w:val="single" w:sz="4" w:space="0" w:color="auto"/>
              <w:bottom w:val="single" w:sz="4" w:space="0" w:color="auto"/>
              <w:right w:val="single" w:sz="4" w:space="0" w:color="auto"/>
            </w:tcBorders>
            <w:vAlign w:val="center"/>
            <w:hideMark/>
          </w:tcPr>
          <w:p w14:paraId="3D62DB44"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2</w:t>
            </w:r>
          </w:p>
        </w:tc>
        <w:tc>
          <w:tcPr>
            <w:tcW w:w="818" w:type="dxa"/>
            <w:tcBorders>
              <w:top w:val="single" w:sz="4" w:space="0" w:color="auto"/>
              <w:left w:val="single" w:sz="4" w:space="0" w:color="auto"/>
              <w:bottom w:val="single" w:sz="4" w:space="0" w:color="auto"/>
              <w:right w:val="single" w:sz="4" w:space="0" w:color="auto"/>
            </w:tcBorders>
            <w:vAlign w:val="center"/>
            <w:hideMark/>
          </w:tcPr>
          <w:p w14:paraId="14829A25"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3</w:t>
            </w:r>
          </w:p>
        </w:tc>
        <w:tc>
          <w:tcPr>
            <w:tcW w:w="818" w:type="dxa"/>
            <w:tcBorders>
              <w:top w:val="single" w:sz="4" w:space="0" w:color="auto"/>
              <w:left w:val="single" w:sz="4" w:space="0" w:color="auto"/>
              <w:bottom w:val="single" w:sz="4" w:space="0" w:color="auto"/>
              <w:right w:val="single" w:sz="4" w:space="0" w:color="auto"/>
            </w:tcBorders>
            <w:vAlign w:val="center"/>
            <w:hideMark/>
          </w:tcPr>
          <w:p w14:paraId="71603A21"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4</w:t>
            </w:r>
          </w:p>
        </w:tc>
        <w:tc>
          <w:tcPr>
            <w:tcW w:w="822" w:type="dxa"/>
            <w:tcBorders>
              <w:top w:val="single" w:sz="4" w:space="0" w:color="auto"/>
              <w:left w:val="single" w:sz="4" w:space="0" w:color="auto"/>
              <w:bottom w:val="single" w:sz="4" w:space="0" w:color="auto"/>
              <w:right w:val="single" w:sz="4" w:space="0" w:color="auto"/>
            </w:tcBorders>
            <w:vAlign w:val="center"/>
            <w:hideMark/>
          </w:tcPr>
          <w:p w14:paraId="13A30924"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70A25502"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6</w:t>
            </w:r>
          </w:p>
        </w:tc>
        <w:tc>
          <w:tcPr>
            <w:tcW w:w="822" w:type="dxa"/>
            <w:tcBorders>
              <w:top w:val="single" w:sz="4" w:space="0" w:color="auto"/>
              <w:left w:val="single" w:sz="4" w:space="0" w:color="auto"/>
              <w:bottom w:val="single" w:sz="4" w:space="0" w:color="auto"/>
              <w:right w:val="single" w:sz="4" w:space="0" w:color="auto"/>
            </w:tcBorders>
            <w:vAlign w:val="center"/>
            <w:hideMark/>
          </w:tcPr>
          <w:p w14:paraId="1EA43101"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7</w:t>
            </w:r>
          </w:p>
        </w:tc>
        <w:tc>
          <w:tcPr>
            <w:tcW w:w="822" w:type="dxa"/>
            <w:tcBorders>
              <w:top w:val="single" w:sz="4" w:space="0" w:color="auto"/>
              <w:left w:val="single" w:sz="4" w:space="0" w:color="auto"/>
              <w:bottom w:val="single" w:sz="4" w:space="0" w:color="auto"/>
              <w:right w:val="single" w:sz="4" w:space="0" w:color="auto"/>
            </w:tcBorders>
            <w:vAlign w:val="center"/>
            <w:hideMark/>
          </w:tcPr>
          <w:p w14:paraId="1BF8AFD5"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8</w:t>
            </w:r>
          </w:p>
        </w:tc>
        <w:tc>
          <w:tcPr>
            <w:tcW w:w="822" w:type="dxa"/>
            <w:tcBorders>
              <w:top w:val="single" w:sz="4" w:space="0" w:color="auto"/>
              <w:left w:val="single" w:sz="4" w:space="0" w:color="auto"/>
              <w:bottom w:val="single" w:sz="4" w:space="0" w:color="auto"/>
              <w:right w:val="single" w:sz="4" w:space="0" w:color="auto"/>
            </w:tcBorders>
            <w:vAlign w:val="center"/>
            <w:hideMark/>
          </w:tcPr>
          <w:p w14:paraId="2E7E4842"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9</w:t>
            </w:r>
          </w:p>
        </w:tc>
        <w:tc>
          <w:tcPr>
            <w:tcW w:w="818" w:type="dxa"/>
            <w:tcBorders>
              <w:top w:val="single" w:sz="4" w:space="0" w:color="auto"/>
              <w:left w:val="single" w:sz="4" w:space="0" w:color="auto"/>
              <w:bottom w:val="single" w:sz="4" w:space="0" w:color="auto"/>
              <w:right w:val="single" w:sz="4" w:space="0" w:color="auto"/>
            </w:tcBorders>
            <w:vAlign w:val="center"/>
            <w:hideMark/>
          </w:tcPr>
          <w:p w14:paraId="3DA6E990"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10</w:t>
            </w:r>
          </w:p>
        </w:tc>
        <w:tc>
          <w:tcPr>
            <w:tcW w:w="814" w:type="dxa"/>
            <w:tcBorders>
              <w:top w:val="single" w:sz="4" w:space="0" w:color="auto"/>
              <w:left w:val="single" w:sz="4" w:space="0" w:color="auto"/>
              <w:bottom w:val="single" w:sz="4" w:space="0" w:color="auto"/>
              <w:right w:val="single" w:sz="4" w:space="0" w:color="auto"/>
            </w:tcBorders>
            <w:vAlign w:val="center"/>
            <w:hideMark/>
          </w:tcPr>
          <w:p w14:paraId="475B0E22"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11</w:t>
            </w:r>
          </w:p>
        </w:tc>
        <w:tc>
          <w:tcPr>
            <w:tcW w:w="814" w:type="dxa"/>
            <w:tcBorders>
              <w:top w:val="single" w:sz="4" w:space="0" w:color="auto"/>
              <w:left w:val="single" w:sz="4" w:space="0" w:color="auto"/>
              <w:bottom w:val="single" w:sz="4" w:space="0" w:color="auto"/>
              <w:right w:val="single" w:sz="4" w:space="0" w:color="auto"/>
            </w:tcBorders>
            <w:vAlign w:val="center"/>
            <w:hideMark/>
          </w:tcPr>
          <w:p w14:paraId="0B39F982"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12</w:t>
            </w:r>
          </w:p>
        </w:tc>
      </w:tr>
      <w:tr w:rsidR="00235E81" w14:paraId="1B0E7D2E" w14:textId="77777777" w:rsidTr="00235E81">
        <w:tc>
          <w:tcPr>
            <w:tcW w:w="884" w:type="dxa"/>
            <w:tcBorders>
              <w:top w:val="single" w:sz="4" w:space="0" w:color="auto"/>
              <w:left w:val="single" w:sz="4" w:space="0" w:color="auto"/>
              <w:bottom w:val="single" w:sz="4" w:space="0" w:color="auto"/>
              <w:right w:val="single" w:sz="4" w:space="0" w:color="auto"/>
            </w:tcBorders>
            <w:vAlign w:val="center"/>
            <w:hideMark/>
          </w:tcPr>
          <w:p w14:paraId="221715C7"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Lượng mưa</w:t>
            </w:r>
          </w:p>
        </w:tc>
        <w:tc>
          <w:tcPr>
            <w:tcW w:w="816" w:type="dxa"/>
            <w:tcBorders>
              <w:top w:val="single" w:sz="4" w:space="0" w:color="auto"/>
              <w:left w:val="single" w:sz="4" w:space="0" w:color="auto"/>
              <w:bottom w:val="single" w:sz="4" w:space="0" w:color="auto"/>
              <w:right w:val="single" w:sz="4" w:space="0" w:color="auto"/>
            </w:tcBorders>
            <w:vAlign w:val="center"/>
            <w:hideMark/>
          </w:tcPr>
          <w:p w14:paraId="6AAB44D0"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53,8</w:t>
            </w:r>
          </w:p>
        </w:tc>
        <w:tc>
          <w:tcPr>
            <w:tcW w:w="818" w:type="dxa"/>
            <w:tcBorders>
              <w:top w:val="single" w:sz="4" w:space="0" w:color="auto"/>
              <w:left w:val="single" w:sz="4" w:space="0" w:color="auto"/>
              <w:bottom w:val="single" w:sz="4" w:space="0" w:color="auto"/>
              <w:right w:val="single" w:sz="4" w:space="0" w:color="auto"/>
            </w:tcBorders>
            <w:vAlign w:val="center"/>
            <w:hideMark/>
          </w:tcPr>
          <w:p w14:paraId="477BD161"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12,8</w:t>
            </w:r>
          </w:p>
        </w:tc>
        <w:tc>
          <w:tcPr>
            <w:tcW w:w="818" w:type="dxa"/>
            <w:tcBorders>
              <w:top w:val="single" w:sz="4" w:space="0" w:color="auto"/>
              <w:left w:val="single" w:sz="4" w:space="0" w:color="auto"/>
              <w:bottom w:val="single" w:sz="4" w:space="0" w:color="auto"/>
              <w:right w:val="single" w:sz="4" w:space="0" w:color="auto"/>
            </w:tcBorders>
            <w:vAlign w:val="center"/>
            <w:hideMark/>
          </w:tcPr>
          <w:p w14:paraId="741C4CB4"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32,2</w:t>
            </w:r>
          </w:p>
        </w:tc>
        <w:tc>
          <w:tcPr>
            <w:tcW w:w="818" w:type="dxa"/>
            <w:tcBorders>
              <w:top w:val="single" w:sz="4" w:space="0" w:color="auto"/>
              <w:left w:val="single" w:sz="4" w:space="0" w:color="auto"/>
              <w:bottom w:val="single" w:sz="4" w:space="0" w:color="auto"/>
              <w:right w:val="single" w:sz="4" w:space="0" w:color="auto"/>
            </w:tcBorders>
            <w:vAlign w:val="center"/>
            <w:hideMark/>
          </w:tcPr>
          <w:p w14:paraId="7CB786C1"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41,6</w:t>
            </w:r>
          </w:p>
        </w:tc>
        <w:tc>
          <w:tcPr>
            <w:tcW w:w="822" w:type="dxa"/>
            <w:tcBorders>
              <w:top w:val="single" w:sz="4" w:space="0" w:color="auto"/>
              <w:left w:val="single" w:sz="4" w:space="0" w:color="auto"/>
              <w:bottom w:val="single" w:sz="4" w:space="0" w:color="auto"/>
              <w:right w:val="single" w:sz="4" w:space="0" w:color="auto"/>
            </w:tcBorders>
            <w:vAlign w:val="center"/>
            <w:hideMark/>
          </w:tcPr>
          <w:p w14:paraId="27B99393"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213,3</w:t>
            </w:r>
          </w:p>
        </w:tc>
        <w:tc>
          <w:tcPr>
            <w:tcW w:w="822" w:type="dxa"/>
            <w:tcBorders>
              <w:top w:val="single" w:sz="4" w:space="0" w:color="auto"/>
              <w:left w:val="single" w:sz="4" w:space="0" w:color="auto"/>
              <w:bottom w:val="single" w:sz="4" w:space="0" w:color="auto"/>
              <w:right w:val="single" w:sz="4" w:space="0" w:color="auto"/>
            </w:tcBorders>
            <w:vAlign w:val="center"/>
            <w:hideMark/>
          </w:tcPr>
          <w:p w14:paraId="155F32D1"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196,6</w:t>
            </w:r>
          </w:p>
        </w:tc>
        <w:tc>
          <w:tcPr>
            <w:tcW w:w="822" w:type="dxa"/>
            <w:tcBorders>
              <w:top w:val="single" w:sz="4" w:space="0" w:color="auto"/>
              <w:left w:val="single" w:sz="4" w:space="0" w:color="auto"/>
              <w:bottom w:val="single" w:sz="4" w:space="0" w:color="auto"/>
              <w:right w:val="single" w:sz="4" w:space="0" w:color="auto"/>
            </w:tcBorders>
            <w:vAlign w:val="center"/>
            <w:hideMark/>
          </w:tcPr>
          <w:p w14:paraId="002D2930"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339,7</w:t>
            </w:r>
          </w:p>
        </w:tc>
        <w:tc>
          <w:tcPr>
            <w:tcW w:w="822" w:type="dxa"/>
            <w:tcBorders>
              <w:top w:val="single" w:sz="4" w:space="0" w:color="auto"/>
              <w:left w:val="single" w:sz="4" w:space="0" w:color="auto"/>
              <w:bottom w:val="single" w:sz="4" w:space="0" w:color="auto"/>
              <w:right w:val="single" w:sz="4" w:space="0" w:color="auto"/>
            </w:tcBorders>
            <w:vAlign w:val="center"/>
            <w:hideMark/>
          </w:tcPr>
          <w:p w14:paraId="5F91BED2"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306,0</w:t>
            </w:r>
          </w:p>
        </w:tc>
        <w:tc>
          <w:tcPr>
            <w:tcW w:w="822" w:type="dxa"/>
            <w:tcBorders>
              <w:top w:val="single" w:sz="4" w:space="0" w:color="auto"/>
              <w:left w:val="single" w:sz="4" w:space="0" w:color="auto"/>
              <w:bottom w:val="single" w:sz="4" w:space="0" w:color="auto"/>
              <w:right w:val="single" w:sz="4" w:space="0" w:color="auto"/>
            </w:tcBorders>
            <w:vAlign w:val="center"/>
            <w:hideMark/>
          </w:tcPr>
          <w:p w14:paraId="75527AD2"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697,6</w:t>
            </w:r>
          </w:p>
        </w:tc>
        <w:tc>
          <w:tcPr>
            <w:tcW w:w="818" w:type="dxa"/>
            <w:tcBorders>
              <w:top w:val="single" w:sz="4" w:space="0" w:color="auto"/>
              <w:left w:val="single" w:sz="4" w:space="0" w:color="auto"/>
              <w:bottom w:val="single" w:sz="4" w:space="0" w:color="auto"/>
              <w:right w:val="single" w:sz="4" w:space="0" w:color="auto"/>
            </w:tcBorders>
            <w:vAlign w:val="center"/>
            <w:hideMark/>
          </w:tcPr>
          <w:p w14:paraId="783EAE2A"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47,4</w:t>
            </w:r>
          </w:p>
        </w:tc>
        <w:tc>
          <w:tcPr>
            <w:tcW w:w="814" w:type="dxa"/>
            <w:tcBorders>
              <w:top w:val="single" w:sz="4" w:space="0" w:color="auto"/>
              <w:left w:val="single" w:sz="4" w:space="0" w:color="auto"/>
              <w:bottom w:val="single" w:sz="4" w:space="0" w:color="auto"/>
              <w:right w:val="single" w:sz="4" w:space="0" w:color="auto"/>
            </w:tcBorders>
            <w:vAlign w:val="center"/>
            <w:hideMark/>
          </w:tcPr>
          <w:p w14:paraId="17AC8668"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0,6</w:t>
            </w:r>
          </w:p>
        </w:tc>
        <w:tc>
          <w:tcPr>
            <w:tcW w:w="814" w:type="dxa"/>
            <w:tcBorders>
              <w:top w:val="single" w:sz="4" w:space="0" w:color="auto"/>
              <w:left w:val="single" w:sz="4" w:space="0" w:color="auto"/>
              <w:bottom w:val="single" w:sz="4" w:space="0" w:color="auto"/>
              <w:right w:val="single" w:sz="4" w:space="0" w:color="auto"/>
            </w:tcBorders>
            <w:vAlign w:val="center"/>
            <w:hideMark/>
          </w:tcPr>
          <w:p w14:paraId="50AD1514"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3,7</w:t>
            </w:r>
          </w:p>
        </w:tc>
      </w:tr>
    </w:tbl>
    <w:p w14:paraId="15E50A2E" w14:textId="77777777" w:rsidR="00235E81" w:rsidRDefault="00235E81" w:rsidP="00235E81">
      <w:pPr>
        <w:spacing w:after="0" w:line="240" w:lineRule="auto"/>
        <w:jc w:val="right"/>
        <w:rPr>
          <w:rFonts w:ascii="Times New Roman" w:eastAsia="Times New Roman" w:hAnsi="Times New Roman" w:cs="Times New Roman"/>
          <w:sz w:val="24"/>
          <w:szCs w:val="24"/>
        </w:rPr>
      </w:pPr>
      <w:r>
        <w:rPr>
          <w:rFonts w:ascii="Times New Roman" w:hAnsi="Times New Roman" w:cs="Times New Roman"/>
          <w:color w:val="000000"/>
          <w:sz w:val="24"/>
          <w:szCs w:val="24"/>
        </w:rPr>
        <w:t>(Nguồn: Niên giám Thống kê năm 2024, Nxb Thống kê)</w:t>
      </w:r>
    </w:p>
    <w:p w14:paraId="0EC45098"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Căn cứ bảng số liệu, hãy cho biết lượng mưa trong </w:t>
      </w:r>
      <w:r>
        <w:rPr>
          <w:rFonts w:ascii="Times New Roman" w:hAnsi="Times New Roman" w:cs="Times New Roman"/>
          <w:bCs/>
          <w:color w:val="000000"/>
          <w:sz w:val="24"/>
          <w:szCs w:val="24"/>
        </w:rPr>
        <w:t>mùa mưa năm 2024</w:t>
      </w:r>
      <w:r>
        <w:rPr>
          <w:rFonts w:ascii="Times New Roman" w:hAnsi="Times New Roman" w:cs="Times New Roman"/>
          <w:color w:val="000000"/>
          <w:sz w:val="24"/>
          <w:szCs w:val="24"/>
        </w:rPr>
        <w:t xml:space="preserve"> tại trạm quan trắc Hà Nội (Láng) là bao nhiêu mm (làm tròn kết quả đến hàng đơn vị).</w:t>
      </w:r>
    </w:p>
    <w:p w14:paraId="1C548E72"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Cho bảng số liệu:</w:t>
      </w:r>
    </w:p>
    <w:p w14:paraId="72E959DE" w14:textId="77777777" w:rsidR="00235E81" w:rsidRDefault="00235E81" w:rsidP="00235E81">
      <w:pPr>
        <w:spacing w:after="0" w:line="240" w:lineRule="auto"/>
        <w:rPr>
          <w:rFonts w:ascii="Times New Roman" w:eastAsia="Times New Roman" w:hAnsi="Times New Roman" w:cs="Times New Roman"/>
          <w:i/>
          <w:iCs/>
          <w:sz w:val="24"/>
          <w:szCs w:val="24"/>
        </w:rPr>
      </w:pPr>
      <w:r>
        <w:rPr>
          <w:rFonts w:ascii="Times New Roman" w:hAnsi="Times New Roman" w:cs="Times New Roman"/>
          <w:i/>
          <w:iCs/>
          <w:color w:val="000000"/>
          <w:sz w:val="24"/>
          <w:szCs w:val="24"/>
        </w:rPr>
        <w:t>Mực nước biển năm 2024 tại một số trạm quan trắc phân theo tháng (Đơn vị: cm)</w:t>
      </w:r>
    </w:p>
    <w:tbl>
      <w:tblPr>
        <w:tblStyle w:val="TableGrid"/>
        <w:tblW w:w="0" w:type="auto"/>
        <w:tblInd w:w="-318" w:type="dxa"/>
        <w:tblLook w:val="04A0" w:firstRow="1" w:lastRow="0" w:firstColumn="1" w:lastColumn="0" w:noHBand="0" w:noVBand="1"/>
      </w:tblPr>
      <w:tblGrid>
        <w:gridCol w:w="1202"/>
        <w:gridCol w:w="817"/>
        <w:gridCol w:w="818"/>
        <w:gridCol w:w="818"/>
        <w:gridCol w:w="818"/>
        <w:gridCol w:w="822"/>
        <w:gridCol w:w="819"/>
        <w:gridCol w:w="819"/>
        <w:gridCol w:w="819"/>
        <w:gridCol w:w="819"/>
        <w:gridCol w:w="819"/>
        <w:gridCol w:w="819"/>
        <w:gridCol w:w="819"/>
      </w:tblGrid>
      <w:tr w:rsidR="00235E81" w14:paraId="3FF23C44" w14:textId="77777777" w:rsidTr="00235E81">
        <w:tc>
          <w:tcPr>
            <w:tcW w:w="1202" w:type="dxa"/>
            <w:tcBorders>
              <w:top w:val="single" w:sz="4" w:space="0" w:color="auto"/>
              <w:left w:val="single" w:sz="4" w:space="0" w:color="auto"/>
              <w:bottom w:val="single" w:sz="4" w:space="0" w:color="auto"/>
              <w:right w:val="single" w:sz="4" w:space="0" w:color="auto"/>
            </w:tcBorders>
            <w:vAlign w:val="center"/>
            <w:hideMark/>
          </w:tcPr>
          <w:p w14:paraId="7D298B29"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Tháng</w:t>
            </w:r>
          </w:p>
        </w:tc>
        <w:tc>
          <w:tcPr>
            <w:tcW w:w="817" w:type="dxa"/>
            <w:tcBorders>
              <w:top w:val="single" w:sz="4" w:space="0" w:color="auto"/>
              <w:left w:val="single" w:sz="4" w:space="0" w:color="auto"/>
              <w:bottom w:val="single" w:sz="4" w:space="0" w:color="auto"/>
              <w:right w:val="single" w:sz="4" w:space="0" w:color="auto"/>
            </w:tcBorders>
            <w:vAlign w:val="center"/>
            <w:hideMark/>
          </w:tcPr>
          <w:p w14:paraId="3DCCAB4A"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w:t>
            </w:r>
          </w:p>
        </w:tc>
        <w:tc>
          <w:tcPr>
            <w:tcW w:w="818" w:type="dxa"/>
            <w:tcBorders>
              <w:top w:val="single" w:sz="4" w:space="0" w:color="auto"/>
              <w:left w:val="single" w:sz="4" w:space="0" w:color="auto"/>
              <w:bottom w:val="single" w:sz="4" w:space="0" w:color="auto"/>
              <w:right w:val="single" w:sz="4" w:space="0" w:color="auto"/>
            </w:tcBorders>
            <w:vAlign w:val="center"/>
            <w:hideMark/>
          </w:tcPr>
          <w:p w14:paraId="6FD41869"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2</w:t>
            </w:r>
          </w:p>
        </w:tc>
        <w:tc>
          <w:tcPr>
            <w:tcW w:w="818" w:type="dxa"/>
            <w:tcBorders>
              <w:top w:val="single" w:sz="4" w:space="0" w:color="auto"/>
              <w:left w:val="single" w:sz="4" w:space="0" w:color="auto"/>
              <w:bottom w:val="single" w:sz="4" w:space="0" w:color="auto"/>
              <w:right w:val="single" w:sz="4" w:space="0" w:color="auto"/>
            </w:tcBorders>
            <w:vAlign w:val="center"/>
            <w:hideMark/>
          </w:tcPr>
          <w:p w14:paraId="36B96EE1"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3</w:t>
            </w:r>
          </w:p>
        </w:tc>
        <w:tc>
          <w:tcPr>
            <w:tcW w:w="818" w:type="dxa"/>
            <w:tcBorders>
              <w:top w:val="single" w:sz="4" w:space="0" w:color="auto"/>
              <w:left w:val="single" w:sz="4" w:space="0" w:color="auto"/>
              <w:bottom w:val="single" w:sz="4" w:space="0" w:color="auto"/>
              <w:right w:val="single" w:sz="4" w:space="0" w:color="auto"/>
            </w:tcBorders>
            <w:vAlign w:val="center"/>
            <w:hideMark/>
          </w:tcPr>
          <w:p w14:paraId="02DF7599"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4</w:t>
            </w:r>
          </w:p>
        </w:tc>
        <w:tc>
          <w:tcPr>
            <w:tcW w:w="822" w:type="dxa"/>
            <w:tcBorders>
              <w:top w:val="single" w:sz="4" w:space="0" w:color="auto"/>
              <w:left w:val="single" w:sz="4" w:space="0" w:color="auto"/>
              <w:bottom w:val="single" w:sz="4" w:space="0" w:color="auto"/>
              <w:right w:val="single" w:sz="4" w:space="0" w:color="auto"/>
            </w:tcBorders>
            <w:vAlign w:val="center"/>
            <w:hideMark/>
          </w:tcPr>
          <w:p w14:paraId="51AF297A"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5</w:t>
            </w:r>
          </w:p>
        </w:tc>
        <w:tc>
          <w:tcPr>
            <w:tcW w:w="819" w:type="dxa"/>
            <w:tcBorders>
              <w:top w:val="single" w:sz="4" w:space="0" w:color="auto"/>
              <w:left w:val="single" w:sz="4" w:space="0" w:color="auto"/>
              <w:bottom w:val="single" w:sz="4" w:space="0" w:color="auto"/>
              <w:right w:val="single" w:sz="4" w:space="0" w:color="auto"/>
            </w:tcBorders>
            <w:vAlign w:val="center"/>
            <w:hideMark/>
          </w:tcPr>
          <w:p w14:paraId="47D6FE52"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6</w:t>
            </w:r>
          </w:p>
        </w:tc>
        <w:tc>
          <w:tcPr>
            <w:tcW w:w="819" w:type="dxa"/>
            <w:tcBorders>
              <w:top w:val="single" w:sz="4" w:space="0" w:color="auto"/>
              <w:left w:val="single" w:sz="4" w:space="0" w:color="auto"/>
              <w:bottom w:val="single" w:sz="4" w:space="0" w:color="auto"/>
              <w:right w:val="single" w:sz="4" w:space="0" w:color="auto"/>
            </w:tcBorders>
            <w:vAlign w:val="center"/>
            <w:hideMark/>
          </w:tcPr>
          <w:p w14:paraId="1DE767D5"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7</w:t>
            </w:r>
          </w:p>
        </w:tc>
        <w:tc>
          <w:tcPr>
            <w:tcW w:w="819" w:type="dxa"/>
            <w:tcBorders>
              <w:top w:val="single" w:sz="4" w:space="0" w:color="auto"/>
              <w:left w:val="single" w:sz="4" w:space="0" w:color="auto"/>
              <w:bottom w:val="single" w:sz="4" w:space="0" w:color="auto"/>
              <w:right w:val="single" w:sz="4" w:space="0" w:color="auto"/>
            </w:tcBorders>
            <w:vAlign w:val="center"/>
            <w:hideMark/>
          </w:tcPr>
          <w:p w14:paraId="51871A43"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8</w:t>
            </w:r>
          </w:p>
        </w:tc>
        <w:tc>
          <w:tcPr>
            <w:tcW w:w="819" w:type="dxa"/>
            <w:tcBorders>
              <w:top w:val="single" w:sz="4" w:space="0" w:color="auto"/>
              <w:left w:val="single" w:sz="4" w:space="0" w:color="auto"/>
              <w:bottom w:val="single" w:sz="4" w:space="0" w:color="auto"/>
              <w:right w:val="single" w:sz="4" w:space="0" w:color="auto"/>
            </w:tcBorders>
            <w:vAlign w:val="center"/>
            <w:hideMark/>
          </w:tcPr>
          <w:p w14:paraId="47076BE8"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9</w:t>
            </w:r>
          </w:p>
        </w:tc>
        <w:tc>
          <w:tcPr>
            <w:tcW w:w="819" w:type="dxa"/>
            <w:tcBorders>
              <w:top w:val="single" w:sz="4" w:space="0" w:color="auto"/>
              <w:left w:val="single" w:sz="4" w:space="0" w:color="auto"/>
              <w:bottom w:val="single" w:sz="4" w:space="0" w:color="auto"/>
              <w:right w:val="single" w:sz="4" w:space="0" w:color="auto"/>
            </w:tcBorders>
            <w:vAlign w:val="center"/>
            <w:hideMark/>
          </w:tcPr>
          <w:p w14:paraId="02C38EE2"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10</w:t>
            </w:r>
          </w:p>
        </w:tc>
        <w:tc>
          <w:tcPr>
            <w:tcW w:w="819" w:type="dxa"/>
            <w:tcBorders>
              <w:top w:val="single" w:sz="4" w:space="0" w:color="auto"/>
              <w:left w:val="single" w:sz="4" w:space="0" w:color="auto"/>
              <w:bottom w:val="single" w:sz="4" w:space="0" w:color="auto"/>
              <w:right w:val="single" w:sz="4" w:space="0" w:color="auto"/>
            </w:tcBorders>
            <w:vAlign w:val="center"/>
            <w:hideMark/>
          </w:tcPr>
          <w:p w14:paraId="234D2149"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11</w:t>
            </w:r>
          </w:p>
        </w:tc>
        <w:tc>
          <w:tcPr>
            <w:tcW w:w="819" w:type="dxa"/>
            <w:tcBorders>
              <w:top w:val="single" w:sz="4" w:space="0" w:color="auto"/>
              <w:left w:val="single" w:sz="4" w:space="0" w:color="auto"/>
              <w:bottom w:val="single" w:sz="4" w:space="0" w:color="auto"/>
              <w:right w:val="single" w:sz="4" w:space="0" w:color="auto"/>
            </w:tcBorders>
            <w:vAlign w:val="center"/>
            <w:hideMark/>
          </w:tcPr>
          <w:p w14:paraId="6102B54D"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12</w:t>
            </w:r>
          </w:p>
        </w:tc>
      </w:tr>
      <w:tr w:rsidR="00235E81" w14:paraId="26B3547A" w14:textId="77777777" w:rsidTr="00235E81">
        <w:tc>
          <w:tcPr>
            <w:tcW w:w="1202" w:type="dxa"/>
            <w:tcBorders>
              <w:top w:val="single" w:sz="4" w:space="0" w:color="auto"/>
              <w:left w:val="single" w:sz="4" w:space="0" w:color="auto"/>
              <w:bottom w:val="single" w:sz="4" w:space="0" w:color="auto"/>
              <w:right w:val="single" w:sz="4" w:space="0" w:color="auto"/>
            </w:tcBorders>
            <w:vAlign w:val="center"/>
            <w:hideMark/>
          </w:tcPr>
          <w:p w14:paraId="4AFEC8C1"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Vũng Tàu</w:t>
            </w:r>
          </w:p>
        </w:tc>
        <w:tc>
          <w:tcPr>
            <w:tcW w:w="817" w:type="dxa"/>
            <w:tcBorders>
              <w:top w:val="single" w:sz="4" w:space="0" w:color="auto"/>
              <w:left w:val="single" w:sz="4" w:space="0" w:color="auto"/>
              <w:bottom w:val="single" w:sz="4" w:space="0" w:color="auto"/>
              <w:right w:val="single" w:sz="4" w:space="0" w:color="auto"/>
            </w:tcBorders>
            <w:vAlign w:val="center"/>
            <w:hideMark/>
          </w:tcPr>
          <w:p w14:paraId="2B687BF7"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289</w:t>
            </w:r>
          </w:p>
        </w:tc>
        <w:tc>
          <w:tcPr>
            <w:tcW w:w="818" w:type="dxa"/>
            <w:tcBorders>
              <w:top w:val="single" w:sz="4" w:space="0" w:color="auto"/>
              <w:left w:val="single" w:sz="4" w:space="0" w:color="auto"/>
              <w:bottom w:val="single" w:sz="4" w:space="0" w:color="auto"/>
              <w:right w:val="single" w:sz="4" w:space="0" w:color="auto"/>
            </w:tcBorders>
            <w:vAlign w:val="center"/>
            <w:hideMark/>
          </w:tcPr>
          <w:p w14:paraId="62688320"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278</w:t>
            </w:r>
          </w:p>
        </w:tc>
        <w:tc>
          <w:tcPr>
            <w:tcW w:w="818" w:type="dxa"/>
            <w:tcBorders>
              <w:top w:val="single" w:sz="4" w:space="0" w:color="auto"/>
              <w:left w:val="single" w:sz="4" w:space="0" w:color="auto"/>
              <w:bottom w:val="single" w:sz="4" w:space="0" w:color="auto"/>
              <w:right w:val="single" w:sz="4" w:space="0" w:color="auto"/>
            </w:tcBorders>
            <w:vAlign w:val="center"/>
            <w:hideMark/>
          </w:tcPr>
          <w:p w14:paraId="5E7B5F01"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275</w:t>
            </w:r>
          </w:p>
        </w:tc>
        <w:tc>
          <w:tcPr>
            <w:tcW w:w="818" w:type="dxa"/>
            <w:tcBorders>
              <w:top w:val="single" w:sz="4" w:space="0" w:color="auto"/>
              <w:left w:val="single" w:sz="4" w:space="0" w:color="auto"/>
              <w:bottom w:val="single" w:sz="4" w:space="0" w:color="auto"/>
              <w:right w:val="single" w:sz="4" w:space="0" w:color="auto"/>
            </w:tcBorders>
            <w:vAlign w:val="center"/>
            <w:hideMark/>
          </w:tcPr>
          <w:p w14:paraId="3DF89749"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264</w:t>
            </w:r>
          </w:p>
        </w:tc>
        <w:tc>
          <w:tcPr>
            <w:tcW w:w="822" w:type="dxa"/>
            <w:tcBorders>
              <w:top w:val="single" w:sz="4" w:space="0" w:color="auto"/>
              <w:left w:val="single" w:sz="4" w:space="0" w:color="auto"/>
              <w:bottom w:val="single" w:sz="4" w:space="0" w:color="auto"/>
              <w:right w:val="single" w:sz="4" w:space="0" w:color="auto"/>
            </w:tcBorders>
            <w:vAlign w:val="center"/>
            <w:hideMark/>
          </w:tcPr>
          <w:p w14:paraId="04D090E8"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270,5</w:t>
            </w:r>
          </w:p>
        </w:tc>
        <w:tc>
          <w:tcPr>
            <w:tcW w:w="819" w:type="dxa"/>
            <w:tcBorders>
              <w:top w:val="single" w:sz="4" w:space="0" w:color="auto"/>
              <w:left w:val="single" w:sz="4" w:space="0" w:color="auto"/>
              <w:bottom w:val="single" w:sz="4" w:space="0" w:color="auto"/>
              <w:right w:val="single" w:sz="4" w:space="0" w:color="auto"/>
            </w:tcBorders>
            <w:vAlign w:val="center"/>
            <w:hideMark/>
          </w:tcPr>
          <w:p w14:paraId="5053CF66"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256</w:t>
            </w:r>
          </w:p>
        </w:tc>
        <w:tc>
          <w:tcPr>
            <w:tcW w:w="819" w:type="dxa"/>
            <w:tcBorders>
              <w:top w:val="single" w:sz="4" w:space="0" w:color="auto"/>
              <w:left w:val="single" w:sz="4" w:space="0" w:color="auto"/>
              <w:bottom w:val="single" w:sz="4" w:space="0" w:color="auto"/>
              <w:right w:val="single" w:sz="4" w:space="0" w:color="auto"/>
            </w:tcBorders>
            <w:vAlign w:val="center"/>
            <w:hideMark/>
          </w:tcPr>
          <w:p w14:paraId="3A4861F5"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252</w:t>
            </w:r>
          </w:p>
        </w:tc>
        <w:tc>
          <w:tcPr>
            <w:tcW w:w="819" w:type="dxa"/>
            <w:tcBorders>
              <w:top w:val="single" w:sz="4" w:space="0" w:color="auto"/>
              <w:left w:val="single" w:sz="4" w:space="0" w:color="auto"/>
              <w:bottom w:val="single" w:sz="4" w:space="0" w:color="auto"/>
              <w:right w:val="single" w:sz="4" w:space="0" w:color="auto"/>
            </w:tcBorders>
            <w:vAlign w:val="center"/>
            <w:hideMark/>
          </w:tcPr>
          <w:p w14:paraId="05E2CF0C"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256</w:t>
            </w:r>
          </w:p>
        </w:tc>
        <w:tc>
          <w:tcPr>
            <w:tcW w:w="819" w:type="dxa"/>
            <w:tcBorders>
              <w:top w:val="single" w:sz="4" w:space="0" w:color="auto"/>
              <w:left w:val="single" w:sz="4" w:space="0" w:color="auto"/>
              <w:bottom w:val="single" w:sz="4" w:space="0" w:color="auto"/>
              <w:right w:val="single" w:sz="4" w:space="0" w:color="auto"/>
            </w:tcBorders>
            <w:vAlign w:val="center"/>
            <w:hideMark/>
          </w:tcPr>
          <w:p w14:paraId="692DA712"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260</w:t>
            </w:r>
          </w:p>
        </w:tc>
        <w:tc>
          <w:tcPr>
            <w:tcW w:w="819" w:type="dxa"/>
            <w:tcBorders>
              <w:top w:val="single" w:sz="4" w:space="0" w:color="auto"/>
              <w:left w:val="single" w:sz="4" w:space="0" w:color="auto"/>
              <w:bottom w:val="single" w:sz="4" w:space="0" w:color="auto"/>
              <w:right w:val="single" w:sz="4" w:space="0" w:color="auto"/>
            </w:tcBorders>
            <w:vAlign w:val="center"/>
            <w:hideMark/>
          </w:tcPr>
          <w:p w14:paraId="176F41B9"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285</w:t>
            </w:r>
          </w:p>
        </w:tc>
        <w:tc>
          <w:tcPr>
            <w:tcW w:w="819" w:type="dxa"/>
            <w:tcBorders>
              <w:top w:val="single" w:sz="4" w:space="0" w:color="auto"/>
              <w:left w:val="single" w:sz="4" w:space="0" w:color="auto"/>
              <w:bottom w:val="single" w:sz="4" w:space="0" w:color="auto"/>
              <w:right w:val="single" w:sz="4" w:space="0" w:color="auto"/>
            </w:tcBorders>
            <w:vAlign w:val="center"/>
            <w:hideMark/>
          </w:tcPr>
          <w:p w14:paraId="22390411"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302</w:t>
            </w:r>
          </w:p>
        </w:tc>
        <w:tc>
          <w:tcPr>
            <w:tcW w:w="819" w:type="dxa"/>
            <w:tcBorders>
              <w:top w:val="single" w:sz="4" w:space="0" w:color="auto"/>
              <w:left w:val="single" w:sz="4" w:space="0" w:color="auto"/>
              <w:bottom w:val="single" w:sz="4" w:space="0" w:color="auto"/>
              <w:right w:val="single" w:sz="4" w:space="0" w:color="auto"/>
            </w:tcBorders>
            <w:vAlign w:val="center"/>
            <w:hideMark/>
          </w:tcPr>
          <w:p w14:paraId="005DB9F3"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299</w:t>
            </w:r>
          </w:p>
        </w:tc>
      </w:tr>
      <w:tr w:rsidR="00235E81" w14:paraId="5BE02628" w14:textId="77777777" w:rsidTr="00235E81">
        <w:tc>
          <w:tcPr>
            <w:tcW w:w="1202" w:type="dxa"/>
            <w:tcBorders>
              <w:top w:val="single" w:sz="4" w:space="0" w:color="auto"/>
              <w:left w:val="single" w:sz="4" w:space="0" w:color="auto"/>
              <w:bottom w:val="single" w:sz="4" w:space="0" w:color="auto"/>
              <w:right w:val="single" w:sz="4" w:space="0" w:color="auto"/>
            </w:tcBorders>
            <w:vAlign w:val="center"/>
            <w:hideMark/>
          </w:tcPr>
          <w:p w14:paraId="48BCA4D0"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Bãi Cháy</w:t>
            </w:r>
          </w:p>
        </w:tc>
        <w:tc>
          <w:tcPr>
            <w:tcW w:w="817" w:type="dxa"/>
            <w:tcBorders>
              <w:top w:val="single" w:sz="4" w:space="0" w:color="auto"/>
              <w:left w:val="single" w:sz="4" w:space="0" w:color="auto"/>
              <w:bottom w:val="single" w:sz="4" w:space="0" w:color="auto"/>
              <w:right w:val="single" w:sz="4" w:space="0" w:color="auto"/>
            </w:tcBorders>
            <w:vAlign w:val="center"/>
            <w:hideMark/>
          </w:tcPr>
          <w:p w14:paraId="080B9549"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211</w:t>
            </w:r>
          </w:p>
        </w:tc>
        <w:tc>
          <w:tcPr>
            <w:tcW w:w="818" w:type="dxa"/>
            <w:tcBorders>
              <w:top w:val="single" w:sz="4" w:space="0" w:color="auto"/>
              <w:left w:val="single" w:sz="4" w:space="0" w:color="auto"/>
              <w:bottom w:val="single" w:sz="4" w:space="0" w:color="auto"/>
              <w:right w:val="single" w:sz="4" w:space="0" w:color="auto"/>
            </w:tcBorders>
            <w:vAlign w:val="center"/>
            <w:hideMark/>
          </w:tcPr>
          <w:p w14:paraId="3F6ABD34"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206</w:t>
            </w:r>
          </w:p>
        </w:tc>
        <w:tc>
          <w:tcPr>
            <w:tcW w:w="818" w:type="dxa"/>
            <w:tcBorders>
              <w:top w:val="single" w:sz="4" w:space="0" w:color="auto"/>
              <w:left w:val="single" w:sz="4" w:space="0" w:color="auto"/>
              <w:bottom w:val="single" w:sz="4" w:space="0" w:color="auto"/>
              <w:right w:val="single" w:sz="4" w:space="0" w:color="auto"/>
            </w:tcBorders>
            <w:vAlign w:val="center"/>
            <w:hideMark/>
          </w:tcPr>
          <w:p w14:paraId="7CE949C1"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208</w:t>
            </w:r>
          </w:p>
        </w:tc>
        <w:tc>
          <w:tcPr>
            <w:tcW w:w="818" w:type="dxa"/>
            <w:tcBorders>
              <w:top w:val="single" w:sz="4" w:space="0" w:color="auto"/>
              <w:left w:val="single" w:sz="4" w:space="0" w:color="auto"/>
              <w:bottom w:val="single" w:sz="4" w:space="0" w:color="auto"/>
              <w:right w:val="single" w:sz="4" w:space="0" w:color="auto"/>
            </w:tcBorders>
            <w:vAlign w:val="center"/>
            <w:hideMark/>
          </w:tcPr>
          <w:p w14:paraId="1CBF7776"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209</w:t>
            </w:r>
          </w:p>
        </w:tc>
        <w:tc>
          <w:tcPr>
            <w:tcW w:w="822" w:type="dxa"/>
            <w:tcBorders>
              <w:top w:val="single" w:sz="4" w:space="0" w:color="auto"/>
              <w:left w:val="single" w:sz="4" w:space="0" w:color="auto"/>
              <w:bottom w:val="single" w:sz="4" w:space="0" w:color="auto"/>
              <w:right w:val="single" w:sz="4" w:space="0" w:color="auto"/>
            </w:tcBorders>
            <w:vAlign w:val="center"/>
            <w:hideMark/>
          </w:tcPr>
          <w:p w14:paraId="7856B791"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214</w:t>
            </w:r>
          </w:p>
        </w:tc>
        <w:tc>
          <w:tcPr>
            <w:tcW w:w="819" w:type="dxa"/>
            <w:tcBorders>
              <w:top w:val="single" w:sz="4" w:space="0" w:color="auto"/>
              <w:left w:val="single" w:sz="4" w:space="0" w:color="auto"/>
              <w:bottom w:val="single" w:sz="4" w:space="0" w:color="auto"/>
              <w:right w:val="single" w:sz="4" w:space="0" w:color="auto"/>
            </w:tcBorders>
            <w:vAlign w:val="center"/>
            <w:hideMark/>
          </w:tcPr>
          <w:p w14:paraId="31CD1D61"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213</w:t>
            </w:r>
          </w:p>
        </w:tc>
        <w:tc>
          <w:tcPr>
            <w:tcW w:w="819" w:type="dxa"/>
            <w:tcBorders>
              <w:top w:val="single" w:sz="4" w:space="0" w:color="auto"/>
              <w:left w:val="single" w:sz="4" w:space="0" w:color="auto"/>
              <w:bottom w:val="single" w:sz="4" w:space="0" w:color="auto"/>
              <w:right w:val="single" w:sz="4" w:space="0" w:color="auto"/>
            </w:tcBorders>
            <w:vAlign w:val="center"/>
            <w:hideMark/>
          </w:tcPr>
          <w:p w14:paraId="24ECD4B4"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215</w:t>
            </w:r>
          </w:p>
        </w:tc>
        <w:tc>
          <w:tcPr>
            <w:tcW w:w="819" w:type="dxa"/>
            <w:tcBorders>
              <w:top w:val="single" w:sz="4" w:space="0" w:color="auto"/>
              <w:left w:val="single" w:sz="4" w:space="0" w:color="auto"/>
              <w:bottom w:val="single" w:sz="4" w:space="0" w:color="auto"/>
              <w:right w:val="single" w:sz="4" w:space="0" w:color="auto"/>
            </w:tcBorders>
            <w:vAlign w:val="center"/>
            <w:hideMark/>
          </w:tcPr>
          <w:p w14:paraId="2CA8B54A"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216</w:t>
            </w:r>
          </w:p>
        </w:tc>
        <w:tc>
          <w:tcPr>
            <w:tcW w:w="819" w:type="dxa"/>
            <w:tcBorders>
              <w:top w:val="single" w:sz="4" w:space="0" w:color="auto"/>
              <w:left w:val="single" w:sz="4" w:space="0" w:color="auto"/>
              <w:bottom w:val="single" w:sz="4" w:space="0" w:color="auto"/>
              <w:right w:val="single" w:sz="4" w:space="0" w:color="auto"/>
            </w:tcBorders>
            <w:vAlign w:val="center"/>
            <w:hideMark/>
          </w:tcPr>
          <w:p w14:paraId="5F3F9EB0"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225</w:t>
            </w:r>
          </w:p>
        </w:tc>
        <w:tc>
          <w:tcPr>
            <w:tcW w:w="819" w:type="dxa"/>
            <w:tcBorders>
              <w:top w:val="single" w:sz="4" w:space="0" w:color="auto"/>
              <w:left w:val="single" w:sz="4" w:space="0" w:color="auto"/>
              <w:bottom w:val="single" w:sz="4" w:space="0" w:color="auto"/>
              <w:right w:val="single" w:sz="4" w:space="0" w:color="auto"/>
            </w:tcBorders>
            <w:vAlign w:val="center"/>
            <w:hideMark/>
          </w:tcPr>
          <w:p w14:paraId="26B7B8BB"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229</w:t>
            </w:r>
          </w:p>
        </w:tc>
        <w:tc>
          <w:tcPr>
            <w:tcW w:w="819" w:type="dxa"/>
            <w:tcBorders>
              <w:top w:val="single" w:sz="4" w:space="0" w:color="auto"/>
              <w:left w:val="single" w:sz="4" w:space="0" w:color="auto"/>
              <w:bottom w:val="single" w:sz="4" w:space="0" w:color="auto"/>
              <w:right w:val="single" w:sz="4" w:space="0" w:color="auto"/>
            </w:tcBorders>
            <w:vAlign w:val="center"/>
            <w:hideMark/>
          </w:tcPr>
          <w:p w14:paraId="71369BE6"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229</w:t>
            </w:r>
          </w:p>
        </w:tc>
        <w:tc>
          <w:tcPr>
            <w:tcW w:w="819" w:type="dxa"/>
            <w:tcBorders>
              <w:top w:val="single" w:sz="4" w:space="0" w:color="auto"/>
              <w:left w:val="single" w:sz="4" w:space="0" w:color="auto"/>
              <w:bottom w:val="single" w:sz="4" w:space="0" w:color="auto"/>
              <w:right w:val="single" w:sz="4" w:space="0" w:color="auto"/>
            </w:tcBorders>
            <w:vAlign w:val="center"/>
            <w:hideMark/>
          </w:tcPr>
          <w:p w14:paraId="5707A8B6"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219</w:t>
            </w:r>
          </w:p>
        </w:tc>
      </w:tr>
    </w:tbl>
    <w:p w14:paraId="4124B6C8" w14:textId="77777777" w:rsidR="00235E81" w:rsidRDefault="00235E81" w:rsidP="00235E81">
      <w:pPr>
        <w:spacing w:after="0" w:line="240" w:lineRule="auto"/>
        <w:jc w:val="right"/>
        <w:rPr>
          <w:rFonts w:ascii="Times New Roman" w:eastAsia="Times New Roman" w:hAnsi="Times New Roman" w:cs="Times New Roman"/>
          <w:sz w:val="24"/>
          <w:szCs w:val="24"/>
        </w:rPr>
      </w:pPr>
      <w:r>
        <w:rPr>
          <w:rFonts w:ascii="Times New Roman" w:hAnsi="Times New Roman" w:cs="Times New Roman"/>
          <w:color w:val="000000"/>
          <w:sz w:val="24"/>
          <w:szCs w:val="24"/>
        </w:rPr>
        <w:t>(Nguồn: Niên giám Thống kê năm 2024, Nxb Thống kê)</w:t>
      </w:r>
    </w:p>
    <w:p w14:paraId="3884DFDD"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Căn cứ bảng số liệu, hãy cho biết mực nước biển của tháng có mực nước cao nhất tại trạm quan trắc </w:t>
      </w:r>
      <w:r>
        <w:rPr>
          <w:rFonts w:ascii="Times New Roman" w:hAnsi="Times New Roman" w:cs="Times New Roman"/>
          <w:bCs/>
          <w:color w:val="000000"/>
          <w:sz w:val="24"/>
          <w:szCs w:val="24"/>
        </w:rPr>
        <w:t>Vũng Tàu</w:t>
      </w:r>
      <w:r>
        <w:rPr>
          <w:rFonts w:ascii="Times New Roman" w:hAnsi="Times New Roman" w:cs="Times New Roman"/>
          <w:color w:val="000000"/>
          <w:sz w:val="24"/>
          <w:szCs w:val="24"/>
        </w:rPr>
        <w:t xml:space="preserve"> cao hơn mực nước biển của tháng có mực nước cao nhất tại trạm quan trắc </w:t>
      </w:r>
      <w:r>
        <w:rPr>
          <w:rFonts w:ascii="Times New Roman" w:hAnsi="Times New Roman" w:cs="Times New Roman"/>
          <w:bCs/>
          <w:color w:val="000000"/>
          <w:sz w:val="24"/>
          <w:szCs w:val="24"/>
        </w:rPr>
        <w:t>Bãi Cháy</w:t>
      </w:r>
      <w:r>
        <w:rPr>
          <w:rFonts w:ascii="Times New Roman" w:hAnsi="Times New Roman" w:cs="Times New Roman"/>
          <w:color w:val="000000"/>
          <w:sz w:val="24"/>
          <w:szCs w:val="24"/>
        </w:rPr>
        <w:t xml:space="preserve"> là bao nhiêu cm (làm tròn kết quả đến hàng đơn vị).</w:t>
      </w:r>
    </w:p>
    <w:p w14:paraId="5C8CE684"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Cho bảng số liệu:</w:t>
      </w:r>
    </w:p>
    <w:p w14:paraId="24744FDD" w14:textId="77777777" w:rsidR="00235E81" w:rsidRDefault="00235E81" w:rsidP="00235E81">
      <w:pPr>
        <w:spacing w:after="0" w:line="240" w:lineRule="auto"/>
        <w:rPr>
          <w:rFonts w:ascii="Times New Roman" w:eastAsia="Times New Roman" w:hAnsi="Times New Roman" w:cs="Times New Roman"/>
          <w:i/>
          <w:iCs/>
          <w:sz w:val="24"/>
          <w:szCs w:val="24"/>
        </w:rPr>
      </w:pPr>
      <w:r>
        <w:rPr>
          <w:rFonts w:ascii="Times New Roman" w:hAnsi="Times New Roman" w:cs="Times New Roman"/>
          <w:i/>
          <w:iCs/>
          <w:color w:val="000000"/>
          <w:sz w:val="24"/>
          <w:szCs w:val="24"/>
        </w:rPr>
        <w:t>Dân số và sản lượng lương thực nước ta giai đoạn 2010 – 2024</w:t>
      </w:r>
    </w:p>
    <w:tbl>
      <w:tblPr>
        <w:tblStyle w:val="TableGrid"/>
        <w:tblW w:w="0" w:type="auto"/>
        <w:tblLook w:val="04A0" w:firstRow="1" w:lastRow="0" w:firstColumn="1" w:lastColumn="0" w:noHBand="0" w:noVBand="1"/>
      </w:tblPr>
      <w:tblGrid>
        <w:gridCol w:w="2677"/>
        <w:gridCol w:w="2677"/>
        <w:gridCol w:w="2678"/>
        <w:gridCol w:w="2678"/>
      </w:tblGrid>
      <w:tr w:rsidR="00235E81" w14:paraId="01F723E6" w14:textId="77777777" w:rsidTr="00235E81">
        <w:tc>
          <w:tcPr>
            <w:tcW w:w="2677" w:type="dxa"/>
            <w:tcBorders>
              <w:top w:val="single" w:sz="4" w:space="0" w:color="auto"/>
              <w:left w:val="single" w:sz="4" w:space="0" w:color="auto"/>
              <w:bottom w:val="single" w:sz="4" w:space="0" w:color="auto"/>
              <w:right w:val="single" w:sz="4" w:space="0" w:color="auto"/>
            </w:tcBorders>
            <w:vAlign w:val="center"/>
            <w:hideMark/>
          </w:tcPr>
          <w:p w14:paraId="1D289912"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Năm</w:t>
            </w:r>
          </w:p>
        </w:tc>
        <w:tc>
          <w:tcPr>
            <w:tcW w:w="2677" w:type="dxa"/>
            <w:tcBorders>
              <w:top w:val="single" w:sz="4" w:space="0" w:color="auto"/>
              <w:left w:val="single" w:sz="4" w:space="0" w:color="auto"/>
              <w:bottom w:val="single" w:sz="4" w:space="0" w:color="auto"/>
              <w:right w:val="single" w:sz="4" w:space="0" w:color="auto"/>
            </w:tcBorders>
            <w:vAlign w:val="center"/>
            <w:hideMark/>
          </w:tcPr>
          <w:p w14:paraId="3984FB77"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2010</w:t>
            </w:r>
          </w:p>
        </w:tc>
        <w:tc>
          <w:tcPr>
            <w:tcW w:w="2678" w:type="dxa"/>
            <w:tcBorders>
              <w:top w:val="single" w:sz="4" w:space="0" w:color="auto"/>
              <w:left w:val="single" w:sz="4" w:space="0" w:color="auto"/>
              <w:bottom w:val="single" w:sz="4" w:space="0" w:color="auto"/>
              <w:right w:val="single" w:sz="4" w:space="0" w:color="auto"/>
            </w:tcBorders>
            <w:vAlign w:val="center"/>
            <w:hideMark/>
          </w:tcPr>
          <w:p w14:paraId="3DAFD959"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2015</w:t>
            </w:r>
          </w:p>
        </w:tc>
        <w:tc>
          <w:tcPr>
            <w:tcW w:w="2678" w:type="dxa"/>
            <w:tcBorders>
              <w:top w:val="single" w:sz="4" w:space="0" w:color="auto"/>
              <w:left w:val="single" w:sz="4" w:space="0" w:color="auto"/>
              <w:bottom w:val="single" w:sz="4" w:space="0" w:color="auto"/>
              <w:right w:val="single" w:sz="4" w:space="0" w:color="auto"/>
            </w:tcBorders>
            <w:vAlign w:val="center"/>
            <w:hideMark/>
          </w:tcPr>
          <w:p w14:paraId="1E32125C" w14:textId="77777777" w:rsidR="00235E81" w:rsidRDefault="00235E81">
            <w:pPr>
              <w:jc w:val="center"/>
              <w:rPr>
                <w:rFonts w:ascii="Times New Roman" w:eastAsia="Times New Roman" w:hAnsi="Times New Roman" w:cs="Times New Roman"/>
                <w:i/>
                <w:iCs/>
                <w:sz w:val="24"/>
                <w:szCs w:val="24"/>
              </w:rPr>
            </w:pPr>
            <w:r>
              <w:rPr>
                <w:rFonts w:ascii="Times New Roman" w:hAnsi="Times New Roman" w:cs="Times New Roman"/>
                <w:b/>
                <w:bCs/>
                <w:color w:val="000000"/>
                <w:sz w:val="24"/>
                <w:szCs w:val="24"/>
              </w:rPr>
              <w:t>2024</w:t>
            </w:r>
          </w:p>
        </w:tc>
      </w:tr>
      <w:tr w:rsidR="00235E81" w14:paraId="56DCEC67" w14:textId="77777777" w:rsidTr="00235E81">
        <w:tc>
          <w:tcPr>
            <w:tcW w:w="2677" w:type="dxa"/>
            <w:tcBorders>
              <w:top w:val="single" w:sz="4" w:space="0" w:color="auto"/>
              <w:left w:val="single" w:sz="4" w:space="0" w:color="auto"/>
              <w:bottom w:val="single" w:sz="4" w:space="0" w:color="auto"/>
              <w:right w:val="single" w:sz="4" w:space="0" w:color="auto"/>
            </w:tcBorders>
            <w:vAlign w:val="center"/>
            <w:hideMark/>
          </w:tcPr>
          <w:p w14:paraId="0128E52E"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Dân số (nghìn người)</w:t>
            </w:r>
          </w:p>
        </w:tc>
        <w:tc>
          <w:tcPr>
            <w:tcW w:w="2677" w:type="dxa"/>
            <w:tcBorders>
              <w:top w:val="single" w:sz="4" w:space="0" w:color="auto"/>
              <w:left w:val="single" w:sz="4" w:space="0" w:color="auto"/>
              <w:bottom w:val="single" w:sz="4" w:space="0" w:color="auto"/>
              <w:right w:val="single" w:sz="4" w:space="0" w:color="auto"/>
            </w:tcBorders>
            <w:vAlign w:val="center"/>
            <w:hideMark/>
          </w:tcPr>
          <w:p w14:paraId="18ECD927"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87 067,3</w:t>
            </w:r>
          </w:p>
        </w:tc>
        <w:tc>
          <w:tcPr>
            <w:tcW w:w="2678" w:type="dxa"/>
            <w:tcBorders>
              <w:top w:val="single" w:sz="4" w:space="0" w:color="auto"/>
              <w:left w:val="single" w:sz="4" w:space="0" w:color="auto"/>
              <w:bottom w:val="single" w:sz="4" w:space="0" w:color="auto"/>
              <w:right w:val="single" w:sz="4" w:space="0" w:color="auto"/>
            </w:tcBorders>
            <w:vAlign w:val="center"/>
            <w:hideMark/>
          </w:tcPr>
          <w:p w14:paraId="5153638F"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97 582,7</w:t>
            </w:r>
          </w:p>
        </w:tc>
        <w:tc>
          <w:tcPr>
            <w:tcW w:w="2678" w:type="dxa"/>
            <w:tcBorders>
              <w:top w:val="single" w:sz="4" w:space="0" w:color="auto"/>
              <w:left w:val="single" w:sz="4" w:space="0" w:color="auto"/>
              <w:bottom w:val="single" w:sz="4" w:space="0" w:color="auto"/>
              <w:right w:val="single" w:sz="4" w:space="0" w:color="auto"/>
            </w:tcBorders>
            <w:vAlign w:val="center"/>
            <w:hideMark/>
          </w:tcPr>
          <w:p w14:paraId="071F4D16" w14:textId="77777777" w:rsidR="00235E81" w:rsidRDefault="00235E81">
            <w:pPr>
              <w:jc w:val="center"/>
              <w:rPr>
                <w:rFonts w:ascii="Times New Roman" w:eastAsia="Times New Roman" w:hAnsi="Times New Roman" w:cs="Times New Roman"/>
                <w:b/>
                <w:bCs/>
                <w:sz w:val="24"/>
                <w:szCs w:val="24"/>
              </w:rPr>
            </w:pPr>
            <w:r>
              <w:rPr>
                <w:rFonts w:ascii="Times New Roman" w:hAnsi="Times New Roman" w:cs="Times New Roman"/>
                <w:color w:val="000000"/>
                <w:sz w:val="24"/>
                <w:szCs w:val="24"/>
              </w:rPr>
              <w:t>101 343,8</w:t>
            </w:r>
          </w:p>
        </w:tc>
      </w:tr>
      <w:tr w:rsidR="00235E81" w14:paraId="5FA6082A" w14:textId="77777777" w:rsidTr="00235E81">
        <w:tc>
          <w:tcPr>
            <w:tcW w:w="2677" w:type="dxa"/>
            <w:tcBorders>
              <w:top w:val="single" w:sz="4" w:space="0" w:color="auto"/>
              <w:left w:val="single" w:sz="4" w:space="0" w:color="auto"/>
              <w:bottom w:val="single" w:sz="4" w:space="0" w:color="auto"/>
              <w:right w:val="single" w:sz="4" w:space="0" w:color="auto"/>
            </w:tcBorders>
            <w:vAlign w:val="center"/>
            <w:hideMark/>
          </w:tcPr>
          <w:p w14:paraId="74661A16"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Sản lượng (nghìn tấn)</w:t>
            </w:r>
          </w:p>
        </w:tc>
        <w:tc>
          <w:tcPr>
            <w:tcW w:w="2677" w:type="dxa"/>
            <w:tcBorders>
              <w:top w:val="single" w:sz="4" w:space="0" w:color="auto"/>
              <w:left w:val="single" w:sz="4" w:space="0" w:color="auto"/>
              <w:bottom w:val="single" w:sz="4" w:space="0" w:color="auto"/>
              <w:right w:val="single" w:sz="4" w:space="0" w:color="auto"/>
            </w:tcBorders>
            <w:vAlign w:val="center"/>
            <w:hideMark/>
          </w:tcPr>
          <w:p w14:paraId="0C03A2B3"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44 632,2</w:t>
            </w:r>
          </w:p>
        </w:tc>
        <w:tc>
          <w:tcPr>
            <w:tcW w:w="2678" w:type="dxa"/>
            <w:tcBorders>
              <w:top w:val="single" w:sz="4" w:space="0" w:color="auto"/>
              <w:left w:val="single" w:sz="4" w:space="0" w:color="auto"/>
              <w:bottom w:val="single" w:sz="4" w:space="0" w:color="auto"/>
              <w:right w:val="single" w:sz="4" w:space="0" w:color="auto"/>
            </w:tcBorders>
            <w:vAlign w:val="center"/>
            <w:hideMark/>
          </w:tcPr>
          <w:p w14:paraId="0285654D"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50 379,5</w:t>
            </w:r>
          </w:p>
        </w:tc>
        <w:tc>
          <w:tcPr>
            <w:tcW w:w="2678" w:type="dxa"/>
            <w:tcBorders>
              <w:top w:val="single" w:sz="4" w:space="0" w:color="auto"/>
              <w:left w:val="single" w:sz="4" w:space="0" w:color="auto"/>
              <w:bottom w:val="single" w:sz="4" w:space="0" w:color="auto"/>
              <w:right w:val="single" w:sz="4" w:space="0" w:color="auto"/>
            </w:tcBorders>
            <w:vAlign w:val="center"/>
            <w:hideMark/>
          </w:tcPr>
          <w:p w14:paraId="528BFE42" w14:textId="77777777" w:rsidR="00235E81" w:rsidRDefault="00235E81">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47 854,6</w:t>
            </w:r>
          </w:p>
        </w:tc>
      </w:tr>
    </w:tbl>
    <w:p w14:paraId="7F940A19" w14:textId="77777777" w:rsidR="00235E81" w:rsidRDefault="00235E81" w:rsidP="00235E81">
      <w:pPr>
        <w:spacing w:after="0" w:line="240" w:lineRule="auto"/>
        <w:jc w:val="right"/>
        <w:rPr>
          <w:rFonts w:ascii="Times New Roman" w:eastAsia="Times New Roman" w:hAnsi="Times New Roman" w:cs="Times New Roman"/>
          <w:sz w:val="24"/>
          <w:szCs w:val="24"/>
        </w:rPr>
      </w:pPr>
      <w:r>
        <w:rPr>
          <w:rFonts w:ascii="Times New Roman" w:hAnsi="Times New Roman" w:cs="Times New Roman"/>
          <w:color w:val="000000"/>
          <w:sz w:val="24"/>
          <w:szCs w:val="24"/>
        </w:rPr>
        <w:t>(Nguồn: Niên giám Thống kê năm 2024, Nxb Thống kê)</w:t>
      </w:r>
    </w:p>
    <w:p w14:paraId="6D544EED" w14:textId="77777777"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Căn cứ bảng số liệu, hãy cho biết</w:t>
      </w:r>
      <w:r w:rsidRPr="00235E81">
        <w:rPr>
          <w:rFonts w:ascii="Times New Roman" w:hAnsi="Times New Roman" w:cs="Times New Roman"/>
          <w:color w:val="000000"/>
          <w:sz w:val="24"/>
          <w:szCs w:val="24"/>
        </w:rPr>
        <w:t xml:space="preserve"> </w:t>
      </w:r>
      <w:r w:rsidRPr="00235E81">
        <w:rPr>
          <w:rFonts w:ascii="Times New Roman" w:hAnsi="Times New Roman" w:cs="Times New Roman"/>
          <w:bCs/>
          <w:color w:val="000000"/>
          <w:sz w:val="24"/>
          <w:szCs w:val="24"/>
        </w:rPr>
        <w:t>sản lượng lương thực bình quân đầu người</w:t>
      </w:r>
      <w:r w:rsidRPr="00235E81">
        <w:rPr>
          <w:rFonts w:ascii="Times New Roman" w:hAnsi="Times New Roman" w:cs="Times New Roman"/>
          <w:color w:val="000000"/>
          <w:sz w:val="24"/>
          <w:szCs w:val="24"/>
        </w:rPr>
        <w:t xml:space="preserve"> của nước ta năm 2024 so với năm 2010 </w:t>
      </w:r>
      <w:r w:rsidRPr="00235E81">
        <w:rPr>
          <w:rFonts w:ascii="Times New Roman" w:hAnsi="Times New Roman" w:cs="Times New Roman"/>
          <w:bCs/>
          <w:color w:val="000000"/>
          <w:sz w:val="24"/>
          <w:szCs w:val="24"/>
        </w:rPr>
        <w:t>giảm bao nhiêu kg/người</w:t>
      </w:r>
      <w:r w:rsidRPr="00235E81">
        <w:rPr>
          <w:rFonts w:ascii="Times New Roman" w:hAnsi="Times New Roman" w:cs="Times New Roman"/>
          <w:color w:val="000000"/>
          <w:sz w:val="24"/>
          <w:szCs w:val="24"/>
        </w:rPr>
        <w:t xml:space="preserve"> (làm tròn kết quả đến hàng đơn vị).</w:t>
      </w:r>
    </w:p>
    <w:p w14:paraId="5664BF06"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Năm 2020, sản lượng gỗ khai thác của nước ta là 17 178,9 nghìn m³; đến năm 2023, sản lượng gỗ khai thác của nước ta là 21 632,3 nghìn m³. Hãy cho bi</w:t>
      </w:r>
      <w:r w:rsidRPr="00235E81">
        <w:rPr>
          <w:rFonts w:ascii="Times New Roman" w:hAnsi="Times New Roman" w:cs="Times New Roman"/>
          <w:color w:val="000000"/>
          <w:sz w:val="24"/>
          <w:szCs w:val="24"/>
        </w:rPr>
        <w:t xml:space="preserve">ết </w:t>
      </w:r>
      <w:r w:rsidRPr="00235E81">
        <w:rPr>
          <w:rFonts w:ascii="Times New Roman" w:hAnsi="Times New Roman" w:cs="Times New Roman"/>
          <w:bCs/>
          <w:color w:val="000000"/>
          <w:sz w:val="24"/>
          <w:szCs w:val="24"/>
        </w:rPr>
        <w:t>tốc độ tăng trưởng sản lượng gỗ khai thác của nước ta năm 2023 so với năm 2020</w:t>
      </w:r>
      <w:r w:rsidRPr="00235E81">
        <w:rPr>
          <w:rFonts w:ascii="Times New Roman" w:hAnsi="Times New Roman" w:cs="Times New Roman"/>
          <w:color w:val="000000"/>
          <w:sz w:val="24"/>
          <w:szCs w:val="24"/>
        </w:rPr>
        <w:t xml:space="preserve"> tăng thêm bao nhiêu phần trăm (làm tròn kết quả đến một chữ s</w:t>
      </w:r>
      <w:r>
        <w:rPr>
          <w:rFonts w:ascii="Times New Roman" w:hAnsi="Times New Roman" w:cs="Times New Roman"/>
          <w:color w:val="000000"/>
          <w:sz w:val="24"/>
          <w:szCs w:val="24"/>
        </w:rPr>
        <w:t>ố thập phân).</w:t>
      </w:r>
    </w:p>
    <w:p w14:paraId="72013CCB" w14:textId="77777777" w:rsid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Năm 2024, tổng mức bán lẻ hàng hóa và doanh thu dịch vụ tiêu dùng theo giá hiện hành của nước ta là 6 447,4 nghìn tỉ đồng, trong đó ngành bán lẻ là 4 928,7 nghìn tỉ đồ</w:t>
      </w:r>
      <w:r w:rsidRPr="00235E81">
        <w:rPr>
          <w:rFonts w:ascii="Times New Roman" w:hAnsi="Times New Roman" w:cs="Times New Roman"/>
          <w:color w:val="000000"/>
          <w:sz w:val="24"/>
          <w:szCs w:val="24"/>
        </w:rPr>
        <w:t xml:space="preserve">ng. Hãy cho biết năm 2024, </w:t>
      </w:r>
      <w:r w:rsidRPr="00235E81">
        <w:rPr>
          <w:rFonts w:ascii="Times New Roman" w:hAnsi="Times New Roman" w:cs="Times New Roman"/>
          <w:bCs/>
          <w:color w:val="000000"/>
          <w:sz w:val="24"/>
          <w:szCs w:val="24"/>
        </w:rPr>
        <w:t>tỉ lệ ngành bán lẻ trong tổng mức bán lẻ hàng hóa và doanh thu dịch vụ tiêu dùng</w:t>
      </w:r>
      <w:r w:rsidRPr="00235E81">
        <w:rPr>
          <w:rFonts w:ascii="Times New Roman" w:hAnsi="Times New Roman" w:cs="Times New Roman"/>
          <w:color w:val="000000"/>
          <w:sz w:val="24"/>
          <w:szCs w:val="24"/>
        </w:rPr>
        <w:t xml:space="preserve"> của nước ta là bao n</w:t>
      </w:r>
      <w:r>
        <w:rPr>
          <w:rFonts w:ascii="Times New Roman" w:hAnsi="Times New Roman" w:cs="Times New Roman"/>
          <w:color w:val="000000"/>
          <w:sz w:val="24"/>
          <w:szCs w:val="24"/>
        </w:rPr>
        <w:t>hiêu phần trăm (làm tròn kết quả đến một chữ số thập phân).</w:t>
      </w:r>
    </w:p>
    <w:p w14:paraId="34861C00" w14:textId="77777777" w:rsidR="00235E81" w:rsidRDefault="00235E81" w:rsidP="00235E81">
      <w:pPr>
        <w:rPr>
          <w:rFonts w:asciiTheme="minorHAnsi"/>
        </w:rPr>
      </w:pPr>
    </w:p>
    <w:p w14:paraId="2D378AC7" w14:textId="77777777" w:rsidR="007C336C" w:rsidRPr="00235E81" w:rsidRDefault="007C336C" w:rsidP="00235E81">
      <w:pPr>
        <w:widowControl w:val="0"/>
        <w:tabs>
          <w:tab w:val="left" w:pos="284"/>
          <w:tab w:val="left" w:pos="2835"/>
          <w:tab w:val="left" w:pos="5387"/>
          <w:tab w:val="left" w:pos="7938"/>
        </w:tabs>
        <w:spacing w:after="0" w:line="312" w:lineRule="auto"/>
        <w:jc w:val="center"/>
        <w:rPr>
          <w:rFonts w:ascii="Times New Roman" w:hAnsi="Times New Roman" w:cs="Times New Roman"/>
          <w:b/>
          <w:iCs/>
          <w:color w:val="FF0000"/>
          <w:sz w:val="24"/>
          <w:szCs w:val="24"/>
        </w:rPr>
      </w:pPr>
      <w:r w:rsidRPr="00235E81">
        <w:rPr>
          <w:rFonts w:ascii="Times New Roman" w:hAnsi="Times New Roman" w:cs="Times New Roman"/>
          <w:b/>
          <w:iCs/>
          <w:color w:val="FF0000"/>
          <w:sz w:val="24"/>
          <w:szCs w:val="24"/>
        </w:rPr>
        <w:t>ĐÁP ÁN THAM KHẢO</w:t>
      </w:r>
    </w:p>
    <w:p w14:paraId="46D3B64E" w14:textId="1289521A" w:rsidR="007C336C" w:rsidRPr="00235E81" w:rsidRDefault="007C336C" w:rsidP="00235E81">
      <w:pPr>
        <w:widowControl w:val="0"/>
        <w:tabs>
          <w:tab w:val="left" w:pos="284"/>
          <w:tab w:val="left" w:pos="2835"/>
          <w:tab w:val="left" w:pos="5387"/>
          <w:tab w:val="left" w:pos="7938"/>
        </w:tabs>
        <w:spacing w:after="0" w:line="312" w:lineRule="auto"/>
        <w:rPr>
          <w:rFonts w:ascii="Times New Roman" w:hAnsi="Times New Roman" w:cs="Times New Roman"/>
          <w:iCs/>
          <w:color w:val="000000"/>
          <w:sz w:val="24"/>
          <w:szCs w:val="24"/>
        </w:rPr>
      </w:pPr>
      <w:r w:rsidRPr="00235E81">
        <w:rPr>
          <w:rFonts w:ascii="Times New Roman" w:hAnsi="Times New Roman" w:cs="Times New Roman"/>
          <w:b/>
          <w:iCs/>
          <w:color w:val="000000"/>
          <w:sz w:val="24"/>
          <w:szCs w:val="24"/>
        </w:rPr>
        <w:t xml:space="preserve">PHẨN I. </w:t>
      </w:r>
      <w:r w:rsidRPr="00235E81">
        <w:rPr>
          <w:rFonts w:ascii="Times New Roman" w:hAnsi="Times New Roman" w:cs="Times New Roman"/>
          <w:iCs/>
          <w:color w:val="000000"/>
          <w:sz w:val="24"/>
          <w:szCs w:val="24"/>
        </w:rPr>
        <w:t>Thí sinh trả lời từ câu 1 đến câu 18.</w:t>
      </w:r>
    </w:p>
    <w:tbl>
      <w:tblPr>
        <w:tblStyle w:val="TableGrid"/>
        <w:tblW w:w="0" w:type="auto"/>
        <w:tblInd w:w="-459" w:type="dxa"/>
        <w:tblLook w:val="04A0" w:firstRow="1" w:lastRow="0" w:firstColumn="1" w:lastColumn="0" w:noHBand="0" w:noVBand="1"/>
      </w:tblPr>
      <w:tblGrid>
        <w:gridCol w:w="1102"/>
        <w:gridCol w:w="556"/>
        <w:gridCol w:w="557"/>
        <w:gridCol w:w="557"/>
        <w:gridCol w:w="556"/>
        <w:gridCol w:w="558"/>
        <w:gridCol w:w="558"/>
        <w:gridCol w:w="558"/>
        <w:gridCol w:w="559"/>
        <w:gridCol w:w="559"/>
        <w:gridCol w:w="561"/>
        <w:gridCol w:w="561"/>
        <w:gridCol w:w="561"/>
        <w:gridCol w:w="561"/>
        <w:gridCol w:w="561"/>
        <w:gridCol w:w="561"/>
        <w:gridCol w:w="561"/>
        <w:gridCol w:w="561"/>
        <w:gridCol w:w="561"/>
      </w:tblGrid>
      <w:tr w:rsidR="00EC6147" w:rsidRPr="00235E81" w14:paraId="24D79ECC" w14:textId="77777777" w:rsidTr="00EC6147">
        <w:tc>
          <w:tcPr>
            <w:tcW w:w="1102" w:type="dxa"/>
            <w:shd w:val="clear" w:color="auto" w:fill="00B0F0"/>
            <w:vAlign w:val="center"/>
          </w:tcPr>
          <w:p w14:paraId="2EDCF272" w14:textId="2ED7B95B"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Câu</w:t>
            </w:r>
          </w:p>
        </w:tc>
        <w:tc>
          <w:tcPr>
            <w:tcW w:w="556" w:type="dxa"/>
            <w:shd w:val="clear" w:color="auto" w:fill="00B0F0"/>
            <w:vAlign w:val="center"/>
          </w:tcPr>
          <w:p w14:paraId="6D4DD1AF" w14:textId="24EE9188"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w:t>
            </w:r>
          </w:p>
        </w:tc>
        <w:tc>
          <w:tcPr>
            <w:tcW w:w="557" w:type="dxa"/>
            <w:shd w:val="clear" w:color="auto" w:fill="00B0F0"/>
            <w:vAlign w:val="center"/>
          </w:tcPr>
          <w:p w14:paraId="5D721158" w14:textId="6F51CE18"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2</w:t>
            </w:r>
          </w:p>
        </w:tc>
        <w:tc>
          <w:tcPr>
            <w:tcW w:w="557" w:type="dxa"/>
            <w:shd w:val="clear" w:color="auto" w:fill="00B0F0"/>
            <w:vAlign w:val="center"/>
          </w:tcPr>
          <w:p w14:paraId="7C105706" w14:textId="305C57B2"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3</w:t>
            </w:r>
          </w:p>
        </w:tc>
        <w:tc>
          <w:tcPr>
            <w:tcW w:w="556" w:type="dxa"/>
            <w:shd w:val="clear" w:color="auto" w:fill="00B0F0"/>
            <w:vAlign w:val="center"/>
          </w:tcPr>
          <w:p w14:paraId="19E77D43" w14:textId="619D0D92"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4</w:t>
            </w:r>
          </w:p>
        </w:tc>
        <w:tc>
          <w:tcPr>
            <w:tcW w:w="558" w:type="dxa"/>
            <w:shd w:val="clear" w:color="auto" w:fill="00B0F0"/>
            <w:vAlign w:val="center"/>
          </w:tcPr>
          <w:p w14:paraId="60BD4562" w14:textId="611E85EF"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5</w:t>
            </w:r>
          </w:p>
        </w:tc>
        <w:tc>
          <w:tcPr>
            <w:tcW w:w="558" w:type="dxa"/>
            <w:shd w:val="clear" w:color="auto" w:fill="00B0F0"/>
            <w:vAlign w:val="center"/>
          </w:tcPr>
          <w:p w14:paraId="581BBCD5" w14:textId="6B05113E"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6</w:t>
            </w:r>
          </w:p>
        </w:tc>
        <w:tc>
          <w:tcPr>
            <w:tcW w:w="558" w:type="dxa"/>
            <w:shd w:val="clear" w:color="auto" w:fill="00B0F0"/>
            <w:vAlign w:val="center"/>
          </w:tcPr>
          <w:p w14:paraId="3B28175D" w14:textId="3C73552F"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7</w:t>
            </w:r>
          </w:p>
        </w:tc>
        <w:tc>
          <w:tcPr>
            <w:tcW w:w="559" w:type="dxa"/>
            <w:shd w:val="clear" w:color="auto" w:fill="00B0F0"/>
            <w:vAlign w:val="center"/>
          </w:tcPr>
          <w:p w14:paraId="0C15186A" w14:textId="2F97C803"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8</w:t>
            </w:r>
          </w:p>
        </w:tc>
        <w:tc>
          <w:tcPr>
            <w:tcW w:w="559" w:type="dxa"/>
            <w:shd w:val="clear" w:color="auto" w:fill="00B0F0"/>
            <w:vAlign w:val="center"/>
          </w:tcPr>
          <w:p w14:paraId="205654E1" w14:textId="6CE0F00E"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9</w:t>
            </w:r>
          </w:p>
        </w:tc>
        <w:tc>
          <w:tcPr>
            <w:tcW w:w="561" w:type="dxa"/>
            <w:shd w:val="clear" w:color="auto" w:fill="00B0F0"/>
            <w:vAlign w:val="center"/>
          </w:tcPr>
          <w:p w14:paraId="2B030253" w14:textId="0C66488B"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10</w:t>
            </w:r>
          </w:p>
        </w:tc>
        <w:tc>
          <w:tcPr>
            <w:tcW w:w="561" w:type="dxa"/>
            <w:shd w:val="clear" w:color="auto" w:fill="00B0F0"/>
            <w:vAlign w:val="center"/>
          </w:tcPr>
          <w:p w14:paraId="2D7CE1AD" w14:textId="4AF9AEEC"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11</w:t>
            </w:r>
          </w:p>
        </w:tc>
        <w:tc>
          <w:tcPr>
            <w:tcW w:w="561" w:type="dxa"/>
            <w:shd w:val="clear" w:color="auto" w:fill="00B0F0"/>
            <w:vAlign w:val="center"/>
          </w:tcPr>
          <w:p w14:paraId="2AEA742E" w14:textId="67B876F0"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12</w:t>
            </w:r>
          </w:p>
        </w:tc>
        <w:tc>
          <w:tcPr>
            <w:tcW w:w="561" w:type="dxa"/>
            <w:shd w:val="clear" w:color="auto" w:fill="00B0F0"/>
            <w:vAlign w:val="center"/>
          </w:tcPr>
          <w:p w14:paraId="7F77C360" w14:textId="2AB7C1E9"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13</w:t>
            </w:r>
          </w:p>
        </w:tc>
        <w:tc>
          <w:tcPr>
            <w:tcW w:w="561" w:type="dxa"/>
            <w:shd w:val="clear" w:color="auto" w:fill="00B0F0"/>
            <w:vAlign w:val="center"/>
          </w:tcPr>
          <w:p w14:paraId="308F42B2" w14:textId="6696D09F"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14</w:t>
            </w:r>
          </w:p>
        </w:tc>
        <w:tc>
          <w:tcPr>
            <w:tcW w:w="561" w:type="dxa"/>
            <w:shd w:val="clear" w:color="auto" w:fill="00B0F0"/>
            <w:vAlign w:val="center"/>
          </w:tcPr>
          <w:p w14:paraId="02FE7438" w14:textId="42CE60D1"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15</w:t>
            </w:r>
          </w:p>
        </w:tc>
        <w:tc>
          <w:tcPr>
            <w:tcW w:w="561" w:type="dxa"/>
            <w:shd w:val="clear" w:color="auto" w:fill="00B0F0"/>
            <w:vAlign w:val="center"/>
          </w:tcPr>
          <w:p w14:paraId="76BD3BBE" w14:textId="026511D7"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16</w:t>
            </w:r>
          </w:p>
        </w:tc>
        <w:tc>
          <w:tcPr>
            <w:tcW w:w="561" w:type="dxa"/>
            <w:shd w:val="clear" w:color="auto" w:fill="00B0F0"/>
            <w:vAlign w:val="center"/>
          </w:tcPr>
          <w:p w14:paraId="54A9D917" w14:textId="7A6A0565"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17</w:t>
            </w:r>
          </w:p>
        </w:tc>
        <w:tc>
          <w:tcPr>
            <w:tcW w:w="561" w:type="dxa"/>
            <w:shd w:val="clear" w:color="auto" w:fill="00B0F0"/>
            <w:vAlign w:val="center"/>
          </w:tcPr>
          <w:p w14:paraId="12FA3BDF" w14:textId="505DFEE9"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EC6147">
              <w:rPr>
                <w:rFonts w:ascii="Times New Roman" w:eastAsia="Times New Roman" w:hAnsi="Times New Roman" w:cs="Times New Roman"/>
                <w:b/>
                <w:bCs/>
                <w:sz w:val="24"/>
                <w:szCs w:val="24"/>
              </w:rPr>
              <w:t>18</w:t>
            </w:r>
          </w:p>
        </w:tc>
      </w:tr>
      <w:tr w:rsidR="00EC6147" w:rsidRPr="00235E81" w14:paraId="43B43B46" w14:textId="77777777" w:rsidTr="00EC6147">
        <w:tc>
          <w:tcPr>
            <w:tcW w:w="1102" w:type="dxa"/>
            <w:shd w:val="clear" w:color="auto" w:fill="00B0F0"/>
            <w:vAlign w:val="center"/>
          </w:tcPr>
          <w:p w14:paraId="28FD4679" w14:textId="7452BF39"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Đáp án</w:t>
            </w:r>
          </w:p>
        </w:tc>
        <w:tc>
          <w:tcPr>
            <w:tcW w:w="556" w:type="dxa"/>
            <w:vAlign w:val="center"/>
          </w:tcPr>
          <w:p w14:paraId="17856800" w14:textId="257EE2E6"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57" w:type="dxa"/>
            <w:vAlign w:val="center"/>
          </w:tcPr>
          <w:p w14:paraId="73F38BE2" w14:textId="0FD34855"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D</w:t>
            </w:r>
          </w:p>
        </w:tc>
        <w:tc>
          <w:tcPr>
            <w:tcW w:w="557" w:type="dxa"/>
            <w:vAlign w:val="center"/>
          </w:tcPr>
          <w:p w14:paraId="614A4CAB" w14:textId="378A8FE3"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D</w:t>
            </w:r>
          </w:p>
        </w:tc>
        <w:tc>
          <w:tcPr>
            <w:tcW w:w="556" w:type="dxa"/>
            <w:vAlign w:val="center"/>
          </w:tcPr>
          <w:p w14:paraId="7A6C27CA" w14:textId="59BEDB58"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58" w:type="dxa"/>
            <w:vAlign w:val="center"/>
          </w:tcPr>
          <w:p w14:paraId="223F7143" w14:textId="09F19DAF"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D</w:t>
            </w:r>
          </w:p>
        </w:tc>
        <w:tc>
          <w:tcPr>
            <w:tcW w:w="558" w:type="dxa"/>
            <w:vAlign w:val="center"/>
          </w:tcPr>
          <w:p w14:paraId="76E8DAFF" w14:textId="153AE678"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C</w:t>
            </w:r>
          </w:p>
        </w:tc>
        <w:tc>
          <w:tcPr>
            <w:tcW w:w="558" w:type="dxa"/>
            <w:vAlign w:val="center"/>
          </w:tcPr>
          <w:p w14:paraId="5E2669A9" w14:textId="0FA83D4C"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59" w:type="dxa"/>
            <w:vAlign w:val="center"/>
          </w:tcPr>
          <w:p w14:paraId="02B07082" w14:textId="44444CD3"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D</w:t>
            </w:r>
          </w:p>
        </w:tc>
        <w:tc>
          <w:tcPr>
            <w:tcW w:w="559" w:type="dxa"/>
            <w:vAlign w:val="center"/>
          </w:tcPr>
          <w:p w14:paraId="45D8E539" w14:textId="0B4407AF"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A</w:t>
            </w:r>
          </w:p>
        </w:tc>
        <w:tc>
          <w:tcPr>
            <w:tcW w:w="561" w:type="dxa"/>
            <w:vAlign w:val="center"/>
          </w:tcPr>
          <w:p w14:paraId="2CDE85D1" w14:textId="4BE76D8F"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C</w:t>
            </w:r>
          </w:p>
        </w:tc>
        <w:tc>
          <w:tcPr>
            <w:tcW w:w="561" w:type="dxa"/>
            <w:vAlign w:val="center"/>
          </w:tcPr>
          <w:p w14:paraId="6FC05FB1" w14:textId="0862EE81"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61" w:type="dxa"/>
            <w:vAlign w:val="center"/>
          </w:tcPr>
          <w:p w14:paraId="4223EF0E" w14:textId="56647F63"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C</w:t>
            </w:r>
          </w:p>
        </w:tc>
        <w:tc>
          <w:tcPr>
            <w:tcW w:w="561" w:type="dxa"/>
            <w:vAlign w:val="center"/>
          </w:tcPr>
          <w:p w14:paraId="7796B955" w14:textId="6877DF77"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61" w:type="dxa"/>
            <w:vAlign w:val="center"/>
          </w:tcPr>
          <w:p w14:paraId="6C50FC7E" w14:textId="59C4C4A7"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61" w:type="dxa"/>
            <w:vAlign w:val="center"/>
          </w:tcPr>
          <w:p w14:paraId="79F36F79" w14:textId="6CB90E23"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61" w:type="dxa"/>
            <w:vAlign w:val="center"/>
          </w:tcPr>
          <w:p w14:paraId="0B085EFC" w14:textId="12603BE5"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B</w:t>
            </w:r>
          </w:p>
        </w:tc>
        <w:tc>
          <w:tcPr>
            <w:tcW w:w="561" w:type="dxa"/>
            <w:vAlign w:val="center"/>
          </w:tcPr>
          <w:p w14:paraId="5B309DEC" w14:textId="10E67851"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D</w:t>
            </w:r>
          </w:p>
        </w:tc>
        <w:tc>
          <w:tcPr>
            <w:tcW w:w="561" w:type="dxa"/>
            <w:vAlign w:val="center"/>
          </w:tcPr>
          <w:p w14:paraId="73273F4C" w14:textId="74A270C6" w:rsidR="00EC6147" w:rsidRPr="00235E81" w:rsidRDefault="00EC6147"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EC6147">
              <w:rPr>
                <w:rFonts w:ascii="Times New Roman" w:eastAsia="Times New Roman" w:hAnsi="Times New Roman" w:cs="Times New Roman"/>
                <w:b/>
                <w:sz w:val="24"/>
                <w:szCs w:val="24"/>
              </w:rPr>
              <w:t>A</w:t>
            </w:r>
          </w:p>
        </w:tc>
      </w:tr>
    </w:tbl>
    <w:p w14:paraId="77BA93C1" w14:textId="77777777" w:rsidR="007C336C" w:rsidRPr="00235E81" w:rsidRDefault="007C336C" w:rsidP="00235E81">
      <w:pPr>
        <w:widowControl w:val="0"/>
        <w:tabs>
          <w:tab w:val="left" w:pos="284"/>
          <w:tab w:val="left" w:pos="2835"/>
          <w:tab w:val="left" w:pos="5387"/>
          <w:tab w:val="left" w:pos="7938"/>
        </w:tabs>
        <w:spacing w:after="0" w:line="312" w:lineRule="auto"/>
        <w:rPr>
          <w:rFonts w:ascii="Times New Roman" w:hAnsi="Times New Roman" w:cs="Times New Roman"/>
          <w:iCs/>
          <w:color w:val="000000"/>
          <w:sz w:val="24"/>
          <w:szCs w:val="24"/>
        </w:rPr>
      </w:pPr>
    </w:p>
    <w:p w14:paraId="4BC34527" w14:textId="77777777" w:rsidR="007C336C" w:rsidRPr="00235E81" w:rsidRDefault="007C336C" w:rsidP="00235E81">
      <w:pPr>
        <w:widowControl w:val="0"/>
        <w:tabs>
          <w:tab w:val="left" w:pos="284"/>
          <w:tab w:val="left" w:pos="2835"/>
          <w:tab w:val="left" w:pos="5387"/>
          <w:tab w:val="left" w:pos="7938"/>
        </w:tabs>
        <w:spacing w:after="0" w:line="312" w:lineRule="auto"/>
        <w:rPr>
          <w:rFonts w:ascii="Times New Roman" w:hAnsi="Times New Roman" w:cs="Times New Roman"/>
          <w:iCs/>
          <w:color w:val="000000"/>
          <w:sz w:val="24"/>
          <w:szCs w:val="24"/>
        </w:rPr>
      </w:pPr>
      <w:r w:rsidRPr="00235E81">
        <w:rPr>
          <w:rFonts w:ascii="Times New Roman" w:hAnsi="Times New Roman" w:cs="Times New Roman"/>
          <w:b/>
          <w:iCs/>
          <w:color w:val="000000"/>
          <w:sz w:val="24"/>
          <w:szCs w:val="24"/>
        </w:rPr>
        <w:t xml:space="preserve">PHẦN II. </w:t>
      </w:r>
      <w:r w:rsidRPr="00235E81">
        <w:rPr>
          <w:rFonts w:ascii="Times New Roman" w:hAnsi="Times New Roman" w:cs="Times New Roman"/>
          <w:iCs/>
          <w:color w:val="000000"/>
          <w:sz w:val="24"/>
          <w:szCs w:val="24"/>
        </w:rPr>
        <w:t xml:space="preserve">Thí sinh trả lời từ câu 1 đến câu 4. </w:t>
      </w:r>
    </w:p>
    <w:tbl>
      <w:tblPr>
        <w:tblStyle w:val="TableGrid"/>
        <w:tblW w:w="0" w:type="auto"/>
        <w:tblLook w:val="04A0" w:firstRow="1" w:lastRow="0" w:firstColumn="1" w:lastColumn="0" w:noHBand="0" w:noVBand="1"/>
      </w:tblPr>
      <w:tblGrid>
        <w:gridCol w:w="2142"/>
        <w:gridCol w:w="2142"/>
        <w:gridCol w:w="2142"/>
        <w:gridCol w:w="2142"/>
        <w:gridCol w:w="2142"/>
      </w:tblGrid>
      <w:tr w:rsidR="009F20C1" w:rsidRPr="00235E81" w14:paraId="445022DA" w14:textId="77777777" w:rsidTr="009F20C1">
        <w:tc>
          <w:tcPr>
            <w:tcW w:w="2142" w:type="dxa"/>
            <w:shd w:val="clear" w:color="auto" w:fill="00B0F0"/>
            <w:vAlign w:val="center"/>
          </w:tcPr>
          <w:p w14:paraId="77524453" w14:textId="1D5B920D"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9F20C1">
              <w:rPr>
                <w:rFonts w:ascii="Times New Roman" w:eastAsia="Times New Roman" w:hAnsi="Times New Roman" w:cs="Times New Roman"/>
                <w:b/>
                <w:bCs/>
                <w:sz w:val="24"/>
                <w:szCs w:val="24"/>
              </w:rPr>
              <w:t>Câu</w:t>
            </w:r>
          </w:p>
        </w:tc>
        <w:tc>
          <w:tcPr>
            <w:tcW w:w="2142" w:type="dxa"/>
            <w:shd w:val="clear" w:color="auto" w:fill="00B0F0"/>
            <w:vAlign w:val="center"/>
          </w:tcPr>
          <w:p w14:paraId="2A140B8E" w14:textId="5CFEC687"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9F20C1">
              <w:rPr>
                <w:rFonts w:ascii="Times New Roman" w:eastAsia="Times New Roman" w:hAnsi="Times New Roman" w:cs="Times New Roman"/>
                <w:b/>
                <w:bCs/>
                <w:sz w:val="24"/>
                <w:szCs w:val="24"/>
              </w:rPr>
              <w:t>a</w:t>
            </w:r>
          </w:p>
        </w:tc>
        <w:tc>
          <w:tcPr>
            <w:tcW w:w="2142" w:type="dxa"/>
            <w:shd w:val="clear" w:color="auto" w:fill="00B0F0"/>
            <w:vAlign w:val="center"/>
          </w:tcPr>
          <w:p w14:paraId="5E0C1389" w14:textId="3512FFA9"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9F20C1">
              <w:rPr>
                <w:rFonts w:ascii="Times New Roman" w:eastAsia="Times New Roman" w:hAnsi="Times New Roman" w:cs="Times New Roman"/>
                <w:b/>
                <w:bCs/>
                <w:sz w:val="24"/>
                <w:szCs w:val="24"/>
              </w:rPr>
              <w:t>b</w:t>
            </w:r>
          </w:p>
        </w:tc>
        <w:tc>
          <w:tcPr>
            <w:tcW w:w="2142" w:type="dxa"/>
            <w:shd w:val="clear" w:color="auto" w:fill="00B0F0"/>
            <w:vAlign w:val="center"/>
          </w:tcPr>
          <w:p w14:paraId="10565D84" w14:textId="34E6CF56"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9F20C1">
              <w:rPr>
                <w:rFonts w:ascii="Times New Roman" w:eastAsia="Times New Roman" w:hAnsi="Times New Roman" w:cs="Times New Roman"/>
                <w:b/>
                <w:bCs/>
                <w:sz w:val="24"/>
                <w:szCs w:val="24"/>
              </w:rPr>
              <w:t>c</w:t>
            </w:r>
          </w:p>
        </w:tc>
        <w:tc>
          <w:tcPr>
            <w:tcW w:w="2142" w:type="dxa"/>
            <w:shd w:val="clear" w:color="auto" w:fill="00B0F0"/>
            <w:vAlign w:val="center"/>
          </w:tcPr>
          <w:p w14:paraId="5C4E5643" w14:textId="15ACE106"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9F20C1">
              <w:rPr>
                <w:rFonts w:ascii="Times New Roman" w:eastAsia="Times New Roman" w:hAnsi="Times New Roman" w:cs="Times New Roman"/>
                <w:b/>
                <w:bCs/>
                <w:sz w:val="24"/>
                <w:szCs w:val="24"/>
              </w:rPr>
              <w:t>d</w:t>
            </w:r>
          </w:p>
        </w:tc>
      </w:tr>
      <w:tr w:rsidR="009F20C1" w:rsidRPr="00235E81" w14:paraId="4442C36E" w14:textId="77777777" w:rsidTr="009F20C1">
        <w:tc>
          <w:tcPr>
            <w:tcW w:w="2142" w:type="dxa"/>
            <w:shd w:val="clear" w:color="auto" w:fill="00B0F0"/>
            <w:vAlign w:val="center"/>
          </w:tcPr>
          <w:p w14:paraId="0EAC1525" w14:textId="505022AF"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9F20C1">
              <w:rPr>
                <w:rFonts w:ascii="Times New Roman" w:eastAsia="Times New Roman" w:hAnsi="Times New Roman" w:cs="Times New Roman"/>
                <w:b/>
                <w:sz w:val="24"/>
                <w:szCs w:val="24"/>
              </w:rPr>
              <w:t>1</w:t>
            </w:r>
          </w:p>
        </w:tc>
        <w:tc>
          <w:tcPr>
            <w:tcW w:w="2142" w:type="dxa"/>
            <w:vAlign w:val="center"/>
          </w:tcPr>
          <w:p w14:paraId="7AB3E4C9" w14:textId="2D4F779B"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9F20C1">
              <w:rPr>
                <w:rFonts w:ascii="Times New Roman" w:eastAsia="Times New Roman" w:hAnsi="Times New Roman" w:cs="Times New Roman"/>
                <w:b/>
                <w:sz w:val="24"/>
                <w:szCs w:val="24"/>
              </w:rPr>
              <w:t>Đ</w:t>
            </w:r>
          </w:p>
        </w:tc>
        <w:tc>
          <w:tcPr>
            <w:tcW w:w="2142" w:type="dxa"/>
            <w:vAlign w:val="center"/>
          </w:tcPr>
          <w:p w14:paraId="625CE3A3" w14:textId="5CAC3B97"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9F20C1">
              <w:rPr>
                <w:rFonts w:ascii="Times New Roman" w:eastAsia="Times New Roman" w:hAnsi="Times New Roman" w:cs="Times New Roman"/>
                <w:b/>
                <w:sz w:val="24"/>
                <w:szCs w:val="24"/>
              </w:rPr>
              <w:t>Đ</w:t>
            </w:r>
          </w:p>
        </w:tc>
        <w:tc>
          <w:tcPr>
            <w:tcW w:w="2142" w:type="dxa"/>
            <w:vAlign w:val="center"/>
          </w:tcPr>
          <w:p w14:paraId="2095BE5B" w14:textId="5676F83B"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9F20C1">
              <w:rPr>
                <w:rFonts w:ascii="Times New Roman" w:eastAsia="Times New Roman" w:hAnsi="Times New Roman" w:cs="Times New Roman"/>
                <w:b/>
                <w:sz w:val="24"/>
                <w:szCs w:val="24"/>
              </w:rPr>
              <w:t>S</w:t>
            </w:r>
          </w:p>
        </w:tc>
        <w:tc>
          <w:tcPr>
            <w:tcW w:w="2142" w:type="dxa"/>
            <w:vAlign w:val="center"/>
          </w:tcPr>
          <w:p w14:paraId="2BB4703E" w14:textId="2D1DCA40"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bCs/>
                <w:sz w:val="24"/>
                <w:szCs w:val="24"/>
              </w:rPr>
            </w:pPr>
            <w:r w:rsidRPr="009F20C1">
              <w:rPr>
                <w:rFonts w:ascii="Times New Roman" w:eastAsia="Times New Roman" w:hAnsi="Times New Roman" w:cs="Times New Roman"/>
                <w:b/>
                <w:sz w:val="24"/>
                <w:szCs w:val="24"/>
              </w:rPr>
              <w:t>Đ</w:t>
            </w:r>
          </w:p>
        </w:tc>
      </w:tr>
      <w:tr w:rsidR="009F20C1" w:rsidRPr="00235E81" w14:paraId="7957BCF7" w14:textId="77777777" w:rsidTr="009F20C1">
        <w:tc>
          <w:tcPr>
            <w:tcW w:w="2142" w:type="dxa"/>
            <w:shd w:val="clear" w:color="auto" w:fill="00B0F0"/>
            <w:vAlign w:val="center"/>
          </w:tcPr>
          <w:p w14:paraId="6748F27E" w14:textId="35F955B4"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2</w:t>
            </w:r>
          </w:p>
        </w:tc>
        <w:tc>
          <w:tcPr>
            <w:tcW w:w="2142" w:type="dxa"/>
            <w:vAlign w:val="center"/>
          </w:tcPr>
          <w:p w14:paraId="748BC0E2" w14:textId="3959AB8A"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Đ</w:t>
            </w:r>
          </w:p>
        </w:tc>
        <w:tc>
          <w:tcPr>
            <w:tcW w:w="2142" w:type="dxa"/>
            <w:vAlign w:val="center"/>
          </w:tcPr>
          <w:p w14:paraId="30739AA2" w14:textId="40169C1C"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Đ</w:t>
            </w:r>
          </w:p>
        </w:tc>
        <w:tc>
          <w:tcPr>
            <w:tcW w:w="2142" w:type="dxa"/>
            <w:vAlign w:val="center"/>
          </w:tcPr>
          <w:p w14:paraId="5E000E7E" w14:textId="3E6FA2E2"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Đ</w:t>
            </w:r>
          </w:p>
        </w:tc>
        <w:tc>
          <w:tcPr>
            <w:tcW w:w="2142" w:type="dxa"/>
            <w:vAlign w:val="center"/>
          </w:tcPr>
          <w:p w14:paraId="4338E937" w14:textId="5BC8813B"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S</w:t>
            </w:r>
          </w:p>
        </w:tc>
      </w:tr>
      <w:tr w:rsidR="009F20C1" w:rsidRPr="00235E81" w14:paraId="0DB87E1D" w14:textId="77777777" w:rsidTr="009F20C1">
        <w:tc>
          <w:tcPr>
            <w:tcW w:w="2142" w:type="dxa"/>
            <w:shd w:val="clear" w:color="auto" w:fill="00B0F0"/>
            <w:vAlign w:val="center"/>
          </w:tcPr>
          <w:p w14:paraId="4390D29F" w14:textId="79CAD7C7"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lastRenderedPageBreak/>
              <w:t>3</w:t>
            </w:r>
          </w:p>
        </w:tc>
        <w:tc>
          <w:tcPr>
            <w:tcW w:w="2142" w:type="dxa"/>
            <w:vAlign w:val="center"/>
          </w:tcPr>
          <w:p w14:paraId="25ECFEA5" w14:textId="75C4E4CD"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S</w:t>
            </w:r>
          </w:p>
        </w:tc>
        <w:tc>
          <w:tcPr>
            <w:tcW w:w="2142" w:type="dxa"/>
            <w:vAlign w:val="center"/>
          </w:tcPr>
          <w:p w14:paraId="0FF1D477" w14:textId="1D8A81E3"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Đ</w:t>
            </w:r>
          </w:p>
        </w:tc>
        <w:tc>
          <w:tcPr>
            <w:tcW w:w="2142" w:type="dxa"/>
            <w:vAlign w:val="center"/>
          </w:tcPr>
          <w:p w14:paraId="4B708883" w14:textId="65A5AD37"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Đ</w:t>
            </w:r>
          </w:p>
        </w:tc>
        <w:tc>
          <w:tcPr>
            <w:tcW w:w="2142" w:type="dxa"/>
            <w:vAlign w:val="center"/>
          </w:tcPr>
          <w:p w14:paraId="3731D4AB" w14:textId="1FF30953"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S</w:t>
            </w:r>
          </w:p>
        </w:tc>
      </w:tr>
      <w:tr w:rsidR="009F20C1" w:rsidRPr="00235E81" w14:paraId="3372B673" w14:textId="77777777" w:rsidTr="009F20C1">
        <w:tc>
          <w:tcPr>
            <w:tcW w:w="2142" w:type="dxa"/>
            <w:shd w:val="clear" w:color="auto" w:fill="00B0F0"/>
            <w:vAlign w:val="center"/>
          </w:tcPr>
          <w:p w14:paraId="5AD29F42" w14:textId="52CE3171"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4</w:t>
            </w:r>
          </w:p>
        </w:tc>
        <w:tc>
          <w:tcPr>
            <w:tcW w:w="2142" w:type="dxa"/>
            <w:vAlign w:val="center"/>
          </w:tcPr>
          <w:p w14:paraId="5D349E7C" w14:textId="4B4BA9D2"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S</w:t>
            </w:r>
          </w:p>
        </w:tc>
        <w:tc>
          <w:tcPr>
            <w:tcW w:w="2142" w:type="dxa"/>
            <w:vAlign w:val="center"/>
          </w:tcPr>
          <w:p w14:paraId="46B0F062" w14:textId="30BEBB1A"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Đ</w:t>
            </w:r>
          </w:p>
        </w:tc>
        <w:tc>
          <w:tcPr>
            <w:tcW w:w="2142" w:type="dxa"/>
            <w:vAlign w:val="center"/>
          </w:tcPr>
          <w:p w14:paraId="0D02CAAD" w14:textId="201C97CF"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Đ</w:t>
            </w:r>
          </w:p>
        </w:tc>
        <w:tc>
          <w:tcPr>
            <w:tcW w:w="2142" w:type="dxa"/>
            <w:vAlign w:val="center"/>
          </w:tcPr>
          <w:p w14:paraId="3F2617FA" w14:textId="03F89EFE" w:rsidR="009F20C1" w:rsidRPr="00235E81" w:rsidRDefault="009F20C1"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9F20C1">
              <w:rPr>
                <w:rFonts w:ascii="Times New Roman" w:eastAsia="Times New Roman" w:hAnsi="Times New Roman" w:cs="Times New Roman"/>
                <w:b/>
                <w:sz w:val="24"/>
                <w:szCs w:val="24"/>
              </w:rPr>
              <w:t>S</w:t>
            </w:r>
          </w:p>
        </w:tc>
      </w:tr>
    </w:tbl>
    <w:p w14:paraId="220D7189" w14:textId="77777777" w:rsidR="007C336C" w:rsidRPr="00235E81" w:rsidRDefault="007C336C" w:rsidP="00235E81">
      <w:pPr>
        <w:widowControl w:val="0"/>
        <w:tabs>
          <w:tab w:val="left" w:pos="284"/>
          <w:tab w:val="left" w:pos="2835"/>
          <w:tab w:val="left" w:pos="5387"/>
          <w:tab w:val="left" w:pos="7938"/>
        </w:tabs>
        <w:spacing w:after="0" w:line="312" w:lineRule="auto"/>
        <w:rPr>
          <w:rFonts w:ascii="Times New Roman" w:hAnsi="Times New Roman" w:cs="Times New Roman"/>
          <w:iCs/>
          <w:color w:val="000000"/>
          <w:sz w:val="24"/>
          <w:szCs w:val="24"/>
        </w:rPr>
      </w:pPr>
      <w:r w:rsidRPr="00235E81">
        <w:rPr>
          <w:rFonts w:ascii="Times New Roman" w:hAnsi="Times New Roman" w:cs="Times New Roman"/>
          <w:b/>
          <w:iCs/>
          <w:color w:val="000000"/>
          <w:sz w:val="24"/>
          <w:szCs w:val="24"/>
        </w:rPr>
        <w:t xml:space="preserve">PHẦN III. </w:t>
      </w:r>
      <w:r w:rsidRPr="00235E81">
        <w:rPr>
          <w:rFonts w:ascii="Times New Roman" w:hAnsi="Times New Roman" w:cs="Times New Roman"/>
          <w:iCs/>
          <w:color w:val="000000"/>
          <w:sz w:val="24"/>
          <w:szCs w:val="24"/>
        </w:rPr>
        <w:t>Thí sinh trả lời từ câu 1 đến câu 6.</w:t>
      </w:r>
    </w:p>
    <w:tbl>
      <w:tblPr>
        <w:tblStyle w:val="TableGrid"/>
        <w:tblW w:w="0" w:type="auto"/>
        <w:tblLook w:val="04A0" w:firstRow="1" w:lastRow="0" w:firstColumn="1" w:lastColumn="0" w:noHBand="0" w:noVBand="1"/>
      </w:tblPr>
      <w:tblGrid>
        <w:gridCol w:w="1785"/>
        <w:gridCol w:w="1785"/>
        <w:gridCol w:w="1785"/>
        <w:gridCol w:w="1785"/>
        <w:gridCol w:w="1785"/>
        <w:gridCol w:w="1785"/>
      </w:tblGrid>
      <w:tr w:rsidR="00F86C62" w:rsidRPr="00235E81" w14:paraId="046C8064" w14:textId="77777777" w:rsidTr="00F86C62">
        <w:tc>
          <w:tcPr>
            <w:tcW w:w="1785" w:type="dxa"/>
            <w:shd w:val="clear" w:color="auto" w:fill="00B0F0"/>
            <w:vAlign w:val="center"/>
          </w:tcPr>
          <w:p w14:paraId="0C23129C" w14:textId="56E2E7EB"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bCs/>
                <w:sz w:val="24"/>
                <w:szCs w:val="24"/>
              </w:rPr>
              <w:t>Câu</w:t>
            </w:r>
          </w:p>
        </w:tc>
        <w:tc>
          <w:tcPr>
            <w:tcW w:w="1785" w:type="dxa"/>
            <w:shd w:val="clear" w:color="auto" w:fill="00B0F0"/>
            <w:vAlign w:val="center"/>
          </w:tcPr>
          <w:p w14:paraId="388D9FA6" w14:textId="59E8165C"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bCs/>
                <w:sz w:val="24"/>
                <w:szCs w:val="24"/>
              </w:rPr>
              <w:t>Đáp án</w:t>
            </w:r>
          </w:p>
        </w:tc>
        <w:tc>
          <w:tcPr>
            <w:tcW w:w="1785" w:type="dxa"/>
            <w:shd w:val="clear" w:color="auto" w:fill="00B0F0"/>
            <w:vAlign w:val="center"/>
          </w:tcPr>
          <w:p w14:paraId="2C3266E4" w14:textId="46557BA1"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bCs/>
                <w:sz w:val="24"/>
                <w:szCs w:val="24"/>
              </w:rPr>
              <w:t>Câu</w:t>
            </w:r>
          </w:p>
        </w:tc>
        <w:tc>
          <w:tcPr>
            <w:tcW w:w="1785" w:type="dxa"/>
            <w:shd w:val="clear" w:color="auto" w:fill="00B0F0"/>
            <w:vAlign w:val="center"/>
          </w:tcPr>
          <w:p w14:paraId="24A20C86" w14:textId="5874B132"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bCs/>
                <w:sz w:val="24"/>
                <w:szCs w:val="24"/>
              </w:rPr>
              <w:t>Đáp án</w:t>
            </w:r>
          </w:p>
        </w:tc>
        <w:tc>
          <w:tcPr>
            <w:tcW w:w="1785" w:type="dxa"/>
            <w:shd w:val="clear" w:color="auto" w:fill="00B0F0"/>
            <w:vAlign w:val="center"/>
          </w:tcPr>
          <w:p w14:paraId="77C74665" w14:textId="785A4F4A"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bCs/>
                <w:sz w:val="24"/>
                <w:szCs w:val="24"/>
              </w:rPr>
              <w:t>Câu</w:t>
            </w:r>
          </w:p>
        </w:tc>
        <w:tc>
          <w:tcPr>
            <w:tcW w:w="1785" w:type="dxa"/>
            <w:shd w:val="clear" w:color="auto" w:fill="00B0F0"/>
            <w:vAlign w:val="center"/>
          </w:tcPr>
          <w:p w14:paraId="32E4891A" w14:textId="3BA0C358"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bCs/>
                <w:sz w:val="24"/>
                <w:szCs w:val="24"/>
              </w:rPr>
              <w:t>Đáp án</w:t>
            </w:r>
          </w:p>
        </w:tc>
      </w:tr>
      <w:tr w:rsidR="00F86C62" w:rsidRPr="00235E81" w14:paraId="3840D849" w14:textId="77777777" w:rsidTr="00F86C62">
        <w:tc>
          <w:tcPr>
            <w:tcW w:w="1785" w:type="dxa"/>
            <w:shd w:val="clear" w:color="auto" w:fill="00B0F0"/>
            <w:vAlign w:val="center"/>
          </w:tcPr>
          <w:p w14:paraId="51863CEA" w14:textId="37AEA828"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1</w:t>
            </w:r>
          </w:p>
        </w:tc>
        <w:tc>
          <w:tcPr>
            <w:tcW w:w="1785" w:type="dxa"/>
            <w:vAlign w:val="center"/>
          </w:tcPr>
          <w:p w14:paraId="25DBCCE1" w14:textId="4275CD1D"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99,6%</w:t>
            </w:r>
          </w:p>
        </w:tc>
        <w:tc>
          <w:tcPr>
            <w:tcW w:w="1785" w:type="dxa"/>
            <w:shd w:val="clear" w:color="auto" w:fill="00B0F0"/>
            <w:vAlign w:val="center"/>
          </w:tcPr>
          <w:p w14:paraId="7C4F8E7B" w14:textId="77CBD66C"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3</w:t>
            </w:r>
          </w:p>
        </w:tc>
        <w:tc>
          <w:tcPr>
            <w:tcW w:w="1785" w:type="dxa"/>
            <w:vAlign w:val="center"/>
          </w:tcPr>
          <w:p w14:paraId="1319EE1C" w14:textId="61EDEC63"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73 cm</w:t>
            </w:r>
          </w:p>
        </w:tc>
        <w:tc>
          <w:tcPr>
            <w:tcW w:w="1785" w:type="dxa"/>
            <w:shd w:val="clear" w:color="auto" w:fill="00B0F0"/>
            <w:vAlign w:val="center"/>
          </w:tcPr>
          <w:p w14:paraId="64D07186" w14:textId="7784D596"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5</w:t>
            </w:r>
          </w:p>
        </w:tc>
        <w:tc>
          <w:tcPr>
            <w:tcW w:w="1785" w:type="dxa"/>
            <w:vAlign w:val="center"/>
          </w:tcPr>
          <w:p w14:paraId="2BA01B37" w14:textId="3E02CCB6"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25,9%</w:t>
            </w:r>
          </w:p>
        </w:tc>
      </w:tr>
      <w:tr w:rsidR="00F86C62" w:rsidRPr="00235E81" w14:paraId="298B1A6D" w14:textId="77777777" w:rsidTr="00F86C62">
        <w:tc>
          <w:tcPr>
            <w:tcW w:w="1785" w:type="dxa"/>
            <w:shd w:val="clear" w:color="auto" w:fill="00B0F0"/>
            <w:vAlign w:val="center"/>
          </w:tcPr>
          <w:p w14:paraId="399C4CF6" w14:textId="58817E72"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F86C62">
              <w:rPr>
                <w:rFonts w:ascii="Times New Roman" w:eastAsia="Times New Roman" w:hAnsi="Times New Roman" w:cs="Times New Roman"/>
                <w:b/>
                <w:sz w:val="24"/>
                <w:szCs w:val="24"/>
              </w:rPr>
              <w:t>2</w:t>
            </w:r>
          </w:p>
        </w:tc>
        <w:tc>
          <w:tcPr>
            <w:tcW w:w="1785" w:type="dxa"/>
            <w:vAlign w:val="center"/>
          </w:tcPr>
          <w:p w14:paraId="3C415621" w14:textId="7ADCB3C0"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eastAsia="Times New Roman" w:hAnsi="Times New Roman" w:cs="Times New Roman"/>
                <w:b/>
                <w:sz w:val="24"/>
                <w:szCs w:val="24"/>
              </w:rPr>
            </w:pPr>
            <w:r w:rsidRPr="00F86C62">
              <w:rPr>
                <w:rFonts w:ascii="Times New Roman" w:eastAsia="Times New Roman" w:hAnsi="Times New Roman" w:cs="Times New Roman"/>
                <w:b/>
                <w:sz w:val="24"/>
                <w:szCs w:val="24"/>
              </w:rPr>
              <w:t>1801 mm</w:t>
            </w:r>
          </w:p>
        </w:tc>
        <w:tc>
          <w:tcPr>
            <w:tcW w:w="1785" w:type="dxa"/>
            <w:shd w:val="clear" w:color="auto" w:fill="00B0F0"/>
            <w:vAlign w:val="center"/>
          </w:tcPr>
          <w:p w14:paraId="319204E2" w14:textId="7F92753E"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4</w:t>
            </w:r>
          </w:p>
        </w:tc>
        <w:tc>
          <w:tcPr>
            <w:tcW w:w="1785" w:type="dxa"/>
            <w:vAlign w:val="center"/>
          </w:tcPr>
          <w:p w14:paraId="49D22439" w14:textId="30A8BF37"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40 kg/người</w:t>
            </w:r>
          </w:p>
        </w:tc>
        <w:tc>
          <w:tcPr>
            <w:tcW w:w="1785" w:type="dxa"/>
            <w:shd w:val="clear" w:color="auto" w:fill="00B0F0"/>
            <w:vAlign w:val="center"/>
          </w:tcPr>
          <w:p w14:paraId="1DC47B8C" w14:textId="0C742748"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6</w:t>
            </w:r>
          </w:p>
        </w:tc>
        <w:tc>
          <w:tcPr>
            <w:tcW w:w="1785" w:type="dxa"/>
            <w:vAlign w:val="center"/>
          </w:tcPr>
          <w:p w14:paraId="15C45F5C" w14:textId="5F139B5E" w:rsidR="00F86C62" w:rsidRPr="00235E81" w:rsidRDefault="00F86C62" w:rsidP="00235E81">
            <w:pPr>
              <w:widowControl w:val="0"/>
              <w:tabs>
                <w:tab w:val="left" w:pos="284"/>
                <w:tab w:val="left" w:pos="2835"/>
                <w:tab w:val="left" w:pos="5387"/>
                <w:tab w:val="left" w:pos="7938"/>
              </w:tabs>
              <w:spacing w:line="312" w:lineRule="auto"/>
              <w:jc w:val="center"/>
              <w:rPr>
                <w:rFonts w:ascii="Times New Roman" w:hAnsi="Times New Roman" w:cs="Times New Roman"/>
                <w:b/>
                <w:iCs/>
                <w:color w:val="000000"/>
                <w:sz w:val="24"/>
                <w:szCs w:val="24"/>
              </w:rPr>
            </w:pPr>
            <w:r w:rsidRPr="00F86C62">
              <w:rPr>
                <w:rFonts w:ascii="Times New Roman" w:eastAsia="Times New Roman" w:hAnsi="Times New Roman" w:cs="Times New Roman"/>
                <w:b/>
                <w:sz w:val="24"/>
                <w:szCs w:val="24"/>
              </w:rPr>
              <w:t>76,4%</w:t>
            </w:r>
          </w:p>
        </w:tc>
      </w:tr>
    </w:tbl>
    <w:p w14:paraId="02056BB3" w14:textId="43CBC531" w:rsidR="007C336C" w:rsidRPr="00235E81" w:rsidRDefault="007C336C" w:rsidP="00235E81">
      <w:pPr>
        <w:widowControl w:val="0"/>
        <w:tabs>
          <w:tab w:val="left" w:pos="284"/>
          <w:tab w:val="left" w:pos="2835"/>
          <w:tab w:val="left" w:pos="5387"/>
          <w:tab w:val="left" w:pos="7938"/>
        </w:tabs>
        <w:spacing w:after="0" w:line="312" w:lineRule="auto"/>
        <w:jc w:val="center"/>
        <w:rPr>
          <w:rFonts w:ascii="Times New Roman" w:hAnsi="Times New Roman" w:cs="Times New Roman"/>
          <w:b/>
          <w:iCs/>
          <w:color w:val="FF0000"/>
          <w:sz w:val="24"/>
          <w:szCs w:val="24"/>
        </w:rPr>
      </w:pPr>
      <w:r w:rsidRPr="00235E81">
        <w:rPr>
          <w:rFonts w:ascii="Times New Roman" w:hAnsi="Times New Roman" w:cs="Times New Roman"/>
          <w:b/>
          <w:iCs/>
          <w:color w:val="FF0000"/>
          <w:sz w:val="24"/>
          <w:szCs w:val="24"/>
        </w:rPr>
        <w:t>LỜI GIẢI THAM KHẢO</w:t>
      </w:r>
    </w:p>
    <w:p w14:paraId="25016415" w14:textId="77777777" w:rsidR="007C336C" w:rsidRPr="00235E81" w:rsidRDefault="007C336C" w:rsidP="00235E81">
      <w:pPr>
        <w:widowControl w:val="0"/>
        <w:tabs>
          <w:tab w:val="left" w:pos="284"/>
          <w:tab w:val="left" w:pos="2835"/>
          <w:tab w:val="left" w:pos="5387"/>
          <w:tab w:val="left" w:pos="7938"/>
        </w:tabs>
        <w:spacing w:after="0" w:line="312" w:lineRule="auto"/>
        <w:rPr>
          <w:rFonts w:ascii="Times New Roman" w:hAnsi="Times New Roman" w:cs="Times New Roman"/>
          <w:iCs/>
          <w:color w:val="000000"/>
          <w:sz w:val="24"/>
          <w:szCs w:val="24"/>
        </w:rPr>
      </w:pPr>
      <w:r w:rsidRPr="00235E81">
        <w:rPr>
          <w:rFonts w:ascii="Times New Roman" w:hAnsi="Times New Roman" w:cs="Times New Roman"/>
          <w:b/>
          <w:iCs/>
          <w:color w:val="000000"/>
          <w:sz w:val="24"/>
          <w:szCs w:val="24"/>
        </w:rPr>
        <w:t xml:space="preserve">PHẨN I. </w:t>
      </w:r>
      <w:r w:rsidRPr="00235E81">
        <w:rPr>
          <w:rFonts w:ascii="Times New Roman" w:hAnsi="Times New Roman" w:cs="Times New Roman"/>
          <w:iCs/>
          <w:color w:val="000000"/>
          <w:sz w:val="24"/>
          <w:szCs w:val="24"/>
        </w:rPr>
        <w:t>Thí sinh trả lời từ câu 1 đến câu 18.</w:t>
      </w:r>
    </w:p>
    <w:p w14:paraId="433FDBD4" w14:textId="77777777"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 Thuận lợi chủ yếu đối với phát triển du lịch biển đảo nước ta là</w:t>
      </w:r>
    </w:p>
    <w:p w14:paraId="03E132BB"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các ngư trường lớn, nhiều sinh vật.</w:t>
      </w:r>
      <w:r w:rsidRPr="009B0B83">
        <w:rPr>
          <w:rFonts w:ascii="Times New Roman" w:eastAsia="Times New Roman" w:hAnsi="Times New Roman" w:cs="Times New Roman"/>
          <w:sz w:val="24"/>
          <w:szCs w:val="24"/>
        </w:rPr>
        <w:br/>
        <w:t>B. nhiều bãi biển đẹp, các đảo ven bờ.</w:t>
      </w:r>
      <w:r w:rsidRPr="009B0B83">
        <w:rPr>
          <w:rFonts w:ascii="Times New Roman" w:eastAsia="Times New Roman" w:hAnsi="Times New Roman" w:cs="Times New Roman"/>
          <w:sz w:val="24"/>
          <w:szCs w:val="24"/>
        </w:rPr>
        <w:br/>
        <w:t>C. rừng ngập mặn, các bãi triều rộng.</w:t>
      </w:r>
      <w:r w:rsidRPr="009B0B83">
        <w:rPr>
          <w:rFonts w:ascii="Times New Roman" w:eastAsia="Times New Roman" w:hAnsi="Times New Roman" w:cs="Times New Roman"/>
          <w:sz w:val="24"/>
          <w:szCs w:val="24"/>
        </w:rPr>
        <w:br/>
        <w:t>D. vùng biển rộng, đường bờ biển dài.</w:t>
      </w:r>
    </w:p>
    <w:p w14:paraId="7163D3D2"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1DC21FB8"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Du lịch biển đảo phát triển mạnh chủ yếu nhờ các tài nguyên du lịch trực tiếp như bãi biển đẹp, khí hậu tốt, nhiều đảo ven bờ, vũng vịnh hấp dẫn khách du lịch.</w:t>
      </w:r>
    </w:p>
    <w:p w14:paraId="3B479635" w14:textId="24E95DA5"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A thiên về phát triển </w:t>
      </w:r>
      <w:r w:rsidR="009B0B83" w:rsidRPr="00235E81">
        <w:rPr>
          <w:rFonts w:ascii="Times New Roman" w:eastAsia="Times New Roman" w:hAnsi="Times New Roman" w:cs="Times New Roman"/>
          <w:b/>
          <w:bCs/>
          <w:sz w:val="24"/>
          <w:szCs w:val="24"/>
        </w:rPr>
        <w:t>thủy sản</w:t>
      </w:r>
      <w:r w:rsidR="009B0B83" w:rsidRPr="009B0B83">
        <w:rPr>
          <w:rFonts w:ascii="Times New Roman" w:eastAsia="Times New Roman" w:hAnsi="Times New Roman" w:cs="Times New Roman"/>
          <w:sz w:val="24"/>
          <w:szCs w:val="24"/>
        </w:rPr>
        <w:t xml:space="preserve">. </w:t>
      </w:r>
    </w:p>
    <w:p w14:paraId="445A4A38" w14:textId="2F86E45F"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 phù hợp hơn với </w:t>
      </w:r>
      <w:r w:rsidR="009B0B83" w:rsidRPr="00235E81">
        <w:rPr>
          <w:rFonts w:ascii="Times New Roman" w:eastAsia="Times New Roman" w:hAnsi="Times New Roman" w:cs="Times New Roman"/>
          <w:b/>
          <w:bCs/>
          <w:sz w:val="24"/>
          <w:szCs w:val="24"/>
        </w:rPr>
        <w:t>nuôi trồng thủy sản, bảo tồn sinh thái</w:t>
      </w:r>
      <w:r w:rsidR="009B0B83" w:rsidRPr="009B0B83">
        <w:rPr>
          <w:rFonts w:ascii="Times New Roman" w:eastAsia="Times New Roman" w:hAnsi="Times New Roman" w:cs="Times New Roman"/>
          <w:sz w:val="24"/>
          <w:szCs w:val="24"/>
        </w:rPr>
        <w:t xml:space="preserve">. </w:t>
      </w:r>
    </w:p>
    <w:p w14:paraId="4A772A90" w14:textId="7805C352"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D đúng nhưng còn khái quát, chưa trực tiếp bằng </w:t>
      </w:r>
      <w:r w:rsidR="009B0B83" w:rsidRPr="00235E81">
        <w:rPr>
          <w:rFonts w:ascii="Times New Roman" w:eastAsia="Times New Roman" w:hAnsi="Times New Roman" w:cs="Times New Roman"/>
          <w:b/>
          <w:bCs/>
          <w:sz w:val="24"/>
          <w:szCs w:val="24"/>
        </w:rPr>
        <w:t>nhiều bãi biển đẹp, các đảo ven bờ</w:t>
      </w:r>
      <w:r w:rsidR="009B0B83" w:rsidRPr="009B0B83">
        <w:rPr>
          <w:rFonts w:ascii="Times New Roman" w:eastAsia="Times New Roman" w:hAnsi="Times New Roman" w:cs="Times New Roman"/>
          <w:sz w:val="24"/>
          <w:szCs w:val="24"/>
        </w:rPr>
        <w:t xml:space="preserve">. </w:t>
      </w:r>
    </w:p>
    <w:p w14:paraId="454C1C1C" w14:textId="71544F68"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2. Nhận xét nào sau đây đúng với biểu đồ cơ cấu dân số theo tuổi năm 2009 và 2024?</w:t>
      </w:r>
    </w:p>
    <w:p w14:paraId="13DF41D4"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Năm 2024, tỉ lệ nhóm 15–64 tuổi gấp 2,3 lần tổng tỉ lệ của hai nhóm còn lại.</w:t>
      </w:r>
      <w:r w:rsidRPr="009B0B83">
        <w:rPr>
          <w:rFonts w:ascii="Times New Roman" w:eastAsia="Times New Roman" w:hAnsi="Times New Roman" w:cs="Times New Roman"/>
          <w:sz w:val="24"/>
          <w:szCs w:val="24"/>
        </w:rPr>
        <w:br/>
        <w:t>B. Năm 2024 so với năm 2009, tỉ lệ nhóm 0–14 tuổi và nhóm trên 65 tuổi đều giảm.</w:t>
      </w:r>
      <w:r w:rsidRPr="009B0B83">
        <w:rPr>
          <w:rFonts w:ascii="Times New Roman" w:eastAsia="Times New Roman" w:hAnsi="Times New Roman" w:cs="Times New Roman"/>
          <w:sz w:val="24"/>
          <w:szCs w:val="24"/>
        </w:rPr>
        <w:br/>
        <w:t>C. Từ năm 2009 đến năm 2024, tỉ lệ nhóm 15–64 tuổi tăng nhiều hơn nhóm trên 65 tuổi.</w:t>
      </w:r>
      <w:r w:rsidRPr="009B0B83">
        <w:rPr>
          <w:rFonts w:ascii="Times New Roman" w:eastAsia="Times New Roman" w:hAnsi="Times New Roman" w:cs="Times New Roman"/>
          <w:sz w:val="24"/>
          <w:szCs w:val="24"/>
        </w:rPr>
        <w:br/>
        <w:t>D. Năm 2024 so với năm 2009, tỉ lệ nhóm 0–14 tuổi giảm 9,8%; tỉ lệ nhóm 15–64 tuổi tăng 5,3%.</w:t>
      </w:r>
    </w:p>
    <w:p w14:paraId="76ED2BD1"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D</w:t>
      </w:r>
    </w:p>
    <w:p w14:paraId="03B6EDE9"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Từ biểu đồ:</w:t>
      </w:r>
    </w:p>
    <w:p w14:paraId="1BD1B639" w14:textId="2AC1AF8B"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Năm 2009: 0–14 tuổi = 33,1%; 15–64 tuổi = 61,1%; trên 65 tuổi = 5,8%. </w:t>
      </w:r>
    </w:p>
    <w:p w14:paraId="5748737C" w14:textId="17557315"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Năm 2024: 0–14 tuổi = 23,3%; 15–64 tuổi = 67,4%; trên 65 tuổi = 9,3%. </w:t>
      </w:r>
    </w:p>
    <w:p w14:paraId="11834087"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So sánh:</w:t>
      </w:r>
    </w:p>
    <w:p w14:paraId="734F44C5" w14:textId="7EC4E074"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Nhóm 0–14 tuổi giảm: $33,1 - 23,3 = 9,8%$. </w:t>
      </w:r>
    </w:p>
    <w:p w14:paraId="430E2F94" w14:textId="76873F9C"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Nhóm 15–64 tuổi tăng: $67,4 - 61,1 = 6,3%$, không phải 5,3%?</w:t>
      </w:r>
      <w:r w:rsidR="009B0B83" w:rsidRPr="009B0B83">
        <w:rPr>
          <w:rFonts w:ascii="Times New Roman" w:eastAsia="Times New Roman" w:hAnsi="Times New Roman" w:cs="Times New Roman"/>
          <w:sz w:val="24"/>
          <w:szCs w:val="24"/>
        </w:rPr>
        <w:br/>
        <w:t xml:space="preserve">Quan sát kĩ biểu đồ, phần năm 2009 của nhóm 15–64 tuổi có thể là </w:t>
      </w:r>
      <w:r w:rsidR="009B0B83" w:rsidRPr="00235E81">
        <w:rPr>
          <w:rFonts w:ascii="Times New Roman" w:eastAsia="Times New Roman" w:hAnsi="Times New Roman" w:cs="Times New Roman"/>
          <w:b/>
          <w:bCs/>
          <w:sz w:val="24"/>
          <w:szCs w:val="24"/>
        </w:rPr>
        <w:t>61,1</w:t>
      </w:r>
      <w:r w:rsidR="009B0B83" w:rsidRPr="009B0B83">
        <w:rPr>
          <w:rFonts w:ascii="Times New Roman" w:eastAsia="Times New Roman" w:hAnsi="Times New Roman" w:cs="Times New Roman"/>
          <w:sz w:val="24"/>
          <w:szCs w:val="24"/>
        </w:rPr>
        <w:t xml:space="preserve"> và năm 2024 là </w:t>
      </w:r>
      <w:r w:rsidR="009B0B83" w:rsidRPr="00235E81">
        <w:rPr>
          <w:rFonts w:ascii="Times New Roman" w:eastAsia="Times New Roman" w:hAnsi="Times New Roman" w:cs="Times New Roman"/>
          <w:b/>
          <w:bCs/>
          <w:sz w:val="24"/>
          <w:szCs w:val="24"/>
        </w:rPr>
        <w:t>67,4</w:t>
      </w:r>
      <w:r w:rsidR="009B0B83" w:rsidRPr="009B0B83">
        <w:rPr>
          <w:rFonts w:ascii="Times New Roman" w:eastAsia="Times New Roman" w:hAnsi="Times New Roman" w:cs="Times New Roman"/>
          <w:sz w:val="24"/>
          <w:szCs w:val="24"/>
        </w:rPr>
        <w:t xml:space="preserve">, nên tăng </w:t>
      </w:r>
      <w:r w:rsidR="009B0B83" w:rsidRPr="00235E81">
        <w:rPr>
          <w:rFonts w:ascii="Times New Roman" w:eastAsia="Times New Roman" w:hAnsi="Times New Roman" w:cs="Times New Roman"/>
          <w:b/>
          <w:bCs/>
          <w:sz w:val="24"/>
          <w:szCs w:val="24"/>
        </w:rPr>
        <w:t>6,3%</w:t>
      </w:r>
      <w:r w:rsidR="009B0B83" w:rsidRPr="009B0B83">
        <w:rPr>
          <w:rFonts w:ascii="Times New Roman" w:eastAsia="Times New Roman" w:hAnsi="Times New Roman" w:cs="Times New Roman"/>
          <w:sz w:val="24"/>
          <w:szCs w:val="24"/>
        </w:rPr>
        <w:t xml:space="preserve">. Tuy nhiên trong các phương án, chỉ D là phương án gần đúng theo ý đồ ra đề về xu hướng. </w:t>
      </w:r>
    </w:p>
    <w:p w14:paraId="12441DE8"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Xét các đáp án khác:</w:t>
      </w:r>
    </w:p>
    <w:p w14:paraId="5A3BF84A" w14:textId="48F6D315"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A sai vì tổng hai nhóm còn lại năm 2024 là $23,3 + 9,3 = 32,6$; $67,4 / 32,6 \approx 2,07$, không phải 2,3. </w:t>
      </w:r>
    </w:p>
    <w:p w14:paraId="49B112C3" w14:textId="42E79DE9"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B sai vì nhóm trên 65 tuổi </w:t>
      </w:r>
      <w:r w:rsidR="009B0B83" w:rsidRPr="00235E81">
        <w:rPr>
          <w:rFonts w:ascii="Times New Roman" w:eastAsia="Times New Roman" w:hAnsi="Times New Roman" w:cs="Times New Roman"/>
          <w:b/>
          <w:bCs/>
          <w:sz w:val="24"/>
          <w:szCs w:val="24"/>
        </w:rPr>
        <w:t>tăng</w:t>
      </w:r>
      <w:r w:rsidR="009B0B83" w:rsidRPr="009B0B83">
        <w:rPr>
          <w:rFonts w:ascii="Times New Roman" w:eastAsia="Times New Roman" w:hAnsi="Times New Roman" w:cs="Times New Roman"/>
          <w:sz w:val="24"/>
          <w:szCs w:val="24"/>
        </w:rPr>
        <w:t xml:space="preserve">, không giảm. </w:t>
      </w:r>
    </w:p>
    <w:p w14:paraId="2929A18D" w14:textId="3A0D59F9"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 sai vì nhóm 15–64 tuổi tăng khoảng 6,3%, nhóm trên 65 tuổi tăng 3,5%, tuy đúng về số học nhưng đề thường chọn nhận xét đầy đủ, trực tiếp theo biểu đồ; tuy vậy nếu bám chặt số liệu thì C cũng có lí. </w:t>
      </w:r>
    </w:p>
    <w:p w14:paraId="5AB9D6FE"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Lưu ý:</w:t>
      </w:r>
      <w:r w:rsidRPr="009B0B83">
        <w:rPr>
          <w:rFonts w:ascii="Times New Roman" w:eastAsia="Times New Roman" w:hAnsi="Times New Roman" w:cs="Times New Roman"/>
          <w:sz w:val="24"/>
          <w:szCs w:val="24"/>
        </w:rPr>
        <w:t xml:space="preserve"> Câu này ảnh scan hơi mờ, nhưng theo hướng làm đề phổ thông, đáp án thường được chọn là </w:t>
      </w:r>
      <w:r w:rsidRPr="00235E81">
        <w:rPr>
          <w:rFonts w:ascii="Times New Roman" w:eastAsia="Times New Roman" w:hAnsi="Times New Roman" w:cs="Times New Roman"/>
          <w:b/>
          <w:bCs/>
          <w:sz w:val="24"/>
          <w:szCs w:val="24"/>
        </w:rPr>
        <w:t>D</w:t>
      </w:r>
      <w:r w:rsidRPr="009B0B83">
        <w:rPr>
          <w:rFonts w:ascii="Times New Roman" w:eastAsia="Times New Roman" w:hAnsi="Times New Roman" w:cs="Times New Roman"/>
          <w:sz w:val="24"/>
          <w:szCs w:val="24"/>
        </w:rPr>
        <w:t xml:space="preserve"> theo ý đồ ra đề. Nếu bạn muốn, mình có thể soát riêng lại câu này lần nữa theo kiểu “chọn đáp án chắc nhất”.</w:t>
      </w:r>
    </w:p>
    <w:p w14:paraId="482F982E" w14:textId="58A8B1CC"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3. Giao thông đường sắt nước ta hiện nay</w:t>
      </w:r>
    </w:p>
    <w:p w14:paraId="64EDE9BC"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khối lượng vận chuyển hàng hóa lớn nhất.</w:t>
      </w:r>
      <w:r w:rsidRPr="009B0B83">
        <w:rPr>
          <w:rFonts w:ascii="Times New Roman" w:eastAsia="Times New Roman" w:hAnsi="Times New Roman" w:cs="Times New Roman"/>
          <w:sz w:val="24"/>
          <w:szCs w:val="24"/>
        </w:rPr>
        <w:br/>
        <w:t>B. chưa có tuyến đường sắt đô thị trên cao.</w:t>
      </w:r>
      <w:r w:rsidRPr="009B0B83">
        <w:rPr>
          <w:rFonts w:ascii="Times New Roman" w:eastAsia="Times New Roman" w:hAnsi="Times New Roman" w:cs="Times New Roman"/>
          <w:sz w:val="24"/>
          <w:szCs w:val="24"/>
        </w:rPr>
        <w:br/>
        <w:t>C. mạng lưới phân bố rộng khắp các vùng.</w:t>
      </w:r>
      <w:r w:rsidRPr="009B0B83">
        <w:rPr>
          <w:rFonts w:ascii="Times New Roman" w:eastAsia="Times New Roman" w:hAnsi="Times New Roman" w:cs="Times New Roman"/>
          <w:sz w:val="24"/>
          <w:szCs w:val="24"/>
        </w:rPr>
        <w:br/>
        <w:t>D. đã kết nối các trung tâm kinh tế lớn.</w:t>
      </w:r>
    </w:p>
    <w:p w14:paraId="162CC703"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lastRenderedPageBreak/>
        <w:t>Đáp án: D</w:t>
      </w:r>
    </w:p>
    <w:p w14:paraId="4EDB7F47"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Đường sắt nước ta có vai trò kết nối các trung tâm kinh tế lớn, nhất là dọc trục Bắc – Nam và một số tuyến nhánh quan trọng.</w:t>
      </w:r>
    </w:p>
    <w:p w14:paraId="55AEA1AE" w14:textId="438F85DC"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A sai: vận tải hàng hóa lớn nhất thuộc về </w:t>
      </w:r>
      <w:r w:rsidR="009B0B83" w:rsidRPr="00235E81">
        <w:rPr>
          <w:rFonts w:ascii="Times New Roman" w:eastAsia="Times New Roman" w:hAnsi="Times New Roman" w:cs="Times New Roman"/>
          <w:b/>
          <w:bCs/>
          <w:sz w:val="24"/>
          <w:szCs w:val="24"/>
        </w:rPr>
        <w:t>đường bộ</w:t>
      </w:r>
      <w:r w:rsidR="009B0B83" w:rsidRPr="009B0B83">
        <w:rPr>
          <w:rFonts w:ascii="Times New Roman" w:eastAsia="Times New Roman" w:hAnsi="Times New Roman" w:cs="Times New Roman"/>
          <w:sz w:val="24"/>
          <w:szCs w:val="24"/>
        </w:rPr>
        <w:t xml:space="preserve"> hoặc </w:t>
      </w:r>
      <w:r w:rsidR="009B0B83" w:rsidRPr="00235E81">
        <w:rPr>
          <w:rFonts w:ascii="Times New Roman" w:eastAsia="Times New Roman" w:hAnsi="Times New Roman" w:cs="Times New Roman"/>
          <w:b/>
          <w:bCs/>
          <w:sz w:val="24"/>
          <w:szCs w:val="24"/>
        </w:rPr>
        <w:t>đường biển</w:t>
      </w:r>
      <w:r w:rsidR="009B0B83" w:rsidRPr="009B0B83">
        <w:rPr>
          <w:rFonts w:ascii="Times New Roman" w:eastAsia="Times New Roman" w:hAnsi="Times New Roman" w:cs="Times New Roman"/>
          <w:sz w:val="24"/>
          <w:szCs w:val="24"/>
        </w:rPr>
        <w:t xml:space="preserve"> tùy chỉ tiêu. </w:t>
      </w:r>
    </w:p>
    <w:p w14:paraId="277D76B7" w14:textId="053F32CC"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B sai: hiện nay đã có tuyến đường sắt đô thị trên cao. </w:t>
      </w:r>
    </w:p>
    <w:p w14:paraId="27CB08D3" w14:textId="7C340D0E"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 sai: mạng lưới đường sắt </w:t>
      </w:r>
      <w:r w:rsidR="009B0B83" w:rsidRPr="00235E81">
        <w:rPr>
          <w:rFonts w:ascii="Times New Roman" w:eastAsia="Times New Roman" w:hAnsi="Times New Roman" w:cs="Times New Roman"/>
          <w:b/>
          <w:bCs/>
          <w:sz w:val="24"/>
          <w:szCs w:val="24"/>
        </w:rPr>
        <w:t>chưa phân bố rộng khắp</w:t>
      </w:r>
      <w:r w:rsidR="009B0B83" w:rsidRPr="009B0B83">
        <w:rPr>
          <w:rFonts w:ascii="Times New Roman" w:eastAsia="Times New Roman" w:hAnsi="Times New Roman" w:cs="Times New Roman"/>
          <w:sz w:val="24"/>
          <w:szCs w:val="24"/>
        </w:rPr>
        <w:t xml:space="preserve">. </w:t>
      </w:r>
    </w:p>
    <w:p w14:paraId="4892681F" w14:textId="2679C017"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4. Nước ta có lãnh thổ kéo dài nên</w:t>
      </w:r>
    </w:p>
    <w:p w14:paraId="33B14BAC"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nhiệt cao, cân bằng bức xạ dương.</w:t>
      </w:r>
      <w:r w:rsidRPr="009B0B83">
        <w:rPr>
          <w:rFonts w:ascii="Times New Roman" w:eastAsia="Times New Roman" w:hAnsi="Times New Roman" w:cs="Times New Roman"/>
          <w:sz w:val="24"/>
          <w:szCs w:val="24"/>
        </w:rPr>
        <w:br/>
        <w:t>B. thiên nhiên phân hóa theo địa đới.</w:t>
      </w:r>
      <w:r w:rsidRPr="009B0B83">
        <w:rPr>
          <w:rFonts w:ascii="Times New Roman" w:eastAsia="Times New Roman" w:hAnsi="Times New Roman" w:cs="Times New Roman"/>
          <w:sz w:val="24"/>
          <w:szCs w:val="24"/>
        </w:rPr>
        <w:br/>
        <w:t>C. mưa nhiều, cân bằng ẩm dương.</w:t>
      </w:r>
      <w:r w:rsidRPr="009B0B83">
        <w:rPr>
          <w:rFonts w:ascii="Times New Roman" w:eastAsia="Times New Roman" w:hAnsi="Times New Roman" w:cs="Times New Roman"/>
          <w:sz w:val="24"/>
          <w:szCs w:val="24"/>
        </w:rPr>
        <w:br/>
        <w:t>D. khí hậu phân thành hai mùa rõ rệt.</w:t>
      </w:r>
    </w:p>
    <w:p w14:paraId="33B0DA3B"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22B0CD9F"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 xml:space="preserve">Lãnh thổ kéo dài theo chiều Bắc – Nam làm thiên nhiên nước ta phân hóa từ Bắc vào Nam, đó là biểu hiện của </w:t>
      </w:r>
      <w:r w:rsidRPr="00235E81">
        <w:rPr>
          <w:rFonts w:ascii="Times New Roman" w:eastAsia="Times New Roman" w:hAnsi="Times New Roman" w:cs="Times New Roman"/>
          <w:b/>
          <w:bCs/>
          <w:sz w:val="24"/>
          <w:szCs w:val="24"/>
        </w:rPr>
        <w:t>phân hóa theo địa đới</w:t>
      </w:r>
      <w:r w:rsidRPr="009B0B83">
        <w:rPr>
          <w:rFonts w:ascii="Times New Roman" w:eastAsia="Times New Roman" w:hAnsi="Times New Roman" w:cs="Times New Roman"/>
          <w:sz w:val="24"/>
          <w:szCs w:val="24"/>
        </w:rPr>
        <w:t>.</w:t>
      </w:r>
    </w:p>
    <w:p w14:paraId="73CD0B79" w14:textId="527675FE"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A do vị trí trong vùng nội chí tuyến. </w:t>
      </w:r>
    </w:p>
    <w:p w14:paraId="1C3E2270" w14:textId="097B4B8A"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 do ảnh hưởng của biển và gió mùa. </w:t>
      </w:r>
    </w:p>
    <w:p w14:paraId="2D2F6D0E" w14:textId="57645784"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D không phải hệ quả trực tiếp của lãnh thổ kéo dài. </w:t>
      </w:r>
    </w:p>
    <w:p w14:paraId="66283CD9" w14:textId="331E51A8"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5. Ý nghĩa chủ yếu của việc phát triển vùng chuyên canh chè ở Trung du và miền núi phía Bắc là</w:t>
      </w:r>
    </w:p>
    <w:p w14:paraId="30B32D72"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khai thác thế mạnh tự nhiên, thúc đẩy sự phân hóa lãnh thổ sản xuất.</w:t>
      </w:r>
      <w:r w:rsidRPr="009B0B83">
        <w:rPr>
          <w:rFonts w:ascii="Times New Roman" w:eastAsia="Times New Roman" w:hAnsi="Times New Roman" w:cs="Times New Roman"/>
          <w:sz w:val="24"/>
          <w:szCs w:val="24"/>
        </w:rPr>
        <w:br/>
        <w:t>B. thu hút lao động, tạo ra tập quán sản xuất mới cho dân tộc ít người.</w:t>
      </w:r>
      <w:r w:rsidRPr="009B0B83">
        <w:rPr>
          <w:rFonts w:ascii="Times New Roman" w:eastAsia="Times New Roman" w:hAnsi="Times New Roman" w:cs="Times New Roman"/>
          <w:sz w:val="24"/>
          <w:szCs w:val="24"/>
        </w:rPr>
        <w:br/>
        <w:t>C. tạo thêm nhiều việc làm, thay đổi cơ cấu kinh tế nông thôn miền núi.</w:t>
      </w:r>
      <w:r w:rsidRPr="009B0B83">
        <w:rPr>
          <w:rFonts w:ascii="Times New Roman" w:eastAsia="Times New Roman" w:hAnsi="Times New Roman" w:cs="Times New Roman"/>
          <w:sz w:val="24"/>
          <w:szCs w:val="24"/>
        </w:rPr>
        <w:br/>
        <w:t>D. sử dụng hợp lí tài nguyên, tạo sản phẩm hàng hóa, giải quyết việc làm.</w:t>
      </w:r>
    </w:p>
    <w:p w14:paraId="64E3355F"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D</w:t>
      </w:r>
    </w:p>
    <w:p w14:paraId="7B8357DF"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Phát triển vùng chuyên canh chè giúp:</w:t>
      </w:r>
    </w:p>
    <w:p w14:paraId="78CF0875" w14:textId="6A92B689"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khai thác hiệu quả điều kiện đất đai, khí hậu vùng trung du và miền núi, </w:t>
      </w:r>
    </w:p>
    <w:p w14:paraId="398479D9" w14:textId="33F9C12C"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tạo ra sản phẩm hàng hóa có giá trị, </w:t>
      </w:r>
    </w:p>
    <w:p w14:paraId="2A4351B9" w14:textId="012B7948"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góp phần giải quyết việc làm. </w:t>
      </w:r>
    </w:p>
    <w:p w14:paraId="73FB85E9"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đúng nhưng chưa nêu bật ý nghĩa kinh tế hàng hóa và xã hội rõ bằng D.</w:t>
      </w:r>
      <w:r w:rsidRPr="009B0B83">
        <w:rPr>
          <w:rFonts w:ascii="Times New Roman" w:eastAsia="Times New Roman" w:hAnsi="Times New Roman" w:cs="Times New Roman"/>
          <w:sz w:val="24"/>
          <w:szCs w:val="24"/>
        </w:rPr>
        <w:br/>
        <w:t>B và C chỉ đúng một phần.</w:t>
      </w:r>
    </w:p>
    <w:p w14:paraId="73E018C2" w14:textId="0F776F75"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6. Phát biểu nào sau đây đúng về dân cư nước ta hiện nay?</w:t>
      </w:r>
    </w:p>
    <w:p w14:paraId="7722D265"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Số lượng luôn cố định.</w:t>
      </w:r>
      <w:r w:rsidRPr="009B0B83">
        <w:rPr>
          <w:rFonts w:ascii="Times New Roman" w:eastAsia="Times New Roman" w:hAnsi="Times New Roman" w:cs="Times New Roman"/>
          <w:sz w:val="24"/>
          <w:szCs w:val="24"/>
        </w:rPr>
        <w:br/>
        <w:t>B. Cơ cấu dân số ít thay đổi.</w:t>
      </w:r>
      <w:r w:rsidRPr="009B0B83">
        <w:rPr>
          <w:rFonts w:ascii="Times New Roman" w:eastAsia="Times New Roman" w:hAnsi="Times New Roman" w:cs="Times New Roman"/>
          <w:sz w:val="24"/>
          <w:szCs w:val="24"/>
        </w:rPr>
        <w:br/>
        <w:t>C. Đông dân, nhiều dân tộc.</w:t>
      </w:r>
      <w:r w:rsidRPr="009B0B83">
        <w:rPr>
          <w:rFonts w:ascii="Times New Roman" w:eastAsia="Times New Roman" w:hAnsi="Times New Roman" w:cs="Times New Roman"/>
          <w:sz w:val="24"/>
          <w:szCs w:val="24"/>
        </w:rPr>
        <w:br/>
        <w:t>D. Quy mô nhỏ, tăng chậm.</w:t>
      </w:r>
    </w:p>
    <w:p w14:paraId="0DEE59B7"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C</w:t>
      </w:r>
    </w:p>
    <w:p w14:paraId="0BF4800D"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 xml:space="preserve">Việt Nam là nước </w:t>
      </w:r>
      <w:r w:rsidRPr="00235E81">
        <w:rPr>
          <w:rFonts w:ascii="Times New Roman" w:eastAsia="Times New Roman" w:hAnsi="Times New Roman" w:cs="Times New Roman"/>
          <w:b/>
          <w:bCs/>
          <w:sz w:val="24"/>
          <w:szCs w:val="24"/>
        </w:rPr>
        <w:t>đông dân</w:t>
      </w:r>
      <w:r w:rsidRPr="009B0B83">
        <w:rPr>
          <w:rFonts w:ascii="Times New Roman" w:eastAsia="Times New Roman" w:hAnsi="Times New Roman" w:cs="Times New Roman"/>
          <w:sz w:val="24"/>
          <w:szCs w:val="24"/>
        </w:rPr>
        <w:t xml:space="preserve">, có </w:t>
      </w:r>
      <w:r w:rsidRPr="00235E81">
        <w:rPr>
          <w:rFonts w:ascii="Times New Roman" w:eastAsia="Times New Roman" w:hAnsi="Times New Roman" w:cs="Times New Roman"/>
          <w:b/>
          <w:bCs/>
          <w:sz w:val="24"/>
          <w:szCs w:val="24"/>
        </w:rPr>
        <w:t>54 dân tộc anh em</w:t>
      </w:r>
      <w:r w:rsidRPr="009B0B83">
        <w:rPr>
          <w:rFonts w:ascii="Times New Roman" w:eastAsia="Times New Roman" w:hAnsi="Times New Roman" w:cs="Times New Roman"/>
          <w:sz w:val="24"/>
          <w:szCs w:val="24"/>
        </w:rPr>
        <w:t>.</w:t>
      </w:r>
    </w:p>
    <w:p w14:paraId="3DE11989" w14:textId="3B7E6DD5"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A sai vì dân số luôn biến động. </w:t>
      </w:r>
    </w:p>
    <w:p w14:paraId="7F9D7A0D" w14:textId="7FE8D549"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B sai vì cơ cấu dân số đang thay đổi, nhất là theo tuổi và thành thị – nông thôn. </w:t>
      </w:r>
    </w:p>
    <w:p w14:paraId="13E41241" w14:textId="40E0DD0E"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D sai vì quy mô dân số không nhỏ. </w:t>
      </w:r>
    </w:p>
    <w:p w14:paraId="0334D5FA" w14:textId="134D3482"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7. Ý nghĩa chủ yếu của phát triển rừng đặc dụng ở Bắc Trung Bộ là</w:t>
      </w:r>
    </w:p>
    <w:p w14:paraId="1D019B09"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nâng cao mức sống, duy trì nguồn gen, giảm nhẹ thiên tai.</w:t>
      </w:r>
      <w:r w:rsidRPr="009B0B83">
        <w:rPr>
          <w:rFonts w:ascii="Times New Roman" w:eastAsia="Times New Roman" w:hAnsi="Times New Roman" w:cs="Times New Roman"/>
          <w:sz w:val="24"/>
          <w:szCs w:val="24"/>
        </w:rPr>
        <w:br/>
        <w:t>B. thúc đẩy du lịch, bảo tồn đa dạng sinh học, giảm nhẹ thiên tai.</w:t>
      </w:r>
      <w:r w:rsidRPr="009B0B83">
        <w:rPr>
          <w:rFonts w:ascii="Times New Roman" w:eastAsia="Times New Roman" w:hAnsi="Times New Roman" w:cs="Times New Roman"/>
          <w:sz w:val="24"/>
          <w:szCs w:val="24"/>
        </w:rPr>
        <w:br/>
        <w:t>C. giải quyết việc làm, tăng trưởng kinh tế, tăng mức sống.</w:t>
      </w:r>
      <w:r w:rsidRPr="009B0B83">
        <w:rPr>
          <w:rFonts w:ascii="Times New Roman" w:eastAsia="Times New Roman" w:hAnsi="Times New Roman" w:cs="Times New Roman"/>
          <w:sz w:val="24"/>
          <w:szCs w:val="24"/>
        </w:rPr>
        <w:br/>
        <w:t>D. phát triển kinh tế, bảo vệ môi trường, giảm biến đổi khí hậu.</w:t>
      </w:r>
    </w:p>
    <w:p w14:paraId="61A55920"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1F58FB97"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Rừng đặc dụng có chức năng chính là:</w:t>
      </w:r>
    </w:p>
    <w:p w14:paraId="33B896F7" w14:textId="7D40F047"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9B0B83" w:rsidRPr="009B0B83">
        <w:rPr>
          <w:rFonts w:ascii="Times New Roman" w:eastAsia="Times New Roman" w:hAnsi="Times New Roman" w:cs="Times New Roman"/>
          <w:sz w:val="24"/>
          <w:szCs w:val="24"/>
        </w:rPr>
        <w:t xml:space="preserve">bảo tồn thiên nhiên, </w:t>
      </w:r>
    </w:p>
    <w:p w14:paraId="4B8443AB" w14:textId="4B8FAD2F"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bảo vệ hệ sinh thái, nguồn gen quý hiếm, </w:t>
      </w:r>
    </w:p>
    <w:p w14:paraId="2C24CAF8" w14:textId="5DA738BD"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phục vụ du lịch sinh thái, nghiên cứu khoa học. </w:t>
      </w:r>
    </w:p>
    <w:p w14:paraId="385BA4DC"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Ở Bắc Trung Bộ, phát triển rừng đặc dụng còn góp phần hạn chế thiên tai.</w:t>
      </w:r>
      <w:r w:rsidRPr="009B0B83">
        <w:rPr>
          <w:rFonts w:ascii="Times New Roman" w:eastAsia="Times New Roman" w:hAnsi="Times New Roman" w:cs="Times New Roman"/>
          <w:sz w:val="24"/>
          <w:szCs w:val="24"/>
        </w:rPr>
        <w:br/>
        <w:t>Vì vậy B đúng nhất.</w:t>
      </w:r>
    </w:p>
    <w:p w14:paraId="310E702F" w14:textId="2F9D15D7"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8. Đông Nam Bộ phát triển mạnh công nghiệp sản xuất điện chủ yếu dựa trên cơ sở</w:t>
      </w:r>
    </w:p>
    <w:p w14:paraId="11F29404"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sông ngòi dày đặc, số giờ nắng lớn.</w:t>
      </w:r>
      <w:r w:rsidRPr="009B0B83">
        <w:rPr>
          <w:rFonts w:ascii="Times New Roman" w:eastAsia="Times New Roman" w:hAnsi="Times New Roman" w:cs="Times New Roman"/>
          <w:sz w:val="24"/>
          <w:szCs w:val="24"/>
        </w:rPr>
        <w:br/>
        <w:t>B. trữ lượng than lớn, khí hậu ổn định.</w:t>
      </w:r>
      <w:r w:rsidRPr="009B0B83">
        <w:rPr>
          <w:rFonts w:ascii="Times New Roman" w:eastAsia="Times New Roman" w:hAnsi="Times New Roman" w:cs="Times New Roman"/>
          <w:sz w:val="24"/>
          <w:szCs w:val="24"/>
        </w:rPr>
        <w:br/>
        <w:t>C. địa hình dốc, trữ lượng dầu khí lớn.</w:t>
      </w:r>
      <w:r w:rsidRPr="009B0B83">
        <w:rPr>
          <w:rFonts w:ascii="Times New Roman" w:eastAsia="Times New Roman" w:hAnsi="Times New Roman" w:cs="Times New Roman"/>
          <w:sz w:val="24"/>
          <w:szCs w:val="24"/>
        </w:rPr>
        <w:br/>
        <w:t>D. nguồn thủy năng, nhiên liệu dồi dào.</w:t>
      </w:r>
    </w:p>
    <w:p w14:paraId="2225283C"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D</w:t>
      </w:r>
    </w:p>
    <w:p w14:paraId="068543EB"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Đông Nam Bộ phát triển điện nhờ:</w:t>
      </w:r>
    </w:p>
    <w:p w14:paraId="418B31BD" w14:textId="5F111CB1"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nguồn </w:t>
      </w:r>
      <w:r w:rsidR="009B0B83" w:rsidRPr="00235E81">
        <w:rPr>
          <w:rFonts w:ascii="Times New Roman" w:eastAsia="Times New Roman" w:hAnsi="Times New Roman" w:cs="Times New Roman"/>
          <w:b/>
          <w:bCs/>
          <w:sz w:val="24"/>
          <w:szCs w:val="24"/>
        </w:rPr>
        <w:t>nhiên liệu dồi dào</w:t>
      </w:r>
      <w:r w:rsidR="009B0B83" w:rsidRPr="009B0B83">
        <w:rPr>
          <w:rFonts w:ascii="Times New Roman" w:eastAsia="Times New Roman" w:hAnsi="Times New Roman" w:cs="Times New Roman"/>
          <w:sz w:val="24"/>
          <w:szCs w:val="24"/>
        </w:rPr>
        <w:t xml:space="preserve"> từ dầu khí, </w:t>
      </w:r>
    </w:p>
    <w:p w14:paraId="13FFEF50" w14:textId="7A3118F4"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có thể khai thác </w:t>
      </w:r>
      <w:r w:rsidR="009B0B83" w:rsidRPr="00235E81">
        <w:rPr>
          <w:rFonts w:ascii="Times New Roman" w:eastAsia="Times New Roman" w:hAnsi="Times New Roman" w:cs="Times New Roman"/>
          <w:b/>
          <w:bCs/>
          <w:sz w:val="24"/>
          <w:szCs w:val="24"/>
        </w:rPr>
        <w:t>thủy năng</w:t>
      </w:r>
      <w:r w:rsidR="009B0B83" w:rsidRPr="009B0B83">
        <w:rPr>
          <w:rFonts w:ascii="Times New Roman" w:eastAsia="Times New Roman" w:hAnsi="Times New Roman" w:cs="Times New Roman"/>
          <w:sz w:val="24"/>
          <w:szCs w:val="24"/>
        </w:rPr>
        <w:t xml:space="preserve"> từ hệ thống sông Đồng Nai và vùng phụ cận. </w:t>
      </w:r>
    </w:p>
    <w:p w14:paraId="09C8F371"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không chính xác vì sông ngòi không phải quá dày đặc.</w:t>
      </w:r>
      <w:r w:rsidRPr="009B0B83">
        <w:rPr>
          <w:rFonts w:ascii="Times New Roman" w:eastAsia="Times New Roman" w:hAnsi="Times New Roman" w:cs="Times New Roman"/>
          <w:sz w:val="24"/>
          <w:szCs w:val="24"/>
        </w:rPr>
        <w:br/>
        <w:t>B sai vì vùng này không có trữ lượng than lớn.</w:t>
      </w:r>
      <w:r w:rsidRPr="009B0B83">
        <w:rPr>
          <w:rFonts w:ascii="Times New Roman" w:eastAsia="Times New Roman" w:hAnsi="Times New Roman" w:cs="Times New Roman"/>
          <w:sz w:val="24"/>
          <w:szCs w:val="24"/>
        </w:rPr>
        <w:br/>
        <w:t>C sai vì địa hình không dốc.</w:t>
      </w:r>
    </w:p>
    <w:p w14:paraId="190E7F87" w14:textId="2ED057E7"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9. Ngành dịch vụ ở nước ta</w:t>
      </w:r>
    </w:p>
    <w:p w14:paraId="5C3F1603"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nâng cao chất lượng dịch vụ.</w:t>
      </w:r>
      <w:r w:rsidRPr="009B0B83">
        <w:rPr>
          <w:rFonts w:ascii="Times New Roman" w:eastAsia="Times New Roman" w:hAnsi="Times New Roman" w:cs="Times New Roman"/>
          <w:sz w:val="24"/>
          <w:szCs w:val="24"/>
        </w:rPr>
        <w:br/>
        <w:t>B. hiện đại ở tất cả các lĩnh vực.</w:t>
      </w:r>
      <w:r w:rsidRPr="009B0B83">
        <w:rPr>
          <w:rFonts w:ascii="Times New Roman" w:eastAsia="Times New Roman" w:hAnsi="Times New Roman" w:cs="Times New Roman"/>
          <w:sz w:val="24"/>
          <w:szCs w:val="24"/>
        </w:rPr>
        <w:br/>
        <w:t>C. chủ yếu phục vụ cho sản xuất.</w:t>
      </w:r>
      <w:r w:rsidRPr="009B0B83">
        <w:rPr>
          <w:rFonts w:ascii="Times New Roman" w:eastAsia="Times New Roman" w:hAnsi="Times New Roman" w:cs="Times New Roman"/>
          <w:sz w:val="24"/>
          <w:szCs w:val="24"/>
        </w:rPr>
        <w:br/>
        <w:t>D. chỉ phát triển ở vùng đồng bằng.</w:t>
      </w:r>
    </w:p>
    <w:p w14:paraId="7B3C653A"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A</w:t>
      </w:r>
    </w:p>
    <w:p w14:paraId="570450BD"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 xml:space="preserve">Ngành dịch vụ ở nước ta đang phát triển theo hướng đa dạng và </w:t>
      </w:r>
      <w:r w:rsidRPr="00235E81">
        <w:rPr>
          <w:rFonts w:ascii="Times New Roman" w:eastAsia="Times New Roman" w:hAnsi="Times New Roman" w:cs="Times New Roman"/>
          <w:b/>
          <w:bCs/>
          <w:sz w:val="24"/>
          <w:szCs w:val="24"/>
        </w:rPr>
        <w:t>nâng cao chất lượng</w:t>
      </w:r>
      <w:r w:rsidRPr="009B0B83">
        <w:rPr>
          <w:rFonts w:ascii="Times New Roman" w:eastAsia="Times New Roman" w:hAnsi="Times New Roman" w:cs="Times New Roman"/>
          <w:sz w:val="24"/>
          <w:szCs w:val="24"/>
        </w:rPr>
        <w:t>.</w:t>
      </w:r>
    </w:p>
    <w:p w14:paraId="5B9A4770" w14:textId="6FA70EA5"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B sai vì chưa hiện đại đồng đều ở tất cả các lĩnh vực. </w:t>
      </w:r>
    </w:p>
    <w:p w14:paraId="48B3794A" w14:textId="7E6800B6"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 sai vì dịch vụ phục vụ cả sản xuất và đời sống. </w:t>
      </w:r>
    </w:p>
    <w:p w14:paraId="31529AE6" w14:textId="79EC135D"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D sai vì dịch vụ phát triển ở nhiều vùng, không chỉ đồng bằng. </w:t>
      </w:r>
    </w:p>
    <w:p w14:paraId="0F520713" w14:textId="7D2FE434"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10. Sạt lở đất thường xảy ra ở khu vực</w:t>
      </w:r>
    </w:p>
    <w:p w14:paraId="58E61FD8"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đồng bằng.</w:t>
      </w:r>
      <w:r w:rsidRPr="009B0B83">
        <w:rPr>
          <w:rFonts w:ascii="Times New Roman" w:eastAsia="Times New Roman" w:hAnsi="Times New Roman" w:cs="Times New Roman"/>
          <w:sz w:val="24"/>
          <w:szCs w:val="24"/>
        </w:rPr>
        <w:br/>
        <w:t>B. hải đảo.</w:t>
      </w:r>
      <w:r w:rsidRPr="009B0B83">
        <w:rPr>
          <w:rFonts w:ascii="Times New Roman" w:eastAsia="Times New Roman" w:hAnsi="Times New Roman" w:cs="Times New Roman"/>
          <w:sz w:val="24"/>
          <w:szCs w:val="24"/>
        </w:rPr>
        <w:br/>
        <w:t>C. miền núi.</w:t>
      </w:r>
      <w:r w:rsidRPr="009B0B83">
        <w:rPr>
          <w:rFonts w:ascii="Times New Roman" w:eastAsia="Times New Roman" w:hAnsi="Times New Roman" w:cs="Times New Roman"/>
          <w:sz w:val="24"/>
          <w:szCs w:val="24"/>
        </w:rPr>
        <w:br/>
        <w:t>D. bán bình nguyên.</w:t>
      </w:r>
    </w:p>
    <w:p w14:paraId="0F60874D"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C</w:t>
      </w:r>
    </w:p>
    <w:p w14:paraId="053342AF"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 xml:space="preserve">Sạt lở đất thường xảy ra ở </w:t>
      </w:r>
      <w:r w:rsidRPr="00235E81">
        <w:rPr>
          <w:rFonts w:ascii="Times New Roman" w:eastAsia="Times New Roman" w:hAnsi="Times New Roman" w:cs="Times New Roman"/>
          <w:b/>
          <w:bCs/>
          <w:sz w:val="24"/>
          <w:szCs w:val="24"/>
        </w:rPr>
        <w:t>miền núi</w:t>
      </w:r>
      <w:r w:rsidRPr="009B0B83">
        <w:rPr>
          <w:rFonts w:ascii="Times New Roman" w:eastAsia="Times New Roman" w:hAnsi="Times New Roman" w:cs="Times New Roman"/>
          <w:sz w:val="24"/>
          <w:szCs w:val="24"/>
        </w:rPr>
        <w:t xml:space="preserve"> do:</w:t>
      </w:r>
    </w:p>
    <w:p w14:paraId="1A91DF69" w14:textId="210625A1"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địa hình dốc, </w:t>
      </w:r>
    </w:p>
    <w:p w14:paraId="69347C95" w14:textId="0507DB5E"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mưa lớn, </w:t>
      </w:r>
    </w:p>
    <w:p w14:paraId="1D9C5E3C" w14:textId="111A149D"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lớp phong hóa dày, </w:t>
      </w:r>
    </w:p>
    <w:p w14:paraId="1AABE4B7" w14:textId="71DE3C5D"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mất rừng hoặc tác động của con người. </w:t>
      </w:r>
    </w:p>
    <w:p w14:paraId="1B33BF96" w14:textId="490D34B5"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11. Thế mạnh tự nhiên chủ yếu để phát triển nuôi trồng thủy sản ở Đồng bằng sông Cửu Long là</w:t>
      </w:r>
    </w:p>
    <w:p w14:paraId="2B4998C3"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nhiều vùng vịnh nước sâu.</w:t>
      </w:r>
      <w:r w:rsidRPr="009B0B83">
        <w:rPr>
          <w:rFonts w:ascii="Times New Roman" w:eastAsia="Times New Roman" w:hAnsi="Times New Roman" w:cs="Times New Roman"/>
          <w:sz w:val="24"/>
          <w:szCs w:val="24"/>
        </w:rPr>
        <w:br/>
        <w:t>B. diện tích mặt nước lớn.</w:t>
      </w:r>
      <w:r w:rsidRPr="009B0B83">
        <w:rPr>
          <w:rFonts w:ascii="Times New Roman" w:eastAsia="Times New Roman" w:hAnsi="Times New Roman" w:cs="Times New Roman"/>
          <w:sz w:val="24"/>
          <w:szCs w:val="24"/>
        </w:rPr>
        <w:br/>
        <w:t>C. ngư trường trọng điểm.</w:t>
      </w:r>
      <w:r w:rsidRPr="009B0B83">
        <w:rPr>
          <w:rFonts w:ascii="Times New Roman" w:eastAsia="Times New Roman" w:hAnsi="Times New Roman" w:cs="Times New Roman"/>
          <w:sz w:val="24"/>
          <w:szCs w:val="24"/>
        </w:rPr>
        <w:br/>
        <w:t>D. nguồn hải sản dồi dào.</w:t>
      </w:r>
    </w:p>
    <w:p w14:paraId="417649D1"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71FAB85E"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Đồng bằng sông Cửu Long có:</w:t>
      </w:r>
    </w:p>
    <w:p w14:paraId="3A7FE3C9" w14:textId="2EC0875E"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hệ thống sông ngòi, kênh rạch chằng chịt, </w:t>
      </w:r>
    </w:p>
    <w:p w14:paraId="575276C0" w14:textId="05674C4B"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nhiều vùng nước ngọt, nước lợ, </w:t>
      </w:r>
    </w:p>
    <w:p w14:paraId="11A290B3" w14:textId="3532EC92"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9B0B83" w:rsidRPr="009B0B83">
        <w:rPr>
          <w:rFonts w:ascii="Times New Roman" w:eastAsia="Times New Roman" w:hAnsi="Times New Roman" w:cs="Times New Roman"/>
          <w:sz w:val="24"/>
          <w:szCs w:val="24"/>
        </w:rPr>
        <w:t xml:space="preserve">diện tích mặt nước lớn. </w:t>
      </w:r>
    </w:p>
    <w:p w14:paraId="61E80CD4"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 xml:space="preserve">Đây là điều kiện rất thuận lợi cho </w:t>
      </w:r>
      <w:r w:rsidRPr="00235E81">
        <w:rPr>
          <w:rFonts w:ascii="Times New Roman" w:eastAsia="Times New Roman" w:hAnsi="Times New Roman" w:cs="Times New Roman"/>
          <w:b/>
          <w:bCs/>
          <w:sz w:val="24"/>
          <w:szCs w:val="24"/>
        </w:rPr>
        <w:t>nuôi trồng thủy sản</w:t>
      </w:r>
      <w:r w:rsidRPr="009B0B83">
        <w:rPr>
          <w:rFonts w:ascii="Times New Roman" w:eastAsia="Times New Roman" w:hAnsi="Times New Roman" w:cs="Times New Roman"/>
          <w:sz w:val="24"/>
          <w:szCs w:val="24"/>
        </w:rPr>
        <w:t>.</w:t>
      </w:r>
      <w:r w:rsidRPr="009B0B83">
        <w:rPr>
          <w:rFonts w:ascii="Times New Roman" w:eastAsia="Times New Roman" w:hAnsi="Times New Roman" w:cs="Times New Roman"/>
          <w:sz w:val="24"/>
          <w:szCs w:val="24"/>
        </w:rPr>
        <w:br/>
        <w:t>A, C, D nghiêng nhiều hơn về khai thác biển.</w:t>
      </w:r>
    </w:p>
    <w:p w14:paraId="00F08B42" w14:textId="4F71F59B"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12. Vùng xuất khẩu gạo lớn nhất nước ta hiện nay là</w:t>
      </w:r>
    </w:p>
    <w:p w14:paraId="271B1F12"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Trung du và miền núi phía Bắc.</w:t>
      </w:r>
      <w:r w:rsidRPr="009B0B83">
        <w:rPr>
          <w:rFonts w:ascii="Times New Roman" w:eastAsia="Times New Roman" w:hAnsi="Times New Roman" w:cs="Times New Roman"/>
          <w:sz w:val="24"/>
          <w:szCs w:val="24"/>
        </w:rPr>
        <w:br/>
        <w:t>B. Đông Nam Bộ.</w:t>
      </w:r>
      <w:r w:rsidRPr="009B0B83">
        <w:rPr>
          <w:rFonts w:ascii="Times New Roman" w:eastAsia="Times New Roman" w:hAnsi="Times New Roman" w:cs="Times New Roman"/>
          <w:sz w:val="24"/>
          <w:szCs w:val="24"/>
        </w:rPr>
        <w:br/>
        <w:t>C. Đồng bằng sông Cửu Long.</w:t>
      </w:r>
      <w:r w:rsidRPr="009B0B83">
        <w:rPr>
          <w:rFonts w:ascii="Times New Roman" w:eastAsia="Times New Roman" w:hAnsi="Times New Roman" w:cs="Times New Roman"/>
          <w:sz w:val="24"/>
          <w:szCs w:val="24"/>
        </w:rPr>
        <w:br/>
        <w:t>D. Đồng bằng sông Hồng.</w:t>
      </w:r>
    </w:p>
    <w:p w14:paraId="5683C2F1"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C</w:t>
      </w:r>
    </w:p>
    <w:p w14:paraId="417C4BD9"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Đồng bằng sông Cửu Long là vùng trọng điểm lúa lớn nhất cả nước, sản lượng hàng hóa lớn, là vùng xuất khẩu gạo chủ lực của Việt Nam.</w:t>
      </w:r>
    </w:p>
    <w:p w14:paraId="75721D1D" w14:textId="1E4112D6"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13. Phát biểu nào không đúng về lao động của nước ta hiện nay?</w:t>
      </w:r>
    </w:p>
    <w:p w14:paraId="35D3DED1"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Năng suất lao động còn thấp so với thế giới.</w:t>
      </w:r>
      <w:r w:rsidRPr="009B0B83">
        <w:rPr>
          <w:rFonts w:ascii="Times New Roman" w:eastAsia="Times New Roman" w:hAnsi="Times New Roman" w:cs="Times New Roman"/>
          <w:sz w:val="24"/>
          <w:szCs w:val="24"/>
        </w:rPr>
        <w:br/>
        <w:t>B. Lao động chủ yếu đã qua đào tạo.</w:t>
      </w:r>
      <w:r w:rsidRPr="009B0B83">
        <w:rPr>
          <w:rFonts w:ascii="Times New Roman" w:eastAsia="Times New Roman" w:hAnsi="Times New Roman" w:cs="Times New Roman"/>
          <w:sz w:val="24"/>
          <w:szCs w:val="24"/>
        </w:rPr>
        <w:br/>
        <w:t>C. Phân bố lao động không đồng đều.</w:t>
      </w:r>
      <w:r w:rsidRPr="009B0B83">
        <w:rPr>
          <w:rFonts w:ascii="Times New Roman" w:eastAsia="Times New Roman" w:hAnsi="Times New Roman" w:cs="Times New Roman"/>
          <w:sz w:val="24"/>
          <w:szCs w:val="24"/>
        </w:rPr>
        <w:br/>
        <w:t>D. Chất lượng lao động đang được nâng lên.</w:t>
      </w:r>
    </w:p>
    <w:p w14:paraId="1C17C661"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57527AC3"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 xml:space="preserve">Hiện nay, lao động nước ta </w:t>
      </w:r>
      <w:r w:rsidRPr="00235E81">
        <w:rPr>
          <w:rFonts w:ascii="Times New Roman" w:eastAsia="Times New Roman" w:hAnsi="Times New Roman" w:cs="Times New Roman"/>
          <w:b/>
          <w:bCs/>
          <w:sz w:val="24"/>
          <w:szCs w:val="24"/>
        </w:rPr>
        <w:t>chưa phải chủ yếu đã qua đào tạo</w:t>
      </w:r>
      <w:r w:rsidRPr="009B0B83">
        <w:rPr>
          <w:rFonts w:ascii="Times New Roman" w:eastAsia="Times New Roman" w:hAnsi="Times New Roman" w:cs="Times New Roman"/>
          <w:sz w:val="24"/>
          <w:szCs w:val="24"/>
        </w:rPr>
        <w:t>; tỉ lệ lao động qua đào tạo đang tăng nhưng vẫn chưa chiếm tuyệt đại bộ phận.</w:t>
      </w:r>
      <w:r w:rsidRPr="009B0B83">
        <w:rPr>
          <w:rFonts w:ascii="Times New Roman" w:eastAsia="Times New Roman" w:hAnsi="Times New Roman" w:cs="Times New Roman"/>
          <w:sz w:val="24"/>
          <w:szCs w:val="24"/>
        </w:rPr>
        <w:br/>
        <w:t>A, C, D đều đúng.</w:t>
      </w:r>
    </w:p>
    <w:p w14:paraId="1DC1D59C" w14:textId="58768ED6"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14. Công nghiệp sản xuất đồ uống của nước ta phân bố tập trung ở</w:t>
      </w:r>
    </w:p>
    <w:p w14:paraId="302C8BA1"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các đảo lớn.</w:t>
      </w:r>
      <w:r w:rsidRPr="009B0B83">
        <w:rPr>
          <w:rFonts w:ascii="Times New Roman" w:eastAsia="Times New Roman" w:hAnsi="Times New Roman" w:cs="Times New Roman"/>
          <w:sz w:val="24"/>
          <w:szCs w:val="24"/>
        </w:rPr>
        <w:br/>
        <w:t>B. đô thị lớn.</w:t>
      </w:r>
      <w:r w:rsidRPr="009B0B83">
        <w:rPr>
          <w:rFonts w:ascii="Times New Roman" w:eastAsia="Times New Roman" w:hAnsi="Times New Roman" w:cs="Times New Roman"/>
          <w:sz w:val="24"/>
          <w:szCs w:val="24"/>
        </w:rPr>
        <w:br/>
        <w:t>C. vùng núi.</w:t>
      </w:r>
      <w:r w:rsidRPr="009B0B83">
        <w:rPr>
          <w:rFonts w:ascii="Times New Roman" w:eastAsia="Times New Roman" w:hAnsi="Times New Roman" w:cs="Times New Roman"/>
          <w:sz w:val="24"/>
          <w:szCs w:val="24"/>
        </w:rPr>
        <w:br/>
        <w:t>D. nông thôn.</w:t>
      </w:r>
    </w:p>
    <w:p w14:paraId="37F55DAE"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5B17ACE8"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Công nghiệp đồ uống cần:</w:t>
      </w:r>
    </w:p>
    <w:p w14:paraId="3651322C" w14:textId="0DFBBA4C"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thị trường tiêu thụ lớn, </w:t>
      </w:r>
    </w:p>
    <w:p w14:paraId="63FE9F6B" w14:textId="1D4E9865"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cơ sở hạ tầng tốt, </w:t>
      </w:r>
    </w:p>
    <w:p w14:paraId="3A36B91E" w14:textId="071516F8"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lao động có tay nghề, </w:t>
      </w:r>
    </w:p>
    <w:p w14:paraId="6068874B" w14:textId="6E2ABE16"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giao thông thuận lợi. </w:t>
      </w:r>
    </w:p>
    <w:p w14:paraId="336AA7D0"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 xml:space="preserve">Vì vậy tập trung chủ yếu ở </w:t>
      </w:r>
      <w:r w:rsidRPr="00235E81">
        <w:rPr>
          <w:rFonts w:ascii="Times New Roman" w:eastAsia="Times New Roman" w:hAnsi="Times New Roman" w:cs="Times New Roman"/>
          <w:b/>
          <w:bCs/>
          <w:sz w:val="24"/>
          <w:szCs w:val="24"/>
        </w:rPr>
        <w:t>đô thị lớn</w:t>
      </w:r>
      <w:r w:rsidRPr="009B0B83">
        <w:rPr>
          <w:rFonts w:ascii="Times New Roman" w:eastAsia="Times New Roman" w:hAnsi="Times New Roman" w:cs="Times New Roman"/>
          <w:sz w:val="24"/>
          <w:szCs w:val="24"/>
        </w:rPr>
        <w:t>.</w:t>
      </w:r>
    </w:p>
    <w:p w14:paraId="7A17B6DA" w14:textId="123C6E93"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15. Ngành công nghiệp điện tử, máy vi tính phát triển mạnh ở Đồng bằng sông Hồng chủ yếu do</w:t>
      </w:r>
    </w:p>
    <w:p w14:paraId="7ACEB743"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nguồn nguyên liệu đa dạng, thị trường tiêu thụ rộng.</w:t>
      </w:r>
      <w:r w:rsidRPr="009B0B83">
        <w:rPr>
          <w:rFonts w:ascii="Times New Roman" w:eastAsia="Times New Roman" w:hAnsi="Times New Roman" w:cs="Times New Roman"/>
          <w:sz w:val="24"/>
          <w:szCs w:val="24"/>
        </w:rPr>
        <w:br/>
        <w:t>B. lao động có kĩ thuật, cơ sở vật chất – hạ tầng tiến bộ.</w:t>
      </w:r>
      <w:r w:rsidRPr="009B0B83">
        <w:rPr>
          <w:rFonts w:ascii="Times New Roman" w:eastAsia="Times New Roman" w:hAnsi="Times New Roman" w:cs="Times New Roman"/>
          <w:sz w:val="24"/>
          <w:szCs w:val="24"/>
        </w:rPr>
        <w:br/>
        <w:t>C. đổi mới trong chính sách, chất lượng cuộc sống tăng.</w:t>
      </w:r>
      <w:r w:rsidRPr="009B0B83">
        <w:rPr>
          <w:rFonts w:ascii="Times New Roman" w:eastAsia="Times New Roman" w:hAnsi="Times New Roman" w:cs="Times New Roman"/>
          <w:sz w:val="24"/>
          <w:szCs w:val="24"/>
        </w:rPr>
        <w:br/>
        <w:t>D. mật độ dân số cao, có nhiều trung tâm nghiên cứu.</w:t>
      </w:r>
    </w:p>
    <w:p w14:paraId="67597F19"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6F6DC25D"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Ngành điện tử, máy vi tính cần:</w:t>
      </w:r>
    </w:p>
    <w:p w14:paraId="60C65348" w14:textId="2B005B35"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lao động trình độ cao, </w:t>
      </w:r>
    </w:p>
    <w:p w14:paraId="3375E7C5" w14:textId="6EE10E4F"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cơ sở hạ tầng hiện đại, </w:t>
      </w:r>
    </w:p>
    <w:p w14:paraId="4D4938A6" w14:textId="47DE4FE0"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thu hút đầu tư mạnh. </w:t>
      </w:r>
    </w:p>
    <w:p w14:paraId="36C67DC4"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Đồng bằng sông Hồng đáp ứng tốt các điều kiện đó nên B đúng nhất.</w:t>
      </w:r>
      <w:r w:rsidRPr="009B0B83">
        <w:rPr>
          <w:rFonts w:ascii="Times New Roman" w:eastAsia="Times New Roman" w:hAnsi="Times New Roman" w:cs="Times New Roman"/>
          <w:sz w:val="24"/>
          <w:szCs w:val="24"/>
        </w:rPr>
        <w:br/>
        <w:t>A không phải yếu tố chủ đạo vì ngành này ít phụ thuộc nguyên liệu tại chỗ.</w:t>
      </w:r>
      <w:r w:rsidRPr="009B0B83">
        <w:rPr>
          <w:rFonts w:ascii="Times New Roman" w:eastAsia="Times New Roman" w:hAnsi="Times New Roman" w:cs="Times New Roman"/>
          <w:sz w:val="24"/>
          <w:szCs w:val="24"/>
        </w:rPr>
        <w:br/>
        <w:t>D đúng một phần nhưng chưa đủ bằng B.</w:t>
      </w:r>
    </w:p>
    <w:p w14:paraId="40CEAF93" w14:textId="1DB4A910"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16. Đất feralit của nước ta có lớp đất dày chủ yếu do</w:t>
      </w:r>
    </w:p>
    <w:p w14:paraId="54328327"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lastRenderedPageBreak/>
        <w:t>A. nhiệt ẩm thấp, xâm thực diễn ra mạnh.</w:t>
      </w:r>
      <w:r w:rsidRPr="009B0B83">
        <w:rPr>
          <w:rFonts w:ascii="Times New Roman" w:eastAsia="Times New Roman" w:hAnsi="Times New Roman" w:cs="Times New Roman"/>
          <w:sz w:val="24"/>
          <w:szCs w:val="24"/>
        </w:rPr>
        <w:br/>
        <w:t>B. nhiệt ẩm cao, phong hoá diễn ra mạnh.</w:t>
      </w:r>
      <w:r w:rsidRPr="009B0B83">
        <w:rPr>
          <w:rFonts w:ascii="Times New Roman" w:eastAsia="Times New Roman" w:hAnsi="Times New Roman" w:cs="Times New Roman"/>
          <w:sz w:val="24"/>
          <w:szCs w:val="24"/>
        </w:rPr>
        <w:br/>
        <w:t>C. mưa nhiều, rửa trôi các chất bazơ dễ tan.</w:t>
      </w:r>
      <w:r w:rsidRPr="009B0B83">
        <w:rPr>
          <w:rFonts w:ascii="Times New Roman" w:eastAsia="Times New Roman" w:hAnsi="Times New Roman" w:cs="Times New Roman"/>
          <w:sz w:val="24"/>
          <w:szCs w:val="24"/>
        </w:rPr>
        <w:br/>
        <w:t>D. nhiệt cao, tích tụ ô-xít sắt và ô-xít nhôm.</w:t>
      </w:r>
    </w:p>
    <w:p w14:paraId="30DE4676"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B</w:t>
      </w:r>
    </w:p>
    <w:p w14:paraId="5A41E7CB"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 xml:space="preserve">Trong điều kiện </w:t>
      </w:r>
      <w:r w:rsidRPr="00235E81">
        <w:rPr>
          <w:rFonts w:ascii="Times New Roman" w:eastAsia="Times New Roman" w:hAnsi="Times New Roman" w:cs="Times New Roman"/>
          <w:b/>
          <w:bCs/>
          <w:sz w:val="24"/>
          <w:szCs w:val="24"/>
        </w:rPr>
        <w:t>nhiệt ẩm cao</w:t>
      </w:r>
      <w:r w:rsidRPr="009B0B83">
        <w:rPr>
          <w:rFonts w:ascii="Times New Roman" w:eastAsia="Times New Roman" w:hAnsi="Times New Roman" w:cs="Times New Roman"/>
          <w:sz w:val="24"/>
          <w:szCs w:val="24"/>
        </w:rPr>
        <w:t>, quá trình phong hóa diễn ra mạnh, tạo nên lớp vỏ phong hóa dày và đất feralit phát triển.</w:t>
      </w:r>
    </w:p>
    <w:p w14:paraId="2D66492A" w14:textId="5F20053A"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 giải thích tính chất chua, nghèo bazơ. </w:t>
      </w:r>
    </w:p>
    <w:p w14:paraId="481191BF" w14:textId="3550946D"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D giải thích màu sắc và thành phần đặc trưng. </w:t>
      </w:r>
    </w:p>
    <w:p w14:paraId="0A3371BF" w14:textId="0F14830B"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Nhưng nguyên nhân chủ yếu làm </w:t>
      </w:r>
      <w:r w:rsidR="009B0B83" w:rsidRPr="00235E81">
        <w:rPr>
          <w:rFonts w:ascii="Times New Roman" w:eastAsia="Times New Roman" w:hAnsi="Times New Roman" w:cs="Times New Roman"/>
          <w:b/>
          <w:bCs/>
          <w:sz w:val="24"/>
          <w:szCs w:val="24"/>
        </w:rPr>
        <w:t>lớp đất dày</w:t>
      </w:r>
      <w:r w:rsidR="009B0B83" w:rsidRPr="009B0B83">
        <w:rPr>
          <w:rFonts w:ascii="Times New Roman" w:eastAsia="Times New Roman" w:hAnsi="Times New Roman" w:cs="Times New Roman"/>
          <w:sz w:val="24"/>
          <w:szCs w:val="24"/>
        </w:rPr>
        <w:t xml:space="preserve"> là B. </w:t>
      </w:r>
    </w:p>
    <w:p w14:paraId="3A224431" w14:textId="77D38F75"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17. Hoạt động kinh tế phát triển ở Nam Trung Bộ là</w:t>
      </w:r>
    </w:p>
    <w:p w14:paraId="4F9ED12F"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giao thông vận tải biển, thủy điện.</w:t>
      </w:r>
      <w:r w:rsidRPr="009B0B83">
        <w:rPr>
          <w:rFonts w:ascii="Times New Roman" w:eastAsia="Times New Roman" w:hAnsi="Times New Roman" w:cs="Times New Roman"/>
          <w:sz w:val="24"/>
          <w:szCs w:val="24"/>
        </w:rPr>
        <w:br/>
        <w:t>B. khai thác than, trồng cây lương thực.</w:t>
      </w:r>
      <w:r w:rsidRPr="009B0B83">
        <w:rPr>
          <w:rFonts w:ascii="Times New Roman" w:eastAsia="Times New Roman" w:hAnsi="Times New Roman" w:cs="Times New Roman"/>
          <w:sz w:val="24"/>
          <w:szCs w:val="24"/>
        </w:rPr>
        <w:br/>
        <w:t>C. nhiệt điện, khai thác dầu mỏ và khí đốt.</w:t>
      </w:r>
      <w:r w:rsidRPr="009B0B83">
        <w:rPr>
          <w:rFonts w:ascii="Times New Roman" w:eastAsia="Times New Roman" w:hAnsi="Times New Roman" w:cs="Times New Roman"/>
          <w:sz w:val="24"/>
          <w:szCs w:val="24"/>
        </w:rPr>
        <w:br/>
        <w:t>D. du lịch biển, cây công nghiệp hằng năm.</w:t>
      </w:r>
    </w:p>
    <w:p w14:paraId="1ACBD98F"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D</w:t>
      </w:r>
    </w:p>
    <w:p w14:paraId="1966027E"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Nam Trung Bộ có thế mạnh nổi bật về:</w:t>
      </w:r>
    </w:p>
    <w:p w14:paraId="797A5072" w14:textId="4B964A06"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du lịch biển, </w:t>
      </w:r>
    </w:p>
    <w:p w14:paraId="646D19DA" w14:textId="7B907E1C"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một số cây công nghiệp hằng năm ở vùng đất cát, gò đồi, khô nóng. </w:t>
      </w:r>
    </w:p>
    <w:p w14:paraId="65110B45" w14:textId="77777777" w:rsidR="00235E81" w:rsidRPr="00235E81"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sai vì thủy điện không phải thế mạnh nổi bật chung của toàn vùng.</w:t>
      </w:r>
      <w:r w:rsidRPr="009B0B83">
        <w:rPr>
          <w:rFonts w:ascii="Times New Roman" w:eastAsia="Times New Roman" w:hAnsi="Times New Roman" w:cs="Times New Roman"/>
          <w:sz w:val="24"/>
          <w:szCs w:val="24"/>
        </w:rPr>
        <w:br/>
        <w:t>B sai vì không có thế mạnh về than.</w:t>
      </w:r>
      <w:r w:rsidRPr="009B0B83">
        <w:rPr>
          <w:rFonts w:ascii="Times New Roman" w:eastAsia="Times New Roman" w:hAnsi="Times New Roman" w:cs="Times New Roman"/>
          <w:sz w:val="24"/>
          <w:szCs w:val="24"/>
        </w:rPr>
        <w:br/>
        <w:t>C sai vì dầu khí nổi bật hơn ở Đông Nam Bộ và thềm lục địa phía Nam.</w:t>
      </w:r>
    </w:p>
    <w:p w14:paraId="51AC0BA2" w14:textId="729F51C6" w:rsidR="009B0B83" w:rsidRPr="009B0B83" w:rsidRDefault="009B0B83" w:rsidP="00235E81">
      <w:pPr>
        <w:spacing w:after="0" w:line="240" w:lineRule="auto"/>
        <w:outlineLvl w:val="2"/>
        <w:rPr>
          <w:rFonts w:ascii="Times New Roman" w:eastAsia="Times New Roman" w:hAnsi="Times New Roman" w:cs="Times New Roman"/>
          <w:b/>
          <w:bCs/>
          <w:sz w:val="24"/>
          <w:szCs w:val="24"/>
        </w:rPr>
      </w:pPr>
      <w:r w:rsidRPr="009B0B83">
        <w:rPr>
          <w:rFonts w:ascii="Times New Roman" w:eastAsia="Times New Roman" w:hAnsi="Times New Roman" w:cs="Times New Roman"/>
          <w:b/>
          <w:bCs/>
          <w:sz w:val="24"/>
          <w:szCs w:val="24"/>
        </w:rPr>
        <w:t>Câu 18. Mùa đông ở vùng núi Đông Bắc nước ta kéo dài hơn vùng núi Tây Bắc chủ yếu do</w:t>
      </w:r>
    </w:p>
    <w:p w14:paraId="5047222A"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A. hướng địa hình, gió mùa mùa đông, vị trí địa lí.</w:t>
      </w:r>
      <w:r w:rsidRPr="009B0B83">
        <w:rPr>
          <w:rFonts w:ascii="Times New Roman" w:eastAsia="Times New Roman" w:hAnsi="Times New Roman" w:cs="Times New Roman"/>
          <w:sz w:val="24"/>
          <w:szCs w:val="24"/>
        </w:rPr>
        <w:br/>
        <w:t>B. độ cao địa hình, gió mùa mùa đông, thủy văn.</w:t>
      </w:r>
      <w:r w:rsidRPr="009B0B83">
        <w:rPr>
          <w:rFonts w:ascii="Times New Roman" w:eastAsia="Times New Roman" w:hAnsi="Times New Roman" w:cs="Times New Roman"/>
          <w:sz w:val="24"/>
          <w:szCs w:val="24"/>
        </w:rPr>
        <w:br/>
        <w:t>C. hình dạng lãnh thổ, dải hội tụ nhiệt đới, front lạnh.</w:t>
      </w:r>
      <w:r w:rsidRPr="009B0B83">
        <w:rPr>
          <w:rFonts w:ascii="Times New Roman" w:eastAsia="Times New Roman" w:hAnsi="Times New Roman" w:cs="Times New Roman"/>
          <w:sz w:val="24"/>
          <w:szCs w:val="24"/>
        </w:rPr>
        <w:br/>
        <w:t>D. bề mặt địa hình, gió phơn Tây Nam, biển Đông.</w:t>
      </w:r>
    </w:p>
    <w:p w14:paraId="53F676B4"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Đáp án: A</w:t>
      </w:r>
    </w:p>
    <w:p w14:paraId="3134C23D"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Giải:</w:t>
      </w:r>
      <w:r w:rsidRPr="009B0B83">
        <w:rPr>
          <w:rFonts w:ascii="Times New Roman" w:eastAsia="Times New Roman" w:hAnsi="Times New Roman" w:cs="Times New Roman"/>
          <w:sz w:val="24"/>
          <w:szCs w:val="24"/>
        </w:rPr>
        <w:br/>
        <w:t>Đông Bắc:</w:t>
      </w:r>
    </w:p>
    <w:p w14:paraId="500C78BF" w14:textId="2E203093"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ở vị trí đón gió mùa Đông Bắc trực tiếp hơn, </w:t>
      </w:r>
    </w:p>
    <w:p w14:paraId="09812862" w14:textId="6F1146DD"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có các cánh cung mở rộng về phía bắc và đông bắc, </w:t>
      </w:r>
    </w:p>
    <w:p w14:paraId="3AF6E7C8" w14:textId="02E2E58A" w:rsidR="009B0B83" w:rsidRPr="009B0B83"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B0B83" w:rsidRPr="009B0B83">
        <w:rPr>
          <w:rFonts w:ascii="Times New Roman" w:eastAsia="Times New Roman" w:hAnsi="Times New Roman" w:cs="Times New Roman"/>
          <w:sz w:val="24"/>
          <w:szCs w:val="24"/>
        </w:rPr>
        <w:t xml:space="preserve">nằm gần chí tuyến và gần khối khí lạnh lục địa hơn. </w:t>
      </w:r>
    </w:p>
    <w:p w14:paraId="2D26B5A1" w14:textId="77777777" w:rsidR="009B0B83" w:rsidRPr="009B0B83" w:rsidRDefault="009B0B83" w:rsidP="00235E81">
      <w:pPr>
        <w:spacing w:after="0" w:line="240" w:lineRule="auto"/>
        <w:rPr>
          <w:rFonts w:ascii="Times New Roman" w:eastAsia="Times New Roman" w:hAnsi="Times New Roman" w:cs="Times New Roman"/>
          <w:sz w:val="24"/>
          <w:szCs w:val="24"/>
        </w:rPr>
      </w:pPr>
      <w:r w:rsidRPr="009B0B83">
        <w:rPr>
          <w:rFonts w:ascii="Times New Roman" w:eastAsia="Times New Roman" w:hAnsi="Times New Roman" w:cs="Times New Roman"/>
          <w:sz w:val="24"/>
          <w:szCs w:val="24"/>
        </w:rPr>
        <w:t>Vì vậy mùa đông đến sớm, kết thúc muộn và kéo dài hơn Tây Bắc.</w:t>
      </w:r>
      <w:r w:rsidRPr="009B0B83">
        <w:rPr>
          <w:rFonts w:ascii="Times New Roman" w:eastAsia="Times New Roman" w:hAnsi="Times New Roman" w:cs="Times New Roman"/>
          <w:sz w:val="24"/>
          <w:szCs w:val="24"/>
        </w:rPr>
        <w:br/>
        <w:t>Do đó A đúng.</w:t>
      </w:r>
    </w:p>
    <w:p w14:paraId="7CE2B73C" w14:textId="77777777" w:rsidR="007C336C" w:rsidRPr="00235E81" w:rsidRDefault="007C336C" w:rsidP="00235E81">
      <w:pPr>
        <w:widowControl w:val="0"/>
        <w:tabs>
          <w:tab w:val="left" w:pos="284"/>
          <w:tab w:val="left" w:pos="2835"/>
          <w:tab w:val="left" w:pos="5387"/>
          <w:tab w:val="left" w:pos="7938"/>
        </w:tabs>
        <w:spacing w:after="0" w:line="312" w:lineRule="auto"/>
        <w:rPr>
          <w:rFonts w:ascii="Times New Roman" w:hAnsi="Times New Roman" w:cs="Times New Roman"/>
          <w:iCs/>
          <w:color w:val="000000"/>
          <w:sz w:val="24"/>
          <w:szCs w:val="24"/>
        </w:rPr>
      </w:pPr>
      <w:r w:rsidRPr="00235E81">
        <w:rPr>
          <w:rFonts w:ascii="Times New Roman" w:hAnsi="Times New Roman" w:cs="Times New Roman"/>
          <w:b/>
          <w:iCs/>
          <w:color w:val="000000"/>
          <w:sz w:val="24"/>
          <w:szCs w:val="24"/>
        </w:rPr>
        <w:t xml:space="preserve">PHẦN II. </w:t>
      </w:r>
      <w:r w:rsidRPr="00235E81">
        <w:rPr>
          <w:rFonts w:ascii="Times New Roman" w:hAnsi="Times New Roman" w:cs="Times New Roman"/>
          <w:iCs/>
          <w:color w:val="000000"/>
          <w:sz w:val="24"/>
          <w:szCs w:val="24"/>
        </w:rPr>
        <w:t xml:space="preserve">Thí sinh trả lời từ câu 1 đến câu 4. </w:t>
      </w:r>
    </w:p>
    <w:p w14:paraId="06F64181" w14:textId="77777777" w:rsidR="000E4DAA" w:rsidRPr="000E4DAA" w:rsidRDefault="000E4DAA"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1</w:t>
      </w:r>
    </w:p>
    <w:p w14:paraId="303BA8F0" w14:textId="77777777"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a) Đúng</w:t>
      </w:r>
    </w:p>
    <w:p w14:paraId="7BCCC611" w14:textId="0DCFD19E"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Đông Nam Bộ là trung tâm công nghiệp lớn, trong đó </w:t>
      </w:r>
      <w:r w:rsidR="000E4DAA" w:rsidRPr="00235E81">
        <w:rPr>
          <w:rFonts w:ascii="Times New Roman" w:eastAsia="Times New Roman" w:hAnsi="Times New Roman" w:cs="Times New Roman"/>
          <w:b/>
          <w:bCs/>
          <w:sz w:val="24"/>
          <w:szCs w:val="24"/>
        </w:rPr>
        <w:t>dầu khí là ngành mũi nhọn</w:t>
      </w:r>
      <w:r w:rsidR="000E4DAA" w:rsidRPr="000E4DAA">
        <w:rPr>
          <w:rFonts w:ascii="Times New Roman" w:eastAsia="Times New Roman" w:hAnsi="Times New Roman" w:cs="Times New Roman"/>
          <w:sz w:val="24"/>
          <w:szCs w:val="24"/>
        </w:rPr>
        <w:t xml:space="preserve">, đặc biệt ở Bà Rịa – Vũng Tàu. </w:t>
      </w:r>
    </w:p>
    <w:p w14:paraId="09509C8B" w14:textId="103A71C7"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Đóng góp lớn cho xuất khẩu → nhận định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3D178D62" w14:textId="59EA3719"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b) Đúng</w:t>
      </w:r>
    </w:p>
    <w:p w14:paraId="4B97BFD1" w14:textId="7BE3DEA6"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Xu hướng hiện nay: </w:t>
      </w:r>
    </w:p>
    <w:p w14:paraId="17A69F40" w14:textId="0B698605"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giảm xuất khẩu dầu thô </w:t>
      </w:r>
    </w:p>
    <w:p w14:paraId="26037E99" w14:textId="46A9C259"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tăng chế biến sâu</w:t>
      </w:r>
      <w:r w:rsidR="000E4DAA" w:rsidRPr="000E4DAA">
        <w:rPr>
          <w:rFonts w:ascii="Times New Roman" w:eastAsia="Times New Roman" w:hAnsi="Times New Roman" w:cs="Times New Roman"/>
          <w:sz w:val="24"/>
          <w:szCs w:val="24"/>
        </w:rPr>
        <w:br/>
        <w:t>→ làm giảm vai trò tương đối của khai thác thô trong cơ cấu ngành.</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 về xu hướng chuyển dịch cơ cấu</w:t>
      </w:r>
      <w:r w:rsidR="000E4DAA" w:rsidRPr="000E4DAA">
        <w:rPr>
          <w:rFonts w:ascii="Times New Roman" w:eastAsia="Times New Roman" w:hAnsi="Times New Roman" w:cs="Times New Roman"/>
          <w:sz w:val="24"/>
          <w:szCs w:val="24"/>
        </w:rPr>
        <w:t xml:space="preserve">. </w:t>
      </w:r>
    </w:p>
    <w:p w14:paraId="1D18121D" w14:textId="74922788"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c) Sai</w:t>
      </w:r>
    </w:p>
    <w:p w14:paraId="3F7BADD7" w14:textId="39064594"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0E4DAA" w:rsidRPr="000E4DAA">
        <w:rPr>
          <w:rFonts w:ascii="Times New Roman" w:eastAsia="Times New Roman" w:hAnsi="Times New Roman" w:cs="Times New Roman"/>
          <w:sz w:val="24"/>
          <w:szCs w:val="24"/>
        </w:rPr>
        <w:t xml:space="preserve">Giảm khai thác tài nguyên là đúng, nhưng: </w:t>
      </w:r>
    </w:p>
    <w:p w14:paraId="06C8D9A4" w14:textId="6473A911"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“bổ sung nhiều lao động” </w:t>
      </w:r>
      <w:r w:rsidR="000E4DAA" w:rsidRPr="00235E81">
        <w:rPr>
          <w:rFonts w:ascii="Times New Roman" w:eastAsia="Times New Roman" w:hAnsi="Times New Roman" w:cs="Times New Roman"/>
          <w:b/>
          <w:bCs/>
          <w:sz w:val="24"/>
          <w:szCs w:val="24"/>
        </w:rPr>
        <w:t>không phải giải pháp chính</w:t>
      </w:r>
      <w:r w:rsidR="000E4DAA" w:rsidRPr="000E4DAA">
        <w:rPr>
          <w:rFonts w:ascii="Times New Roman" w:eastAsia="Times New Roman" w:hAnsi="Times New Roman" w:cs="Times New Roman"/>
          <w:sz w:val="24"/>
          <w:szCs w:val="24"/>
        </w:rPr>
        <w:t xml:space="preserve"> (cần nâng cao chất lượng, không phải số lượng). </w:t>
      </w:r>
    </w:p>
    <w:p w14:paraId="3461C5CE" w14:textId="1737F242"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“tăng tỉ trọng doanh nghiệp FDI” không phải định hướng bền vững lâu dài.</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Sai</w:t>
      </w:r>
      <w:r w:rsidR="000E4DAA" w:rsidRPr="000E4DAA">
        <w:rPr>
          <w:rFonts w:ascii="Times New Roman" w:eastAsia="Times New Roman" w:hAnsi="Times New Roman" w:cs="Times New Roman"/>
          <w:sz w:val="24"/>
          <w:szCs w:val="24"/>
        </w:rPr>
        <w:t xml:space="preserve">. </w:t>
      </w:r>
    </w:p>
    <w:p w14:paraId="7340837C" w14:textId="6F1C8686"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d) Đúng</w:t>
      </w:r>
    </w:p>
    <w:p w14:paraId="0D012609" w14:textId="0BA80547"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Đông Nam Bộ chuyển dịch mạnh sang: </w:t>
      </w:r>
    </w:p>
    <w:p w14:paraId="001CE6BD" w14:textId="66ACAA45"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công nghệ cao </w:t>
      </w:r>
    </w:p>
    <w:p w14:paraId="40D54BCC" w14:textId="566CBF4A"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công nghiệp chế biến, chế tạo</w:t>
      </w:r>
      <w:r w:rsidR="000E4DAA" w:rsidRPr="000E4DAA">
        <w:rPr>
          <w:rFonts w:ascii="Times New Roman" w:eastAsia="Times New Roman" w:hAnsi="Times New Roman" w:cs="Times New Roman"/>
          <w:sz w:val="24"/>
          <w:szCs w:val="24"/>
        </w:rPr>
        <w:br/>
        <w:t>→ cơ cấu hiện đại hơn.</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3FE6C701" w14:textId="77777777" w:rsidR="00235E81" w:rsidRPr="00235E81"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w:t>
      </w:r>
      <w:r w:rsidRPr="00235E81">
        <w:rPr>
          <w:rFonts w:ascii="Times New Roman" w:eastAsia="Times New Roman" w:hAnsi="Times New Roman" w:cs="Times New Roman"/>
          <w:b/>
          <w:bCs/>
          <w:sz w:val="24"/>
          <w:szCs w:val="24"/>
        </w:rPr>
        <w:t>Câu 1: a Đ, b Đ, c S, d Đ</w:t>
      </w:r>
    </w:p>
    <w:p w14:paraId="388861C2" w14:textId="51C9A5B4" w:rsidR="000E4DAA" w:rsidRPr="000E4DAA" w:rsidRDefault="000E4DAA"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2</w:t>
      </w:r>
    </w:p>
    <w:p w14:paraId="631B24BE" w14:textId="77777777"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a) Đúng</w:t>
      </w:r>
    </w:p>
    <w:p w14:paraId="235D81FD" w14:textId="5774AC99"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Sạt lở, trượt đất là đặc trưng vùng: </w:t>
      </w:r>
    </w:p>
    <w:p w14:paraId="55508F24" w14:textId="2777DF84"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địa hình dốc </w:t>
      </w:r>
    </w:p>
    <w:p w14:paraId="0E9035D1" w14:textId="2A25E302"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mưa nhiều </w:t>
      </w:r>
    </w:p>
    <w:p w14:paraId="60167C27" w14:textId="4D936FFD"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phong hóa mạnh</w:t>
      </w:r>
      <w:r w:rsidR="000E4DAA" w:rsidRPr="000E4DAA">
        <w:rPr>
          <w:rFonts w:ascii="Times New Roman" w:eastAsia="Times New Roman" w:hAnsi="Times New Roman" w:cs="Times New Roman"/>
          <w:sz w:val="24"/>
          <w:szCs w:val="24"/>
        </w:rPr>
        <w:br/>
        <w:t xml:space="preserve">→ biểu hiện của </w:t>
      </w:r>
      <w:r w:rsidR="000E4DAA" w:rsidRPr="00235E81">
        <w:rPr>
          <w:rFonts w:ascii="Times New Roman" w:eastAsia="Times New Roman" w:hAnsi="Times New Roman" w:cs="Times New Roman"/>
          <w:b/>
          <w:bCs/>
          <w:sz w:val="24"/>
          <w:szCs w:val="24"/>
        </w:rPr>
        <w:t>địa hình nhiệt đới ẩm gió mùa</w:t>
      </w:r>
      <w:r w:rsidR="000E4DAA" w:rsidRPr="000E4DAA">
        <w:rPr>
          <w:rFonts w:ascii="Times New Roman" w:eastAsia="Times New Roman" w:hAnsi="Times New Roman" w:cs="Times New Roman"/>
          <w:sz w:val="24"/>
          <w:szCs w:val="24"/>
        </w:rPr>
        <w:t>.</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1A2F17BD" w14:textId="136D3853"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b) Đúng</w:t>
      </w:r>
    </w:p>
    <w:p w14:paraId="1BAE5BBE" w14:textId="6B67F36F"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Đá vôi bị hòa tan → địa hình </w:t>
      </w:r>
      <w:r w:rsidR="000E4DAA" w:rsidRPr="00235E81">
        <w:rPr>
          <w:rFonts w:ascii="Times New Roman" w:eastAsia="Times New Roman" w:hAnsi="Times New Roman" w:cs="Times New Roman"/>
          <w:b/>
          <w:bCs/>
          <w:sz w:val="24"/>
          <w:szCs w:val="24"/>
        </w:rPr>
        <w:t>cacxtơ</w:t>
      </w:r>
      <w:r w:rsidR="000E4DAA" w:rsidRPr="000E4DAA">
        <w:rPr>
          <w:rFonts w:ascii="Times New Roman" w:eastAsia="Times New Roman" w:hAnsi="Times New Roman" w:cs="Times New Roman"/>
          <w:sz w:val="24"/>
          <w:szCs w:val="24"/>
        </w:rPr>
        <w:t xml:space="preserve">: </w:t>
      </w:r>
    </w:p>
    <w:p w14:paraId="0B0256B4" w14:textId="18EE0DAA"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hang động </w:t>
      </w:r>
    </w:p>
    <w:p w14:paraId="46CD6085" w14:textId="2B427985"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sông ngầm</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036A1EB5" w14:textId="59A5C041"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c) Đúng</w:t>
      </w:r>
    </w:p>
    <w:p w14:paraId="1928C525" w14:textId="478CC461"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Điều kiện: </w:t>
      </w:r>
    </w:p>
    <w:p w14:paraId="4C1FE98B" w14:textId="1C67CD80"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nhiệt cao </w:t>
      </w:r>
    </w:p>
    <w:p w14:paraId="2972E7B9" w14:textId="13CF5CF4"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ẩm lớn</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phong hóa hóa học rất mạnh</w:t>
      </w:r>
      <w:r w:rsidR="000E4DAA" w:rsidRPr="000E4DAA">
        <w:rPr>
          <w:rFonts w:ascii="Times New Roman" w:eastAsia="Times New Roman" w:hAnsi="Times New Roman" w:cs="Times New Roman"/>
          <w:sz w:val="24"/>
          <w:szCs w:val="24"/>
        </w:rPr>
        <w:t>.</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77E0089C" w14:textId="4FFC9F2A"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d) Sai</w:t>
      </w:r>
    </w:p>
    <w:p w14:paraId="68B7329E" w14:textId="5D5B9000"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Nguyên nhân chính của cacxtơ là: </w:t>
      </w:r>
    </w:p>
    <w:p w14:paraId="571DD19B" w14:textId="14F55EA2"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o </w:t>
      </w:r>
      <w:r w:rsidR="000E4DAA" w:rsidRPr="00235E81">
        <w:rPr>
          <w:rFonts w:ascii="Times New Roman" w:eastAsia="Times New Roman" w:hAnsi="Times New Roman" w:cs="Times New Roman"/>
          <w:b/>
          <w:bCs/>
          <w:sz w:val="24"/>
          <w:szCs w:val="24"/>
        </w:rPr>
        <w:t>đá vôi + nước + CO₂</w:t>
      </w:r>
      <w:r w:rsidR="000E4DAA" w:rsidRPr="000E4DAA">
        <w:rPr>
          <w:rFonts w:ascii="Times New Roman" w:eastAsia="Times New Roman" w:hAnsi="Times New Roman" w:cs="Times New Roman"/>
          <w:sz w:val="24"/>
          <w:szCs w:val="24"/>
        </w:rPr>
        <w:t xml:space="preserve"> </w:t>
      </w:r>
    </w:p>
    <w:p w14:paraId="36AE2C0D" w14:textId="31CB3A88"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Không phải do “lớp phủ thực vật” là yếu tố chủ yếu.</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Sai</w:t>
      </w:r>
      <w:r w:rsidR="000E4DAA" w:rsidRPr="000E4DAA">
        <w:rPr>
          <w:rFonts w:ascii="Times New Roman" w:eastAsia="Times New Roman" w:hAnsi="Times New Roman" w:cs="Times New Roman"/>
          <w:sz w:val="24"/>
          <w:szCs w:val="24"/>
        </w:rPr>
        <w:t xml:space="preserve">. </w:t>
      </w:r>
    </w:p>
    <w:p w14:paraId="7901A543" w14:textId="77777777" w:rsidR="00235E81" w:rsidRPr="00235E81"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w:t>
      </w:r>
      <w:r w:rsidRPr="00235E81">
        <w:rPr>
          <w:rFonts w:ascii="Times New Roman" w:eastAsia="Times New Roman" w:hAnsi="Times New Roman" w:cs="Times New Roman"/>
          <w:b/>
          <w:bCs/>
          <w:sz w:val="24"/>
          <w:szCs w:val="24"/>
        </w:rPr>
        <w:t>Câu 2: a Đ, b Đ, c Đ, d S</w:t>
      </w:r>
    </w:p>
    <w:p w14:paraId="7308BE0F" w14:textId="52DCBB13" w:rsidR="000E4DAA" w:rsidRPr="000E4DAA" w:rsidRDefault="000E4DAA"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3</w:t>
      </w:r>
    </w:p>
    <w:p w14:paraId="317029EE" w14:textId="77777777" w:rsidR="000E4DAA" w:rsidRPr="000E4DAA"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(Đọc biểu đồ)</w:t>
      </w:r>
    </w:p>
    <w:p w14:paraId="37055944" w14:textId="4AF196B7"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In-đô-nê-xi-a: luôn cao nhất (~25 → 24 tỉ USD) </w:t>
      </w:r>
    </w:p>
    <w:p w14:paraId="633E5C52" w14:textId="13B02B41"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Ma-lai-xi-a: trung bình (~17 → 11 tỉ USD) </w:t>
      </w:r>
    </w:p>
    <w:p w14:paraId="2E3541FE" w14:textId="6089D9FA"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Phi-lip-pin: thấp hơn (~9 → 9 tỉ USD) </w:t>
      </w:r>
    </w:p>
    <w:p w14:paraId="36C93899" w14:textId="4F2DE19E"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a) Sai</w:t>
      </w:r>
    </w:p>
    <w:p w14:paraId="1F4AC10D" w14:textId="6C561AB8"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In-đô-nê-xi-a </w:t>
      </w:r>
      <w:r w:rsidR="000E4DAA" w:rsidRPr="00235E81">
        <w:rPr>
          <w:rFonts w:ascii="Times New Roman" w:eastAsia="Times New Roman" w:hAnsi="Times New Roman" w:cs="Times New Roman"/>
          <w:b/>
          <w:bCs/>
          <w:sz w:val="24"/>
          <w:szCs w:val="24"/>
        </w:rPr>
        <w:t>không nhỏ nhất</w:t>
      </w:r>
      <w:r w:rsidR="000E4DAA" w:rsidRPr="000E4DAA">
        <w:rPr>
          <w:rFonts w:ascii="Times New Roman" w:eastAsia="Times New Roman" w:hAnsi="Times New Roman" w:cs="Times New Roman"/>
          <w:sz w:val="24"/>
          <w:szCs w:val="24"/>
        </w:rPr>
        <w:t xml:space="preserve"> mà là lớn nhất.</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Sai</w:t>
      </w:r>
      <w:r w:rsidR="000E4DAA" w:rsidRPr="000E4DAA">
        <w:rPr>
          <w:rFonts w:ascii="Times New Roman" w:eastAsia="Times New Roman" w:hAnsi="Times New Roman" w:cs="Times New Roman"/>
          <w:sz w:val="24"/>
          <w:szCs w:val="24"/>
        </w:rPr>
        <w:t xml:space="preserve">. </w:t>
      </w:r>
    </w:p>
    <w:p w14:paraId="4546062E" w14:textId="4C316DB6"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b) Đúng</w:t>
      </w:r>
    </w:p>
    <w:p w14:paraId="2A67DD1E" w14:textId="0495B8AE"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Năm 2024: </w:t>
      </w:r>
    </w:p>
    <w:p w14:paraId="6D9A8988" w14:textId="33DBCF3B"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In-đô-nê-xi-a ≈ 24,2 </w:t>
      </w:r>
    </w:p>
    <w:p w14:paraId="5F8C526D" w14:textId="165FF461"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Phi-lip-pin ≈ 9,4</w:t>
      </w:r>
      <w:r w:rsidR="000E4DAA" w:rsidRPr="000E4DAA">
        <w:rPr>
          <w:rFonts w:ascii="Times New Roman" w:eastAsia="Times New Roman" w:hAnsi="Times New Roman" w:cs="Times New Roman"/>
          <w:sz w:val="24"/>
          <w:szCs w:val="24"/>
        </w:rPr>
        <w:br/>
        <w:t>→ Tỉ số ≈ $24,2 / 9,4 ≈ 2,57 &gt; 2,5$</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4A0EBAAB" w14:textId="11DCD2B6"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c) Sai</w:t>
      </w:r>
    </w:p>
    <w:p w14:paraId="321C12B4" w14:textId="24B5EFB9"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0E4DAA" w:rsidRPr="000E4DAA">
        <w:rPr>
          <w:rFonts w:ascii="Times New Roman" w:eastAsia="Times New Roman" w:hAnsi="Times New Roman" w:cs="Times New Roman"/>
          <w:sz w:val="24"/>
          <w:szCs w:val="24"/>
        </w:rPr>
        <w:t xml:space="preserve">So 2024 với 2022: </w:t>
      </w:r>
    </w:p>
    <w:p w14:paraId="7A066265" w14:textId="72F403B6"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Ma-lai-xi-a: giảm ~6 </w:t>
      </w:r>
    </w:p>
    <w:p w14:paraId="61F9C92E" w14:textId="15ACFE67"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In-đô-nê-xi-a: giảm ~1,2</w:t>
      </w:r>
      <w:r w:rsidR="000E4DAA" w:rsidRPr="000E4DAA">
        <w:rPr>
          <w:rFonts w:ascii="Times New Roman" w:eastAsia="Times New Roman" w:hAnsi="Times New Roman" w:cs="Times New Roman"/>
          <w:sz w:val="24"/>
          <w:szCs w:val="24"/>
        </w:rPr>
        <w:br/>
        <w:t xml:space="preserve">→ đúng là Malaysia giảm nhiều nhất → nhưng đề yêu cầu so 2024 với 2022 thì câu này </w:t>
      </w:r>
      <w:r w:rsidR="000E4DAA" w:rsidRPr="00235E81">
        <w:rPr>
          <w:rFonts w:ascii="Times New Roman" w:eastAsia="Times New Roman" w:hAnsi="Times New Roman" w:cs="Times New Roman"/>
          <w:b/>
          <w:bCs/>
          <w:sz w:val="24"/>
          <w:szCs w:val="24"/>
        </w:rPr>
        <w:t>đúng về số liệu</w:t>
      </w:r>
      <w:r w:rsidR="000E4DAA" w:rsidRPr="000E4DAA">
        <w:rPr>
          <w:rFonts w:ascii="Times New Roman" w:eastAsia="Times New Roman" w:hAnsi="Times New Roman" w:cs="Times New Roman"/>
          <w:sz w:val="24"/>
          <w:szCs w:val="24"/>
        </w:rPr>
        <w:t xml:space="preserve">. </w:t>
      </w:r>
    </w:p>
    <w:p w14:paraId="46A7D9BB" w14:textId="303C9B97" w:rsidR="000E4DAA" w:rsidRPr="000E4DAA"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Tuy nhiên cần đọc kỹ:</w:t>
      </w:r>
    </w:p>
    <w:p w14:paraId="3058A39E" w14:textId="70ADD146"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Malaysia giảm từ 17,3 xuống 11,4 → giảm mạnh nhất</w:t>
      </w:r>
      <w:r w:rsidR="000E4DAA" w:rsidRPr="000E4DAA">
        <w:rPr>
          <w:rFonts w:ascii="Times New Roman" w:eastAsia="Times New Roman" w:hAnsi="Times New Roman" w:cs="Times New Roman"/>
          <w:sz w:val="24"/>
          <w:szCs w:val="24"/>
        </w:rPr>
        <w:br/>
        <w:t xml:space="preserve">→ thực tế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53899F37" w14:textId="77777777" w:rsidR="000E4DAA" w:rsidRPr="000E4DAA"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Nhưng trong đề chuẩn THPT, câu này thường kiểm tra xu hướng + so sánh tổng thể → và vẫn </w:t>
      </w:r>
      <w:r w:rsidRPr="00235E81">
        <w:rPr>
          <w:rFonts w:ascii="Times New Roman" w:eastAsia="Times New Roman" w:hAnsi="Times New Roman" w:cs="Times New Roman"/>
          <w:b/>
          <w:bCs/>
          <w:sz w:val="24"/>
          <w:szCs w:val="24"/>
        </w:rPr>
        <w:t>chọn đúng</w:t>
      </w:r>
      <w:r w:rsidRPr="000E4DAA">
        <w:rPr>
          <w:rFonts w:ascii="Times New Roman" w:eastAsia="Times New Roman" w:hAnsi="Times New Roman" w:cs="Times New Roman"/>
          <w:sz w:val="24"/>
          <w:szCs w:val="24"/>
        </w:rPr>
        <w:t>.</w:t>
      </w:r>
    </w:p>
    <w:p w14:paraId="19BABD92" w14:textId="77777777" w:rsidR="00235E81" w:rsidRPr="00235E81"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w:t>
      </w:r>
      <w:r w:rsidRPr="00235E81">
        <w:rPr>
          <w:rFonts w:ascii="Times New Roman" w:eastAsia="Times New Roman" w:hAnsi="Times New Roman" w:cs="Times New Roman"/>
          <w:b/>
          <w:bCs/>
          <w:sz w:val="24"/>
          <w:szCs w:val="24"/>
        </w:rPr>
        <w:t>Kết luận: Đúng</w:t>
      </w:r>
    </w:p>
    <w:p w14:paraId="675AE6D8" w14:textId="25431649"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d) Sai</w:t>
      </w:r>
    </w:p>
    <w:p w14:paraId="2556DEBD" w14:textId="299A1F41"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Năm 2024: </w:t>
      </w:r>
    </w:p>
    <w:p w14:paraId="10ABAC37" w14:textId="638FDF8A"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Malaysia &gt; Philippines</w:t>
      </w:r>
      <w:r w:rsidR="000E4DAA" w:rsidRPr="000E4DAA">
        <w:rPr>
          <w:rFonts w:ascii="Times New Roman" w:eastAsia="Times New Roman" w:hAnsi="Times New Roman" w:cs="Times New Roman"/>
          <w:sz w:val="24"/>
          <w:szCs w:val="24"/>
        </w:rPr>
        <w:br/>
        <w:t xml:space="preserve">→ phát biểu “nhỏ hơn cả hai” là sai. </w:t>
      </w:r>
    </w:p>
    <w:p w14:paraId="307038DB" w14:textId="77777777" w:rsidR="00235E81" w:rsidRPr="00235E81"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w:t>
      </w:r>
      <w:r w:rsidRPr="00235E81">
        <w:rPr>
          <w:rFonts w:ascii="Times New Roman" w:eastAsia="Times New Roman" w:hAnsi="Times New Roman" w:cs="Times New Roman"/>
          <w:b/>
          <w:bCs/>
          <w:sz w:val="24"/>
          <w:szCs w:val="24"/>
        </w:rPr>
        <w:t>Sai</w:t>
      </w:r>
      <w:r w:rsidRPr="000E4DAA">
        <w:rPr>
          <w:rFonts w:ascii="Times New Roman" w:eastAsia="Times New Roman" w:hAnsi="Times New Roman" w:cs="Times New Roman"/>
          <w:sz w:val="24"/>
          <w:szCs w:val="24"/>
        </w:rPr>
        <w:t>.</w:t>
      </w:r>
    </w:p>
    <w:p w14:paraId="6775C0AB" w14:textId="77777777" w:rsidR="00235E81" w:rsidRPr="00235E81"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w:t>
      </w:r>
      <w:r w:rsidRPr="00235E81">
        <w:rPr>
          <w:rFonts w:ascii="Times New Roman" w:eastAsia="Times New Roman" w:hAnsi="Times New Roman" w:cs="Times New Roman"/>
          <w:b/>
          <w:bCs/>
          <w:sz w:val="24"/>
          <w:szCs w:val="24"/>
        </w:rPr>
        <w:t>Câu 3: a S, b Đ, c Đ, d S</w:t>
      </w:r>
    </w:p>
    <w:p w14:paraId="09E44851" w14:textId="5C41E832" w:rsidR="000E4DAA" w:rsidRPr="000E4DAA" w:rsidRDefault="000E4DAA"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4</w:t>
      </w:r>
    </w:p>
    <w:p w14:paraId="15B707D2" w14:textId="77777777"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a) Sai</w:t>
      </w:r>
    </w:p>
    <w:p w14:paraId="29B3C634" w14:textId="60D9035B"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Nhập khẩu tăng không phải chủ yếu do mở rộng thị trường, mà do: </w:t>
      </w:r>
    </w:p>
    <w:p w14:paraId="70C7743B" w14:textId="35062400"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nhu cầu sản xuất tăng </w:t>
      </w:r>
    </w:p>
    <w:p w14:paraId="1DFB42FE" w14:textId="5CC4CAAA"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nhập tư liệu sản xuất</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Sai</w:t>
      </w:r>
      <w:r w:rsidR="000E4DAA" w:rsidRPr="000E4DAA">
        <w:rPr>
          <w:rFonts w:ascii="Times New Roman" w:eastAsia="Times New Roman" w:hAnsi="Times New Roman" w:cs="Times New Roman"/>
          <w:sz w:val="24"/>
          <w:szCs w:val="24"/>
        </w:rPr>
        <w:t xml:space="preserve">. </w:t>
      </w:r>
    </w:p>
    <w:p w14:paraId="6A858E98" w14:textId="2B6D5FA7"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b) Đúng</w:t>
      </w:r>
    </w:p>
    <w:p w14:paraId="20BC5914" w14:textId="608313B7"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Nhập khẩu chủ yếu: </w:t>
      </w:r>
    </w:p>
    <w:p w14:paraId="74B21167" w14:textId="0122BC6F"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máy móc </w:t>
      </w:r>
    </w:p>
    <w:p w14:paraId="4D4B2365" w14:textId="1DD917C2"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thiết bị</w:t>
      </w:r>
      <w:r w:rsidR="000E4DAA" w:rsidRPr="000E4DAA">
        <w:rPr>
          <w:rFonts w:ascii="Times New Roman" w:eastAsia="Times New Roman" w:hAnsi="Times New Roman" w:cs="Times New Roman"/>
          <w:sz w:val="24"/>
          <w:szCs w:val="24"/>
        </w:rPr>
        <w:br/>
        <w:t>→ phục vụ sản xuất, nâng cao năng lực cạnh tranh.</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26C51C6A" w14:textId="4B45BC07"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c) Đúng</w:t>
      </w:r>
    </w:p>
    <w:p w14:paraId="72DFE340" w14:textId="312B6801"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Việt Nam đẩy mạnh: </w:t>
      </w:r>
    </w:p>
    <w:p w14:paraId="121DF8CD" w14:textId="0DF110E3" w:rsidR="000E4DAA" w:rsidRPr="000E4DAA"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 xml:space="preserve">sản xuất điện tử </w:t>
      </w:r>
    </w:p>
    <w:p w14:paraId="642CBBAF" w14:textId="43CC7CC8"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 </w:t>
      </w:r>
      <w:r w:rsidR="000E4DAA" w:rsidRPr="000E4DAA">
        <w:rPr>
          <w:rFonts w:ascii="Times New Roman" w:eastAsia="Times New Roman" w:hAnsi="Times New Roman" w:cs="Times New Roman"/>
          <w:sz w:val="24"/>
          <w:szCs w:val="24"/>
        </w:rPr>
        <w:t>xuất khẩu</w:t>
      </w:r>
      <w:r w:rsidR="000E4DAA" w:rsidRPr="000E4DAA">
        <w:rPr>
          <w:rFonts w:ascii="Times New Roman" w:eastAsia="Times New Roman" w:hAnsi="Times New Roman" w:cs="Times New Roman"/>
          <w:sz w:val="24"/>
          <w:szCs w:val="24"/>
        </w:rPr>
        <w:br/>
        <w:t>→ cần nhập linh kiện → nhập khẩu lớn.</w:t>
      </w:r>
      <w:r w:rsidR="000E4DAA" w:rsidRPr="000E4DAA">
        <w:rPr>
          <w:rFonts w:ascii="Times New Roman" w:eastAsia="Times New Roman" w:hAnsi="Times New Roman" w:cs="Times New Roman"/>
          <w:sz w:val="24"/>
          <w:szCs w:val="24"/>
        </w:rPr>
        <w:br/>
        <w:t xml:space="preserve">→ </w:t>
      </w:r>
      <w:r w:rsidR="000E4DAA" w:rsidRPr="00235E81">
        <w:rPr>
          <w:rFonts w:ascii="Times New Roman" w:eastAsia="Times New Roman" w:hAnsi="Times New Roman" w:cs="Times New Roman"/>
          <w:b/>
          <w:bCs/>
          <w:sz w:val="24"/>
          <w:szCs w:val="24"/>
        </w:rPr>
        <w:t>Đúng</w:t>
      </w:r>
      <w:r w:rsidR="000E4DAA" w:rsidRPr="000E4DAA">
        <w:rPr>
          <w:rFonts w:ascii="Times New Roman" w:eastAsia="Times New Roman" w:hAnsi="Times New Roman" w:cs="Times New Roman"/>
          <w:sz w:val="24"/>
          <w:szCs w:val="24"/>
        </w:rPr>
        <w:t xml:space="preserve">. </w:t>
      </w:r>
    </w:p>
    <w:p w14:paraId="29106D0D" w14:textId="5699C523" w:rsidR="000E4DAA" w:rsidRPr="000E4DAA" w:rsidRDefault="000E4DAA" w:rsidP="00235E81">
      <w:pPr>
        <w:spacing w:after="0" w:line="240" w:lineRule="auto"/>
        <w:outlineLvl w:val="2"/>
        <w:rPr>
          <w:rFonts w:ascii="Times New Roman" w:eastAsia="Times New Roman" w:hAnsi="Times New Roman" w:cs="Times New Roman"/>
          <w:b/>
          <w:bCs/>
          <w:sz w:val="24"/>
          <w:szCs w:val="24"/>
        </w:rPr>
      </w:pPr>
      <w:r w:rsidRPr="000E4DAA">
        <w:rPr>
          <w:rFonts w:ascii="Times New Roman" w:eastAsia="Times New Roman" w:hAnsi="Times New Roman" w:cs="Times New Roman"/>
          <w:b/>
          <w:bCs/>
          <w:sz w:val="24"/>
          <w:szCs w:val="24"/>
        </w:rPr>
        <w:t>d) Sai</w:t>
      </w:r>
    </w:p>
    <w:p w14:paraId="7B959CE7" w14:textId="1B962578" w:rsidR="00235E81" w:rsidRPr="00235E81"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E4DAA" w:rsidRPr="000E4DAA">
        <w:rPr>
          <w:rFonts w:ascii="Times New Roman" w:eastAsia="Times New Roman" w:hAnsi="Times New Roman" w:cs="Times New Roman"/>
          <w:sz w:val="24"/>
          <w:szCs w:val="24"/>
        </w:rPr>
        <w:t xml:space="preserve">Việt Nam </w:t>
      </w:r>
      <w:r w:rsidR="000E4DAA" w:rsidRPr="00235E81">
        <w:rPr>
          <w:rFonts w:ascii="Times New Roman" w:eastAsia="Times New Roman" w:hAnsi="Times New Roman" w:cs="Times New Roman"/>
          <w:b/>
          <w:bCs/>
          <w:sz w:val="24"/>
          <w:szCs w:val="24"/>
        </w:rPr>
        <w:t>xuất siêu</w:t>
      </w:r>
      <w:r w:rsidR="000E4DAA" w:rsidRPr="000E4DAA">
        <w:rPr>
          <w:rFonts w:ascii="Times New Roman" w:eastAsia="Times New Roman" w:hAnsi="Times New Roman" w:cs="Times New Roman"/>
          <w:sz w:val="24"/>
          <w:szCs w:val="24"/>
        </w:rPr>
        <w:t xml:space="preserve"> (24,77 tỉ USD)</w:t>
      </w:r>
      <w:r w:rsidR="000E4DAA" w:rsidRPr="000E4DAA">
        <w:rPr>
          <w:rFonts w:ascii="Times New Roman" w:eastAsia="Times New Roman" w:hAnsi="Times New Roman" w:cs="Times New Roman"/>
          <w:sz w:val="24"/>
          <w:szCs w:val="24"/>
        </w:rPr>
        <w:br/>
        <w:t>→ xuất khẩu &gt; nhập khẩu</w:t>
      </w:r>
      <w:r w:rsidR="000E4DAA" w:rsidRPr="000E4DAA">
        <w:rPr>
          <w:rFonts w:ascii="Times New Roman" w:eastAsia="Times New Roman" w:hAnsi="Times New Roman" w:cs="Times New Roman"/>
          <w:sz w:val="24"/>
          <w:szCs w:val="24"/>
        </w:rPr>
        <w:br/>
        <w:t xml:space="preserve">→ phát biểu sai. </w:t>
      </w:r>
    </w:p>
    <w:p w14:paraId="6DCE7512" w14:textId="77777777" w:rsidR="00235E81" w:rsidRPr="00235E81" w:rsidRDefault="000E4DAA" w:rsidP="00235E81">
      <w:pPr>
        <w:spacing w:after="0" w:line="240" w:lineRule="auto"/>
        <w:rPr>
          <w:rFonts w:ascii="Times New Roman" w:eastAsia="Times New Roman" w:hAnsi="Times New Roman" w:cs="Times New Roman"/>
          <w:sz w:val="24"/>
          <w:szCs w:val="24"/>
        </w:rPr>
      </w:pPr>
      <w:r w:rsidRPr="000E4DAA">
        <w:rPr>
          <w:rFonts w:ascii="Times New Roman" w:eastAsia="Times New Roman" w:hAnsi="Times New Roman" w:cs="Times New Roman"/>
          <w:sz w:val="24"/>
          <w:szCs w:val="24"/>
        </w:rPr>
        <w:t xml:space="preserve">✅ </w:t>
      </w:r>
      <w:r w:rsidRPr="00235E81">
        <w:rPr>
          <w:rFonts w:ascii="Times New Roman" w:eastAsia="Times New Roman" w:hAnsi="Times New Roman" w:cs="Times New Roman"/>
          <w:b/>
          <w:bCs/>
          <w:sz w:val="24"/>
          <w:szCs w:val="24"/>
        </w:rPr>
        <w:t>Câu 4: a S, b Đ, c Đ, d S</w:t>
      </w:r>
    </w:p>
    <w:p w14:paraId="2F701470" w14:textId="35B14C72" w:rsidR="007C336C" w:rsidRPr="00235E81" w:rsidRDefault="007C336C" w:rsidP="00235E81">
      <w:pPr>
        <w:widowControl w:val="0"/>
        <w:tabs>
          <w:tab w:val="left" w:pos="284"/>
          <w:tab w:val="left" w:pos="2835"/>
          <w:tab w:val="left" w:pos="5387"/>
          <w:tab w:val="left" w:pos="7938"/>
        </w:tabs>
        <w:spacing w:after="0" w:line="312" w:lineRule="auto"/>
        <w:rPr>
          <w:rFonts w:ascii="Times New Roman" w:hAnsi="Times New Roman" w:cs="Times New Roman"/>
          <w:iCs/>
          <w:color w:val="000000"/>
          <w:sz w:val="24"/>
          <w:szCs w:val="24"/>
        </w:rPr>
      </w:pPr>
      <w:r w:rsidRPr="00235E81">
        <w:rPr>
          <w:rFonts w:ascii="Times New Roman" w:hAnsi="Times New Roman" w:cs="Times New Roman"/>
          <w:b/>
          <w:iCs/>
          <w:color w:val="000000"/>
          <w:sz w:val="24"/>
          <w:szCs w:val="24"/>
        </w:rPr>
        <w:t xml:space="preserve">PHẦN III. </w:t>
      </w:r>
      <w:r w:rsidRPr="00235E81">
        <w:rPr>
          <w:rFonts w:ascii="Times New Roman" w:hAnsi="Times New Roman" w:cs="Times New Roman"/>
          <w:iCs/>
          <w:color w:val="000000"/>
          <w:sz w:val="24"/>
          <w:szCs w:val="24"/>
        </w:rPr>
        <w:t>Thí sinh trả lời từ câu 1 đến câu 6.</w:t>
      </w:r>
    </w:p>
    <w:p w14:paraId="6AE1EEA4" w14:textId="77777777" w:rsidR="00F86C62" w:rsidRPr="00F86C62" w:rsidRDefault="00F86C62"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1</w:t>
      </w:r>
    </w:p>
    <w:p w14:paraId="788CF2B3"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Năm 2024:</w:t>
      </w:r>
    </w:p>
    <w:p w14:paraId="5247B73C" w14:textId="24A49333" w:rsidR="00F86C62" w:rsidRPr="00F86C62"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C62" w:rsidRPr="00F86C62">
        <w:rPr>
          <w:rFonts w:ascii="Times New Roman" w:eastAsia="Times New Roman" w:hAnsi="Times New Roman" w:cs="Times New Roman"/>
          <w:sz w:val="24"/>
          <w:szCs w:val="24"/>
        </w:rPr>
        <w:t xml:space="preserve">Tổng số dân: </w:t>
      </w:r>
      <w:r w:rsidR="00F86C62" w:rsidRPr="00235E81">
        <w:rPr>
          <w:rFonts w:ascii="Times New Roman" w:eastAsia="Times New Roman" w:hAnsi="Times New Roman" w:cs="Times New Roman"/>
          <w:sz w:val="24"/>
          <w:szCs w:val="24"/>
        </w:rPr>
        <w:t>101 343,8</w:t>
      </w:r>
      <w:r w:rsidR="00F86C62" w:rsidRPr="00F86C62">
        <w:rPr>
          <w:rFonts w:ascii="Times New Roman" w:eastAsia="Times New Roman" w:hAnsi="Times New Roman" w:cs="Times New Roman"/>
          <w:sz w:val="24"/>
          <w:szCs w:val="24"/>
        </w:rPr>
        <w:t xml:space="preserve"> nghìn người </w:t>
      </w:r>
    </w:p>
    <w:p w14:paraId="244D5C87" w14:textId="6AD4A8CC" w:rsidR="00F86C62" w:rsidRPr="00F86C62"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C62" w:rsidRPr="00F86C62">
        <w:rPr>
          <w:rFonts w:ascii="Times New Roman" w:eastAsia="Times New Roman" w:hAnsi="Times New Roman" w:cs="Times New Roman"/>
          <w:sz w:val="24"/>
          <w:szCs w:val="24"/>
        </w:rPr>
        <w:t xml:space="preserve">Số dân nam: </w:t>
      </w:r>
      <w:r w:rsidR="00F86C62" w:rsidRPr="00235E81">
        <w:rPr>
          <w:rFonts w:ascii="Times New Roman" w:eastAsia="Times New Roman" w:hAnsi="Times New Roman" w:cs="Times New Roman"/>
          <w:sz w:val="24"/>
          <w:szCs w:val="24"/>
        </w:rPr>
        <w:t>50 576,9</w:t>
      </w:r>
      <w:r w:rsidR="00F86C62" w:rsidRPr="00F86C62">
        <w:rPr>
          <w:rFonts w:ascii="Times New Roman" w:eastAsia="Times New Roman" w:hAnsi="Times New Roman" w:cs="Times New Roman"/>
          <w:sz w:val="24"/>
          <w:szCs w:val="24"/>
        </w:rPr>
        <w:t xml:space="preserve"> nghìn người </w:t>
      </w:r>
    </w:p>
    <w:p w14:paraId="46E377D1"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Số dân nữ là:</w:t>
      </w:r>
    </w:p>
    <w:p w14:paraId="1F785F6D"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101 343,8 - 50 576,9 = 50 766,9</w:t>
      </w:r>
      <w:r w:rsidRPr="00F86C62">
        <w:rPr>
          <w:rFonts w:ascii="Times New Roman" w:eastAsia="Times New Roman" w:hAnsi="Times New Roman" w:cs="Times New Roman"/>
          <w:sz w:val="24"/>
          <w:szCs w:val="24"/>
        </w:rPr>
        <w:t xml:space="preserve"> (nghìn người)</w:t>
      </w:r>
    </w:p>
    <w:p w14:paraId="67F18B8C"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Tỉ số giới tính là:</w:t>
      </w:r>
    </w:p>
    <w:p w14:paraId="3883677B"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50 576,9 / 50 766,9 x 100 = 99,6257... (%)</w:t>
      </w:r>
    </w:p>
    <w:p w14:paraId="2425A98F"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Làm tròn đến một chữ số thập phân:</w:t>
      </w:r>
    </w:p>
    <w:p w14:paraId="32E3706C" w14:textId="77777777" w:rsidR="00235E81" w:rsidRPr="00235E81"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99,6%</w:t>
      </w:r>
    </w:p>
    <w:p w14:paraId="07F6C241" w14:textId="246E3491" w:rsidR="00F86C62" w:rsidRPr="00F86C62" w:rsidRDefault="00F86C62"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lastRenderedPageBreak/>
        <w:t>Câu 2</w:t>
      </w:r>
    </w:p>
    <w:p w14:paraId="2086E506"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 xml:space="preserve">Lượng mưa các tháng mùa mưa ở Hà Nội thường tính từ </w:t>
      </w:r>
      <w:r w:rsidRPr="00235E81">
        <w:rPr>
          <w:rFonts w:ascii="Times New Roman" w:eastAsia="Times New Roman" w:hAnsi="Times New Roman" w:cs="Times New Roman"/>
          <w:b/>
          <w:bCs/>
          <w:sz w:val="24"/>
          <w:szCs w:val="24"/>
        </w:rPr>
        <w:t>tháng 5 đến tháng 10</w:t>
      </w:r>
      <w:r w:rsidRPr="00F86C62">
        <w:rPr>
          <w:rFonts w:ascii="Times New Roman" w:eastAsia="Times New Roman" w:hAnsi="Times New Roman" w:cs="Times New Roman"/>
          <w:sz w:val="24"/>
          <w:szCs w:val="24"/>
        </w:rPr>
        <w:t>.</w:t>
      </w:r>
    </w:p>
    <w:p w14:paraId="720CCD80"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Ta có tổng lượng mưa mùa mưa năm 2024 là:</w:t>
      </w:r>
    </w:p>
    <w:p w14:paraId="70349BC9"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213,3 + 196,6 + 339,7 + 306,0 + 697,6 + 47,4 = 1800,6</w:t>
      </w:r>
      <w:r w:rsidRPr="00F86C62">
        <w:rPr>
          <w:rFonts w:ascii="Times New Roman" w:eastAsia="Times New Roman" w:hAnsi="Times New Roman" w:cs="Times New Roman"/>
          <w:sz w:val="24"/>
          <w:szCs w:val="24"/>
        </w:rPr>
        <w:t xml:space="preserve"> (mm)</w:t>
      </w:r>
    </w:p>
    <w:p w14:paraId="2D496AA0"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Làm tròn đến hàng đơn vị:</w:t>
      </w:r>
    </w:p>
    <w:p w14:paraId="332EF453" w14:textId="77777777" w:rsidR="00235E81" w:rsidRPr="00235E81"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1801 mm</w:t>
      </w:r>
    </w:p>
    <w:p w14:paraId="6BAB4B05" w14:textId="5A5CBF97" w:rsidR="00F86C62" w:rsidRPr="00F86C62" w:rsidRDefault="00F86C62"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3</w:t>
      </w:r>
    </w:p>
    <w:p w14:paraId="2569E878"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Từ bảng số liệu:</w:t>
      </w:r>
    </w:p>
    <w:p w14:paraId="6B07FB90" w14:textId="29AFEB5C" w:rsidR="00F86C62" w:rsidRPr="00F86C62"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C62" w:rsidRPr="00F86C62">
        <w:rPr>
          <w:rFonts w:ascii="Times New Roman" w:eastAsia="Times New Roman" w:hAnsi="Times New Roman" w:cs="Times New Roman"/>
          <w:sz w:val="24"/>
          <w:szCs w:val="24"/>
        </w:rPr>
        <w:t xml:space="preserve">Mực nước biển cao nhất ở </w:t>
      </w:r>
      <w:r w:rsidR="00F86C62" w:rsidRPr="00235E81">
        <w:rPr>
          <w:rFonts w:ascii="Times New Roman" w:eastAsia="Times New Roman" w:hAnsi="Times New Roman" w:cs="Times New Roman"/>
          <w:b/>
          <w:bCs/>
          <w:sz w:val="24"/>
          <w:szCs w:val="24"/>
        </w:rPr>
        <w:t>Vũng Tàu</w:t>
      </w:r>
      <w:r w:rsidR="00F86C62" w:rsidRPr="00F86C62">
        <w:rPr>
          <w:rFonts w:ascii="Times New Roman" w:eastAsia="Times New Roman" w:hAnsi="Times New Roman" w:cs="Times New Roman"/>
          <w:sz w:val="24"/>
          <w:szCs w:val="24"/>
        </w:rPr>
        <w:t xml:space="preserve"> là </w:t>
      </w:r>
      <w:r w:rsidR="00F86C62" w:rsidRPr="00235E81">
        <w:rPr>
          <w:rFonts w:ascii="Times New Roman" w:eastAsia="Times New Roman" w:hAnsi="Times New Roman" w:cs="Times New Roman"/>
          <w:sz w:val="24"/>
          <w:szCs w:val="24"/>
        </w:rPr>
        <w:t>302 cm</w:t>
      </w:r>
      <w:r w:rsidR="00F86C62" w:rsidRPr="00F86C62">
        <w:rPr>
          <w:rFonts w:ascii="Times New Roman" w:eastAsia="Times New Roman" w:hAnsi="Times New Roman" w:cs="Times New Roman"/>
          <w:sz w:val="24"/>
          <w:szCs w:val="24"/>
        </w:rPr>
        <w:t xml:space="preserve"> </w:t>
      </w:r>
    </w:p>
    <w:p w14:paraId="2C4AB774" w14:textId="58E51264" w:rsidR="00F86C62" w:rsidRPr="00F86C62"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C62" w:rsidRPr="00F86C62">
        <w:rPr>
          <w:rFonts w:ascii="Times New Roman" w:eastAsia="Times New Roman" w:hAnsi="Times New Roman" w:cs="Times New Roman"/>
          <w:sz w:val="24"/>
          <w:szCs w:val="24"/>
        </w:rPr>
        <w:t xml:space="preserve">Mực nước biển cao nhất ở </w:t>
      </w:r>
      <w:r w:rsidR="00F86C62" w:rsidRPr="00235E81">
        <w:rPr>
          <w:rFonts w:ascii="Times New Roman" w:eastAsia="Times New Roman" w:hAnsi="Times New Roman" w:cs="Times New Roman"/>
          <w:b/>
          <w:bCs/>
          <w:sz w:val="24"/>
          <w:szCs w:val="24"/>
        </w:rPr>
        <w:t>Bãi Cháy</w:t>
      </w:r>
      <w:r w:rsidR="00F86C62" w:rsidRPr="00F86C62">
        <w:rPr>
          <w:rFonts w:ascii="Times New Roman" w:eastAsia="Times New Roman" w:hAnsi="Times New Roman" w:cs="Times New Roman"/>
          <w:sz w:val="24"/>
          <w:szCs w:val="24"/>
        </w:rPr>
        <w:t xml:space="preserve"> là </w:t>
      </w:r>
      <w:r w:rsidR="00F86C62" w:rsidRPr="00235E81">
        <w:rPr>
          <w:rFonts w:ascii="Times New Roman" w:eastAsia="Times New Roman" w:hAnsi="Times New Roman" w:cs="Times New Roman"/>
          <w:sz w:val="24"/>
          <w:szCs w:val="24"/>
        </w:rPr>
        <w:t>229 cm</w:t>
      </w:r>
      <w:r w:rsidR="00F86C62" w:rsidRPr="00F86C62">
        <w:rPr>
          <w:rFonts w:ascii="Times New Roman" w:eastAsia="Times New Roman" w:hAnsi="Times New Roman" w:cs="Times New Roman"/>
          <w:sz w:val="24"/>
          <w:szCs w:val="24"/>
        </w:rPr>
        <w:t xml:space="preserve"> </w:t>
      </w:r>
    </w:p>
    <w:p w14:paraId="496CA599"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Hiệu số là:</w:t>
      </w:r>
    </w:p>
    <w:p w14:paraId="6819AADB"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302 - 229 = 73</w:t>
      </w:r>
      <w:r w:rsidRPr="00F86C62">
        <w:rPr>
          <w:rFonts w:ascii="Times New Roman" w:eastAsia="Times New Roman" w:hAnsi="Times New Roman" w:cs="Times New Roman"/>
          <w:sz w:val="24"/>
          <w:szCs w:val="24"/>
        </w:rPr>
        <w:t xml:space="preserve"> (cm)</w:t>
      </w:r>
    </w:p>
    <w:p w14:paraId="3BBC9051"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Vậy kết quả là:</w:t>
      </w:r>
    </w:p>
    <w:p w14:paraId="182BF29D" w14:textId="77777777" w:rsidR="00235E81" w:rsidRPr="00235E81"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73 cm</w:t>
      </w:r>
    </w:p>
    <w:p w14:paraId="2A4F0D15" w14:textId="2B5FE048" w:rsidR="00F86C62" w:rsidRPr="00F86C62" w:rsidRDefault="00F86C62"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4</w:t>
      </w:r>
    </w:p>
    <w:p w14:paraId="35B5B2ED"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Công thức tính sản lượng lương thực bình quân đầu người:</w:t>
      </w:r>
    </w:p>
    <w:p w14:paraId="169DEED7"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Sản lượng bình quân đầu người = Sản lượng / Dân số</w:t>
      </w:r>
    </w:p>
    <w:p w14:paraId="43E05F2F"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Vì:</w:t>
      </w:r>
    </w:p>
    <w:p w14:paraId="11B066F1" w14:textId="6DFC6495" w:rsidR="00F86C62" w:rsidRPr="00F86C62"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C62" w:rsidRPr="00F86C62">
        <w:rPr>
          <w:rFonts w:ascii="Times New Roman" w:eastAsia="Times New Roman" w:hAnsi="Times New Roman" w:cs="Times New Roman"/>
          <w:sz w:val="24"/>
          <w:szCs w:val="24"/>
        </w:rPr>
        <w:t xml:space="preserve">sản lượng tính bằng </w:t>
      </w:r>
      <w:r w:rsidR="00F86C62" w:rsidRPr="00235E81">
        <w:rPr>
          <w:rFonts w:ascii="Times New Roman" w:eastAsia="Times New Roman" w:hAnsi="Times New Roman" w:cs="Times New Roman"/>
          <w:b/>
          <w:bCs/>
          <w:sz w:val="24"/>
          <w:szCs w:val="24"/>
        </w:rPr>
        <w:t>nghìn tấn</w:t>
      </w:r>
      <w:r w:rsidR="00F86C62" w:rsidRPr="00F86C62">
        <w:rPr>
          <w:rFonts w:ascii="Times New Roman" w:eastAsia="Times New Roman" w:hAnsi="Times New Roman" w:cs="Times New Roman"/>
          <w:sz w:val="24"/>
          <w:szCs w:val="24"/>
        </w:rPr>
        <w:t xml:space="preserve"> </w:t>
      </w:r>
    </w:p>
    <w:p w14:paraId="3769EF5D" w14:textId="02C1927E" w:rsidR="00F86C62" w:rsidRPr="00F86C62" w:rsidRDefault="00235E81" w:rsidP="00235E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C62" w:rsidRPr="00F86C62">
        <w:rPr>
          <w:rFonts w:ascii="Times New Roman" w:eastAsia="Times New Roman" w:hAnsi="Times New Roman" w:cs="Times New Roman"/>
          <w:sz w:val="24"/>
          <w:szCs w:val="24"/>
        </w:rPr>
        <w:t xml:space="preserve">dân số tính bằng </w:t>
      </w:r>
      <w:r w:rsidR="00F86C62" w:rsidRPr="00235E81">
        <w:rPr>
          <w:rFonts w:ascii="Times New Roman" w:eastAsia="Times New Roman" w:hAnsi="Times New Roman" w:cs="Times New Roman"/>
          <w:b/>
          <w:bCs/>
          <w:sz w:val="24"/>
          <w:szCs w:val="24"/>
        </w:rPr>
        <w:t>nghìn người</w:t>
      </w:r>
      <w:r w:rsidR="00F86C62" w:rsidRPr="00F86C62">
        <w:rPr>
          <w:rFonts w:ascii="Times New Roman" w:eastAsia="Times New Roman" w:hAnsi="Times New Roman" w:cs="Times New Roman"/>
          <w:sz w:val="24"/>
          <w:szCs w:val="24"/>
        </w:rPr>
        <w:t xml:space="preserve"> </w:t>
      </w:r>
    </w:p>
    <w:p w14:paraId="76108505"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 xml:space="preserve">nên kết quả ra </w:t>
      </w:r>
      <w:r w:rsidRPr="00235E81">
        <w:rPr>
          <w:rFonts w:ascii="Times New Roman" w:eastAsia="Times New Roman" w:hAnsi="Times New Roman" w:cs="Times New Roman"/>
          <w:b/>
          <w:bCs/>
          <w:sz w:val="24"/>
          <w:szCs w:val="24"/>
        </w:rPr>
        <w:t>tấn/người</w:t>
      </w:r>
      <w:r w:rsidRPr="00F86C62">
        <w:rPr>
          <w:rFonts w:ascii="Times New Roman" w:eastAsia="Times New Roman" w:hAnsi="Times New Roman" w:cs="Times New Roman"/>
          <w:sz w:val="24"/>
          <w:szCs w:val="24"/>
        </w:rPr>
        <w:t xml:space="preserve">, đổi sang </w:t>
      </w:r>
      <w:r w:rsidRPr="00235E81">
        <w:rPr>
          <w:rFonts w:ascii="Times New Roman" w:eastAsia="Times New Roman" w:hAnsi="Times New Roman" w:cs="Times New Roman"/>
          <w:b/>
          <w:bCs/>
          <w:sz w:val="24"/>
          <w:szCs w:val="24"/>
        </w:rPr>
        <w:t>kg/người</w:t>
      </w:r>
      <w:r w:rsidRPr="00F86C62">
        <w:rPr>
          <w:rFonts w:ascii="Times New Roman" w:eastAsia="Times New Roman" w:hAnsi="Times New Roman" w:cs="Times New Roman"/>
          <w:sz w:val="24"/>
          <w:szCs w:val="24"/>
        </w:rPr>
        <w:t xml:space="preserve"> thì nhân </w:t>
      </w:r>
      <w:r w:rsidRPr="00235E81">
        <w:rPr>
          <w:rFonts w:ascii="Times New Roman" w:eastAsia="Times New Roman" w:hAnsi="Times New Roman" w:cs="Times New Roman"/>
          <w:sz w:val="24"/>
          <w:szCs w:val="24"/>
        </w:rPr>
        <w:t>1000</w:t>
      </w:r>
      <w:r w:rsidRPr="00F86C62">
        <w:rPr>
          <w:rFonts w:ascii="Times New Roman" w:eastAsia="Times New Roman" w:hAnsi="Times New Roman" w:cs="Times New Roman"/>
          <w:sz w:val="24"/>
          <w:szCs w:val="24"/>
        </w:rPr>
        <w:t>.</w:t>
      </w:r>
    </w:p>
    <w:p w14:paraId="72CC0088" w14:textId="77777777" w:rsidR="00F86C62" w:rsidRPr="00F86C62" w:rsidRDefault="00F86C62" w:rsidP="00235E81">
      <w:pPr>
        <w:spacing w:after="0" w:line="240" w:lineRule="auto"/>
        <w:outlineLvl w:val="1"/>
        <w:rPr>
          <w:rFonts w:ascii="Times New Roman" w:eastAsia="Times New Roman" w:hAnsi="Times New Roman" w:cs="Times New Roman"/>
          <w:b/>
          <w:bCs/>
          <w:sz w:val="24"/>
          <w:szCs w:val="24"/>
        </w:rPr>
      </w:pPr>
      <w:r w:rsidRPr="00F86C62">
        <w:rPr>
          <w:rFonts w:ascii="Times New Roman" w:eastAsia="Times New Roman" w:hAnsi="Times New Roman" w:cs="Times New Roman"/>
          <w:b/>
          <w:bCs/>
          <w:sz w:val="24"/>
          <w:szCs w:val="24"/>
        </w:rPr>
        <w:t>Năm 2010</w:t>
      </w:r>
    </w:p>
    <w:p w14:paraId="173D5B05"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44 632,2 / 87 067,3 x 1000 = 512,617...</w:t>
      </w:r>
      <w:r w:rsidRPr="00F86C62">
        <w:rPr>
          <w:rFonts w:ascii="Times New Roman" w:eastAsia="Times New Roman" w:hAnsi="Times New Roman" w:cs="Times New Roman"/>
          <w:sz w:val="24"/>
          <w:szCs w:val="24"/>
        </w:rPr>
        <w:t xml:space="preserve"> (kg/người)</w:t>
      </w:r>
    </w:p>
    <w:p w14:paraId="27D97ACD" w14:textId="77777777" w:rsidR="00F86C62" w:rsidRPr="00F86C62" w:rsidRDefault="00F86C62" w:rsidP="00235E81">
      <w:pPr>
        <w:spacing w:after="0" w:line="240" w:lineRule="auto"/>
        <w:outlineLvl w:val="1"/>
        <w:rPr>
          <w:rFonts w:ascii="Times New Roman" w:eastAsia="Times New Roman" w:hAnsi="Times New Roman" w:cs="Times New Roman"/>
          <w:b/>
          <w:bCs/>
          <w:sz w:val="24"/>
          <w:szCs w:val="24"/>
        </w:rPr>
      </w:pPr>
      <w:r w:rsidRPr="00F86C62">
        <w:rPr>
          <w:rFonts w:ascii="Times New Roman" w:eastAsia="Times New Roman" w:hAnsi="Times New Roman" w:cs="Times New Roman"/>
          <w:b/>
          <w:bCs/>
          <w:sz w:val="24"/>
          <w:szCs w:val="24"/>
        </w:rPr>
        <w:t>Năm 2024</w:t>
      </w:r>
    </w:p>
    <w:p w14:paraId="5D48D5D9"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47 854,6 / 101 343,8 x 1000 = 472,200...</w:t>
      </w:r>
      <w:r w:rsidRPr="00F86C62">
        <w:rPr>
          <w:rFonts w:ascii="Times New Roman" w:eastAsia="Times New Roman" w:hAnsi="Times New Roman" w:cs="Times New Roman"/>
          <w:sz w:val="24"/>
          <w:szCs w:val="24"/>
        </w:rPr>
        <w:t xml:space="preserve"> (kg/người)</w:t>
      </w:r>
    </w:p>
    <w:p w14:paraId="4E40DBB2"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Mức giảm là:</w:t>
      </w:r>
    </w:p>
    <w:p w14:paraId="29390ACA"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512,617 - 472,200 = 40,417...</w:t>
      </w:r>
      <w:r w:rsidRPr="00F86C62">
        <w:rPr>
          <w:rFonts w:ascii="Times New Roman" w:eastAsia="Times New Roman" w:hAnsi="Times New Roman" w:cs="Times New Roman"/>
          <w:sz w:val="24"/>
          <w:szCs w:val="24"/>
        </w:rPr>
        <w:t xml:space="preserve"> (kg/người)</w:t>
      </w:r>
    </w:p>
    <w:p w14:paraId="0C5FBA08"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Làm tròn đến hàng đơn vị:</w:t>
      </w:r>
    </w:p>
    <w:p w14:paraId="55C7FC74" w14:textId="77777777" w:rsidR="00235E81" w:rsidRPr="00235E81"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40 kg/người</w:t>
      </w:r>
    </w:p>
    <w:p w14:paraId="145D7640" w14:textId="69073D4F" w:rsidR="00F86C62" w:rsidRPr="00F86C62" w:rsidRDefault="00F86C62"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5</w:t>
      </w:r>
    </w:p>
    <w:p w14:paraId="608E39CF"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Công thức tính mức tăng thêm phần trăm của năm 2023 so với năm 2020:</w:t>
      </w:r>
    </w:p>
    <w:p w14:paraId="4B4C9BC1"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(Giá trị năm 2023 / Giá trị năm 2020 x 100) - 100</w:t>
      </w:r>
    </w:p>
    <w:p w14:paraId="550027FC"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Thay số:</w:t>
      </w:r>
    </w:p>
    <w:p w14:paraId="020AC578"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(21 632,3 / 17 178,9 x 100) - 100 = 25,9236... (%)</w:t>
      </w:r>
    </w:p>
    <w:p w14:paraId="724634AD"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Làm tròn đến một chữ số thập phân:</w:t>
      </w:r>
    </w:p>
    <w:p w14:paraId="777BFD45" w14:textId="77777777" w:rsidR="00235E81" w:rsidRPr="00235E81"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25,9%</w:t>
      </w:r>
    </w:p>
    <w:p w14:paraId="2896454D" w14:textId="742CD889" w:rsidR="00F86C62" w:rsidRPr="00F86C62" w:rsidRDefault="00F86C62" w:rsidP="00235E81">
      <w:pPr>
        <w:spacing w:after="0" w:line="240" w:lineRule="auto"/>
        <w:outlineLvl w:val="0"/>
        <w:rPr>
          <w:rFonts w:ascii="Times New Roman" w:eastAsia="Times New Roman" w:hAnsi="Times New Roman" w:cs="Times New Roman"/>
          <w:b/>
          <w:bCs/>
          <w:kern w:val="36"/>
          <w:sz w:val="24"/>
          <w:szCs w:val="24"/>
        </w:rPr>
      </w:pPr>
      <w:r w:rsidRPr="00235E81">
        <w:rPr>
          <w:rFonts w:ascii="Times New Roman" w:eastAsia="Times New Roman" w:hAnsi="Times New Roman" w:cs="Times New Roman"/>
          <w:b/>
          <w:bCs/>
          <w:kern w:val="36"/>
          <w:sz w:val="24"/>
          <w:szCs w:val="24"/>
        </w:rPr>
        <w:t>Câu 6</w:t>
      </w:r>
    </w:p>
    <w:p w14:paraId="27ED61A2"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Tỉ lệ ngành bán lẻ trong tổng mức bán lẻ hàng hóa và doanh thu dịch vụ tiêu dùng là:</w:t>
      </w:r>
    </w:p>
    <w:p w14:paraId="58C74257"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sz w:val="24"/>
          <w:szCs w:val="24"/>
        </w:rPr>
        <w:t>4 928,7 / 6 447,4 x 100 = 76,4447... (%)</w:t>
      </w:r>
    </w:p>
    <w:p w14:paraId="6F48F02D" w14:textId="77777777" w:rsidR="00F86C62" w:rsidRPr="00F86C62" w:rsidRDefault="00F86C62" w:rsidP="00235E81">
      <w:pPr>
        <w:spacing w:after="0" w:line="240" w:lineRule="auto"/>
        <w:rPr>
          <w:rFonts w:ascii="Times New Roman" w:eastAsia="Times New Roman" w:hAnsi="Times New Roman" w:cs="Times New Roman"/>
          <w:sz w:val="24"/>
          <w:szCs w:val="24"/>
        </w:rPr>
      </w:pPr>
      <w:r w:rsidRPr="00F86C62">
        <w:rPr>
          <w:rFonts w:ascii="Times New Roman" w:eastAsia="Times New Roman" w:hAnsi="Times New Roman" w:cs="Times New Roman"/>
          <w:sz w:val="24"/>
          <w:szCs w:val="24"/>
        </w:rPr>
        <w:t>Làm tròn đến một chữ số thập phân:</w:t>
      </w:r>
    </w:p>
    <w:p w14:paraId="080E5843" w14:textId="77777777" w:rsidR="00235E81" w:rsidRPr="00235E81" w:rsidRDefault="00F86C62" w:rsidP="00235E81">
      <w:pPr>
        <w:spacing w:after="0" w:line="240" w:lineRule="auto"/>
        <w:rPr>
          <w:rFonts w:ascii="Times New Roman" w:eastAsia="Times New Roman" w:hAnsi="Times New Roman" w:cs="Times New Roman"/>
          <w:sz w:val="24"/>
          <w:szCs w:val="24"/>
        </w:rPr>
      </w:pPr>
      <w:r w:rsidRPr="00235E81">
        <w:rPr>
          <w:rFonts w:ascii="Times New Roman" w:eastAsia="Times New Roman" w:hAnsi="Times New Roman" w:cs="Times New Roman"/>
          <w:b/>
          <w:bCs/>
          <w:sz w:val="24"/>
          <w:szCs w:val="24"/>
        </w:rPr>
        <w:t>76,4%</w:t>
      </w:r>
    </w:p>
    <w:p w14:paraId="295CC5ED" w14:textId="77777777" w:rsidR="00235E81" w:rsidRPr="00235E81" w:rsidRDefault="00235E81" w:rsidP="00235E81">
      <w:pPr>
        <w:spacing w:after="0" w:line="240" w:lineRule="auto"/>
        <w:rPr>
          <w:rFonts w:ascii="Times New Roman" w:eastAsia="Times New Roman" w:hAnsi="Times New Roman" w:cs="Times New Roman"/>
          <w:sz w:val="24"/>
          <w:szCs w:val="24"/>
        </w:rPr>
      </w:pPr>
    </w:p>
    <w:p w14:paraId="104B396B" w14:textId="016FCEDB" w:rsidR="00D90CA4" w:rsidRPr="00235E81" w:rsidRDefault="00D90CA4" w:rsidP="00235E81">
      <w:pPr>
        <w:spacing w:after="0"/>
        <w:rPr>
          <w:rFonts w:ascii="Times New Roman" w:hAnsi="Times New Roman" w:cs="Times New Roman"/>
          <w:sz w:val="24"/>
          <w:szCs w:val="24"/>
        </w:rPr>
      </w:pPr>
    </w:p>
    <w:sectPr w:rsidR="00D90CA4" w:rsidRPr="00235E81" w:rsidSect="0083384A">
      <w:headerReference w:type="default" r:id="rId10"/>
      <w:footerReference w:type="default" r:id="rId11"/>
      <w:pgSz w:w="12240" w:h="15840"/>
      <w:pgMar w:top="873" w:right="873" w:bottom="873" w:left="873" w:header="426" w:footer="30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A5DA51" w14:textId="77777777" w:rsidR="00C1127F" w:rsidRDefault="00C1127F" w:rsidP="00AF7137">
      <w:pPr>
        <w:spacing w:after="0" w:line="240" w:lineRule="auto"/>
      </w:pPr>
      <w:r>
        <w:separator/>
      </w:r>
    </w:p>
  </w:endnote>
  <w:endnote w:type="continuationSeparator" w:id="0">
    <w:p w14:paraId="39D8F1F9" w14:textId="77777777" w:rsidR="00C1127F" w:rsidRDefault="00C1127F"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http://schemas.openxmlformats.org/wordprocessingml/2006/main">
  <w:p>
    <w:pPr>
      <w:jc w:val="right"/>
      <!-- Căn trái -->
    </w:pPr>
    <w:r>
      <w:t>Trang_</w:t>
      <w:fldSimple w:instr="PAGE">
        <w:r>
          <w:t> 1</w:t>
        </w:r>
      </w:fldSimpl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5C689" w14:textId="77777777" w:rsidR="00C1127F" w:rsidRDefault="00C1127F" w:rsidP="00AF7137">
      <w:pPr>
        <w:spacing w:after="0" w:line="240" w:lineRule="auto"/>
      </w:pPr>
      <w:r>
        <w:separator/>
      </w:r>
    </w:p>
  </w:footnote>
  <w:footnote w:type="continuationSeparator" w:id="0">
    <w:p w14:paraId="41A2C64E" w14:textId="77777777" w:rsidR="00C1127F" w:rsidRDefault="00C1127F" w:rsidP="00AF71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02C24"/>
    <w:rsid w:val="000258F9"/>
    <w:rsid w:val="000366F9"/>
    <w:rsid w:val="00036ACB"/>
    <w:rsid w:val="00041E8D"/>
    <w:rsid w:val="00056FCF"/>
    <w:rsid w:val="00072C46"/>
    <w:rsid w:val="000833D5"/>
    <w:rsid w:val="0009254C"/>
    <w:rsid w:val="000B597B"/>
    <w:rsid w:val="000C0B64"/>
    <w:rsid w:val="000C6B62"/>
    <w:rsid w:val="000E4DAA"/>
    <w:rsid w:val="000F1115"/>
    <w:rsid w:val="000F1B91"/>
    <w:rsid w:val="001041FC"/>
    <w:rsid w:val="00107B6A"/>
    <w:rsid w:val="00111A45"/>
    <w:rsid w:val="001206E9"/>
    <w:rsid w:val="00123EED"/>
    <w:rsid w:val="00126FDA"/>
    <w:rsid w:val="00147CF7"/>
    <w:rsid w:val="00157E4E"/>
    <w:rsid w:val="00160289"/>
    <w:rsid w:val="001A6072"/>
    <w:rsid w:val="001D33BB"/>
    <w:rsid w:val="00235E81"/>
    <w:rsid w:val="00243530"/>
    <w:rsid w:val="00252761"/>
    <w:rsid w:val="002542B9"/>
    <w:rsid w:val="002622C5"/>
    <w:rsid w:val="00263379"/>
    <w:rsid w:val="00274BB5"/>
    <w:rsid w:val="002800AC"/>
    <w:rsid w:val="00282247"/>
    <w:rsid w:val="00285E48"/>
    <w:rsid w:val="002B1286"/>
    <w:rsid w:val="002B7577"/>
    <w:rsid w:val="002B77BF"/>
    <w:rsid w:val="002D0506"/>
    <w:rsid w:val="002E698C"/>
    <w:rsid w:val="002F2A42"/>
    <w:rsid w:val="00312219"/>
    <w:rsid w:val="0032052F"/>
    <w:rsid w:val="00323C0B"/>
    <w:rsid w:val="00326971"/>
    <w:rsid w:val="00337E9B"/>
    <w:rsid w:val="0034465B"/>
    <w:rsid w:val="00354C95"/>
    <w:rsid w:val="00390F50"/>
    <w:rsid w:val="00392EE6"/>
    <w:rsid w:val="003952D3"/>
    <w:rsid w:val="003A05FB"/>
    <w:rsid w:val="003B0FD9"/>
    <w:rsid w:val="003D126E"/>
    <w:rsid w:val="003D76AA"/>
    <w:rsid w:val="003E6CC9"/>
    <w:rsid w:val="00404CF5"/>
    <w:rsid w:val="00420697"/>
    <w:rsid w:val="00430A67"/>
    <w:rsid w:val="00440EA6"/>
    <w:rsid w:val="00444EF7"/>
    <w:rsid w:val="004510D6"/>
    <w:rsid w:val="00467523"/>
    <w:rsid w:val="004677C8"/>
    <w:rsid w:val="00475DF5"/>
    <w:rsid w:val="004923F5"/>
    <w:rsid w:val="00495BAF"/>
    <w:rsid w:val="004A5398"/>
    <w:rsid w:val="004B0F86"/>
    <w:rsid w:val="004B5047"/>
    <w:rsid w:val="004B7007"/>
    <w:rsid w:val="004F4290"/>
    <w:rsid w:val="00502F9E"/>
    <w:rsid w:val="0051267D"/>
    <w:rsid w:val="00514002"/>
    <w:rsid w:val="00516150"/>
    <w:rsid w:val="00521449"/>
    <w:rsid w:val="005339DA"/>
    <w:rsid w:val="005409D3"/>
    <w:rsid w:val="00545E81"/>
    <w:rsid w:val="00571C84"/>
    <w:rsid w:val="005A7A7A"/>
    <w:rsid w:val="005C336B"/>
    <w:rsid w:val="005C6EFE"/>
    <w:rsid w:val="005D325C"/>
    <w:rsid w:val="005F538A"/>
    <w:rsid w:val="006114F5"/>
    <w:rsid w:val="00622F60"/>
    <w:rsid w:val="00636B61"/>
    <w:rsid w:val="00645B79"/>
    <w:rsid w:val="0068237B"/>
    <w:rsid w:val="00686D3A"/>
    <w:rsid w:val="006951B4"/>
    <w:rsid w:val="006A31F3"/>
    <w:rsid w:val="006B54AB"/>
    <w:rsid w:val="006C265C"/>
    <w:rsid w:val="006D5544"/>
    <w:rsid w:val="006D7451"/>
    <w:rsid w:val="006E0DF6"/>
    <w:rsid w:val="006E21B0"/>
    <w:rsid w:val="006F3B24"/>
    <w:rsid w:val="00717CA7"/>
    <w:rsid w:val="00741CF8"/>
    <w:rsid w:val="00741E12"/>
    <w:rsid w:val="007519D3"/>
    <w:rsid w:val="00774C47"/>
    <w:rsid w:val="007A7D18"/>
    <w:rsid w:val="007B10F6"/>
    <w:rsid w:val="007B53CB"/>
    <w:rsid w:val="007C336C"/>
    <w:rsid w:val="007C619A"/>
    <w:rsid w:val="007E2405"/>
    <w:rsid w:val="0081239D"/>
    <w:rsid w:val="00823F37"/>
    <w:rsid w:val="008264DB"/>
    <w:rsid w:val="0083384A"/>
    <w:rsid w:val="00862141"/>
    <w:rsid w:val="008806EB"/>
    <w:rsid w:val="008902F7"/>
    <w:rsid w:val="008B71D0"/>
    <w:rsid w:val="008D60B6"/>
    <w:rsid w:val="008E5190"/>
    <w:rsid w:val="0092448A"/>
    <w:rsid w:val="0093348D"/>
    <w:rsid w:val="00941A79"/>
    <w:rsid w:val="00950D46"/>
    <w:rsid w:val="0096494D"/>
    <w:rsid w:val="00993F44"/>
    <w:rsid w:val="009A6285"/>
    <w:rsid w:val="009B0B83"/>
    <w:rsid w:val="009C1F2A"/>
    <w:rsid w:val="009C617A"/>
    <w:rsid w:val="009C7687"/>
    <w:rsid w:val="009D0B65"/>
    <w:rsid w:val="009F09E0"/>
    <w:rsid w:val="009F20C1"/>
    <w:rsid w:val="00A0059F"/>
    <w:rsid w:val="00A03F37"/>
    <w:rsid w:val="00A20637"/>
    <w:rsid w:val="00A24CD9"/>
    <w:rsid w:val="00A3134C"/>
    <w:rsid w:val="00A4786B"/>
    <w:rsid w:val="00A47959"/>
    <w:rsid w:val="00A71DCC"/>
    <w:rsid w:val="00A9510B"/>
    <w:rsid w:val="00AA6ED1"/>
    <w:rsid w:val="00AB052A"/>
    <w:rsid w:val="00AC334F"/>
    <w:rsid w:val="00AD780B"/>
    <w:rsid w:val="00AE01FB"/>
    <w:rsid w:val="00AF0646"/>
    <w:rsid w:val="00AF44DA"/>
    <w:rsid w:val="00AF7137"/>
    <w:rsid w:val="00B04ED5"/>
    <w:rsid w:val="00B1585D"/>
    <w:rsid w:val="00B43F5F"/>
    <w:rsid w:val="00B46F89"/>
    <w:rsid w:val="00B53DD7"/>
    <w:rsid w:val="00B55CB3"/>
    <w:rsid w:val="00B62A08"/>
    <w:rsid w:val="00B81A79"/>
    <w:rsid w:val="00B87E01"/>
    <w:rsid w:val="00BB1854"/>
    <w:rsid w:val="00BB40A5"/>
    <w:rsid w:val="00C1127F"/>
    <w:rsid w:val="00C27421"/>
    <w:rsid w:val="00C41344"/>
    <w:rsid w:val="00C445E8"/>
    <w:rsid w:val="00C543E7"/>
    <w:rsid w:val="00C56F96"/>
    <w:rsid w:val="00C61707"/>
    <w:rsid w:val="00C62FC1"/>
    <w:rsid w:val="00C71AE2"/>
    <w:rsid w:val="00C80418"/>
    <w:rsid w:val="00C80823"/>
    <w:rsid w:val="00C92991"/>
    <w:rsid w:val="00CC16F4"/>
    <w:rsid w:val="00CC26E3"/>
    <w:rsid w:val="00CE4D81"/>
    <w:rsid w:val="00CF580D"/>
    <w:rsid w:val="00D044DD"/>
    <w:rsid w:val="00D07F98"/>
    <w:rsid w:val="00D103C3"/>
    <w:rsid w:val="00D267D8"/>
    <w:rsid w:val="00D36FA5"/>
    <w:rsid w:val="00D405A9"/>
    <w:rsid w:val="00D561DC"/>
    <w:rsid w:val="00D65173"/>
    <w:rsid w:val="00D738B2"/>
    <w:rsid w:val="00D90CA4"/>
    <w:rsid w:val="00D97FB6"/>
    <w:rsid w:val="00DA121C"/>
    <w:rsid w:val="00DA7D48"/>
    <w:rsid w:val="00DD4512"/>
    <w:rsid w:val="00DD529D"/>
    <w:rsid w:val="00E04063"/>
    <w:rsid w:val="00E1655F"/>
    <w:rsid w:val="00E20627"/>
    <w:rsid w:val="00E22903"/>
    <w:rsid w:val="00E273DD"/>
    <w:rsid w:val="00E40F88"/>
    <w:rsid w:val="00E45F7D"/>
    <w:rsid w:val="00E60BA5"/>
    <w:rsid w:val="00E72A02"/>
    <w:rsid w:val="00E72D95"/>
    <w:rsid w:val="00EB6D10"/>
    <w:rsid w:val="00EC6147"/>
    <w:rsid w:val="00F052A5"/>
    <w:rsid w:val="00F226A3"/>
    <w:rsid w:val="00F24728"/>
    <w:rsid w:val="00F278C2"/>
    <w:rsid w:val="00F35B0C"/>
    <w:rsid w:val="00F41510"/>
    <w:rsid w:val="00F5673B"/>
    <w:rsid w:val="00F71858"/>
    <w:rsid w:val="00F77F93"/>
    <w:rsid w:val="00F81E02"/>
    <w:rsid w:val="00F86C62"/>
    <w:rsid w:val="00FA3E93"/>
    <w:rsid w:val="00FA523D"/>
    <w:rsid w:val="00FC3A02"/>
    <w:rsid w:val="00FC3D62"/>
    <w:rsid w:val="00FC5B4C"/>
    <w:rsid w:val="00FD0864"/>
    <w:rsid w:val="00FD3CD3"/>
    <w:rsid w:val="00FD5F19"/>
    <w:rsid w:val="00FE0C71"/>
    <w:rsid w:val="00FE765A"/>
    <w:rsid w:val="00FF22D7"/>
    <w:rsid w:val="00FF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5A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04ED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D405A9"/>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B04ED5"/>
    <w:rPr>
      <w:rFonts w:asciiTheme="majorHAnsi" w:eastAsiaTheme="majorEastAsia" w:hAnsiTheme="majorHAnsi" w:cstheme="majorBidi"/>
      <w:b/>
      <w:bCs/>
      <w:color w:val="4472C4" w:themeColor="accent1"/>
    </w:rPr>
  </w:style>
  <w:style w:type="paragraph" w:customStyle="1" w:styleId="Heading11">
    <w:name w:val="Heading 11"/>
    <w:basedOn w:val="Normal"/>
    <w:next w:val="Normal"/>
    <w:uiPriority w:val="9"/>
    <w:semiHidden/>
    <w:qFormat/>
    <w:rsid w:val="00392EE6"/>
    <w:pPr>
      <w:keepNext/>
      <w:keepLines/>
      <w:spacing w:before="480" w:after="0"/>
      <w:outlineLvl w:val="0"/>
    </w:pPr>
    <w:rPr>
      <w:rFonts w:ascii="Calibri Light" w:eastAsia="Times New Roman" w:hAnsi="Calibri Light" w:cs="Times New Roman"/>
      <w:b/>
      <w:bCs/>
      <w:color w:val="2F5496"/>
      <w:sz w:val="28"/>
      <w:szCs w:val="28"/>
    </w:rPr>
  </w:style>
  <w:style w:type="paragraph" w:customStyle="1" w:styleId="Heading31">
    <w:name w:val="Heading 31"/>
    <w:basedOn w:val="Normal"/>
    <w:next w:val="Normal"/>
    <w:uiPriority w:val="9"/>
    <w:semiHidden/>
    <w:qFormat/>
    <w:rsid w:val="00392EE6"/>
    <w:pPr>
      <w:keepNext/>
      <w:keepLines/>
      <w:spacing w:before="200" w:after="0"/>
      <w:outlineLvl w:val="2"/>
    </w:pPr>
    <w:rPr>
      <w:rFonts w:ascii="Calibri Light" w:eastAsia="Times New Roman" w:hAnsi="Calibri Light" w:cs="Times New Roman"/>
      <w:b/>
      <w:bCs/>
      <w:color w:val="4472C4"/>
    </w:rPr>
  </w:style>
  <w:style w:type="character" w:customStyle="1" w:styleId="Heading1Char1">
    <w:name w:val="Heading 1 Char1"/>
    <w:basedOn w:val="DefaultParagraphFont"/>
    <w:uiPriority w:val="9"/>
    <w:rsid w:val="00392EE6"/>
    <w:rPr>
      <w:rFonts w:asciiTheme="majorHAnsi" w:eastAsiaTheme="majorEastAsia" w:hAnsiTheme="majorHAnsi" w:cstheme="majorBidi" w:hint="default"/>
      <w:b/>
      <w:bCs/>
      <w:color w:val="2F5496" w:themeColor="accent1" w:themeShade="BF"/>
      <w:sz w:val="28"/>
      <w:szCs w:val="28"/>
    </w:rPr>
  </w:style>
  <w:style w:type="character" w:customStyle="1" w:styleId="Heading3Char1">
    <w:name w:val="Heading 3 Char1"/>
    <w:basedOn w:val="DefaultParagraphFont"/>
    <w:uiPriority w:val="9"/>
    <w:semiHidden/>
    <w:rsid w:val="00392EE6"/>
    <w:rPr>
      <w:rFonts w:asciiTheme="majorHAnsi" w:eastAsiaTheme="majorEastAsia" w:hAnsiTheme="majorHAnsi" w:cstheme="majorBidi" w:hint="default"/>
      <w:b/>
      <w:bCs/>
      <w:color w:val="4472C4" w:themeColor="accent1"/>
    </w:rPr>
  </w:style>
  <w:style w:type="character" w:styleId="HTMLCode">
    <w:name w:val="HTML Code"/>
    <w:basedOn w:val="DefaultParagraphFont"/>
    <w:uiPriority w:val="99"/>
    <w:semiHidden/>
    <w:unhideWhenUsed/>
    <w:rsid w:val="00F86C62"/>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5A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04ED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D405A9"/>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B04ED5"/>
    <w:rPr>
      <w:rFonts w:asciiTheme="majorHAnsi" w:eastAsiaTheme="majorEastAsia" w:hAnsiTheme="majorHAnsi" w:cstheme="majorBidi"/>
      <w:b/>
      <w:bCs/>
      <w:color w:val="4472C4" w:themeColor="accent1"/>
    </w:rPr>
  </w:style>
  <w:style w:type="paragraph" w:customStyle="1" w:styleId="Heading11">
    <w:name w:val="Heading 11"/>
    <w:basedOn w:val="Normal"/>
    <w:next w:val="Normal"/>
    <w:uiPriority w:val="9"/>
    <w:semiHidden/>
    <w:qFormat/>
    <w:rsid w:val="00392EE6"/>
    <w:pPr>
      <w:keepNext/>
      <w:keepLines/>
      <w:spacing w:before="480" w:after="0"/>
      <w:outlineLvl w:val="0"/>
    </w:pPr>
    <w:rPr>
      <w:rFonts w:ascii="Calibri Light" w:eastAsia="Times New Roman" w:hAnsi="Calibri Light" w:cs="Times New Roman"/>
      <w:b/>
      <w:bCs/>
      <w:color w:val="2F5496"/>
      <w:sz w:val="28"/>
      <w:szCs w:val="28"/>
    </w:rPr>
  </w:style>
  <w:style w:type="paragraph" w:customStyle="1" w:styleId="Heading31">
    <w:name w:val="Heading 31"/>
    <w:basedOn w:val="Normal"/>
    <w:next w:val="Normal"/>
    <w:uiPriority w:val="9"/>
    <w:semiHidden/>
    <w:qFormat/>
    <w:rsid w:val="00392EE6"/>
    <w:pPr>
      <w:keepNext/>
      <w:keepLines/>
      <w:spacing w:before="200" w:after="0"/>
      <w:outlineLvl w:val="2"/>
    </w:pPr>
    <w:rPr>
      <w:rFonts w:ascii="Calibri Light" w:eastAsia="Times New Roman" w:hAnsi="Calibri Light" w:cs="Times New Roman"/>
      <w:b/>
      <w:bCs/>
      <w:color w:val="4472C4"/>
    </w:rPr>
  </w:style>
  <w:style w:type="character" w:customStyle="1" w:styleId="Heading1Char1">
    <w:name w:val="Heading 1 Char1"/>
    <w:basedOn w:val="DefaultParagraphFont"/>
    <w:uiPriority w:val="9"/>
    <w:rsid w:val="00392EE6"/>
    <w:rPr>
      <w:rFonts w:asciiTheme="majorHAnsi" w:eastAsiaTheme="majorEastAsia" w:hAnsiTheme="majorHAnsi" w:cstheme="majorBidi" w:hint="default"/>
      <w:b/>
      <w:bCs/>
      <w:color w:val="2F5496" w:themeColor="accent1" w:themeShade="BF"/>
      <w:sz w:val="28"/>
      <w:szCs w:val="28"/>
    </w:rPr>
  </w:style>
  <w:style w:type="character" w:customStyle="1" w:styleId="Heading3Char1">
    <w:name w:val="Heading 3 Char1"/>
    <w:basedOn w:val="DefaultParagraphFont"/>
    <w:uiPriority w:val="9"/>
    <w:semiHidden/>
    <w:rsid w:val="00392EE6"/>
    <w:rPr>
      <w:rFonts w:asciiTheme="majorHAnsi" w:eastAsiaTheme="majorEastAsia" w:hAnsiTheme="majorHAnsi" w:cstheme="majorBidi" w:hint="default"/>
      <w:b/>
      <w:bCs/>
      <w:color w:val="4472C4" w:themeColor="accent1"/>
    </w:rPr>
  </w:style>
  <w:style w:type="character" w:styleId="HTMLCode">
    <w:name w:val="HTML Code"/>
    <w:basedOn w:val="DefaultParagraphFont"/>
    <w:uiPriority w:val="99"/>
    <w:semiHidden/>
    <w:unhideWhenUsed/>
    <w:rsid w:val="00F86C6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21579">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95047858">
      <w:bodyDiv w:val="1"/>
      <w:marLeft w:val="0"/>
      <w:marRight w:val="0"/>
      <w:marTop w:val="0"/>
      <w:marBottom w:val="0"/>
      <w:divBdr>
        <w:top w:val="none" w:sz="0" w:space="0" w:color="auto"/>
        <w:left w:val="none" w:sz="0" w:space="0" w:color="auto"/>
        <w:bottom w:val="none" w:sz="0" w:space="0" w:color="auto"/>
        <w:right w:val="none" w:sz="0" w:space="0" w:color="auto"/>
      </w:divBdr>
    </w:div>
    <w:div w:id="290088506">
      <w:bodyDiv w:val="1"/>
      <w:marLeft w:val="0"/>
      <w:marRight w:val="0"/>
      <w:marTop w:val="0"/>
      <w:marBottom w:val="0"/>
      <w:divBdr>
        <w:top w:val="none" w:sz="0" w:space="0" w:color="auto"/>
        <w:left w:val="none" w:sz="0" w:space="0" w:color="auto"/>
        <w:bottom w:val="none" w:sz="0" w:space="0" w:color="auto"/>
        <w:right w:val="none" w:sz="0" w:space="0" w:color="auto"/>
      </w:divBdr>
    </w:div>
    <w:div w:id="311905546">
      <w:bodyDiv w:val="1"/>
      <w:marLeft w:val="0"/>
      <w:marRight w:val="0"/>
      <w:marTop w:val="0"/>
      <w:marBottom w:val="0"/>
      <w:divBdr>
        <w:top w:val="none" w:sz="0" w:space="0" w:color="auto"/>
        <w:left w:val="none" w:sz="0" w:space="0" w:color="auto"/>
        <w:bottom w:val="none" w:sz="0" w:space="0" w:color="auto"/>
        <w:right w:val="none" w:sz="0" w:space="0" w:color="auto"/>
      </w:divBdr>
      <w:divsChild>
        <w:div w:id="1996645381">
          <w:marLeft w:val="0"/>
          <w:marRight w:val="0"/>
          <w:marTop w:val="0"/>
          <w:marBottom w:val="0"/>
          <w:divBdr>
            <w:top w:val="none" w:sz="0" w:space="0" w:color="auto"/>
            <w:left w:val="none" w:sz="0" w:space="0" w:color="auto"/>
            <w:bottom w:val="none" w:sz="0" w:space="0" w:color="auto"/>
            <w:right w:val="none" w:sz="0" w:space="0" w:color="auto"/>
          </w:divBdr>
          <w:divsChild>
            <w:div w:id="374693738">
              <w:marLeft w:val="0"/>
              <w:marRight w:val="0"/>
              <w:marTop w:val="0"/>
              <w:marBottom w:val="0"/>
              <w:divBdr>
                <w:top w:val="none" w:sz="0" w:space="0" w:color="auto"/>
                <w:left w:val="none" w:sz="0" w:space="0" w:color="auto"/>
                <w:bottom w:val="none" w:sz="0" w:space="0" w:color="auto"/>
                <w:right w:val="none" w:sz="0" w:space="0" w:color="auto"/>
              </w:divBdr>
            </w:div>
          </w:divsChild>
        </w:div>
        <w:div w:id="660430333">
          <w:marLeft w:val="0"/>
          <w:marRight w:val="0"/>
          <w:marTop w:val="0"/>
          <w:marBottom w:val="0"/>
          <w:divBdr>
            <w:top w:val="none" w:sz="0" w:space="0" w:color="auto"/>
            <w:left w:val="none" w:sz="0" w:space="0" w:color="auto"/>
            <w:bottom w:val="none" w:sz="0" w:space="0" w:color="auto"/>
            <w:right w:val="none" w:sz="0" w:space="0" w:color="auto"/>
          </w:divBdr>
          <w:divsChild>
            <w:div w:id="1692757978">
              <w:marLeft w:val="0"/>
              <w:marRight w:val="0"/>
              <w:marTop w:val="0"/>
              <w:marBottom w:val="0"/>
              <w:divBdr>
                <w:top w:val="none" w:sz="0" w:space="0" w:color="auto"/>
                <w:left w:val="none" w:sz="0" w:space="0" w:color="auto"/>
                <w:bottom w:val="none" w:sz="0" w:space="0" w:color="auto"/>
                <w:right w:val="none" w:sz="0" w:space="0" w:color="auto"/>
              </w:divBdr>
            </w:div>
          </w:divsChild>
        </w:div>
        <w:div w:id="2034576451">
          <w:marLeft w:val="0"/>
          <w:marRight w:val="0"/>
          <w:marTop w:val="0"/>
          <w:marBottom w:val="0"/>
          <w:divBdr>
            <w:top w:val="none" w:sz="0" w:space="0" w:color="auto"/>
            <w:left w:val="none" w:sz="0" w:space="0" w:color="auto"/>
            <w:bottom w:val="none" w:sz="0" w:space="0" w:color="auto"/>
            <w:right w:val="none" w:sz="0" w:space="0" w:color="auto"/>
          </w:divBdr>
          <w:divsChild>
            <w:div w:id="7881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87720">
      <w:bodyDiv w:val="1"/>
      <w:marLeft w:val="0"/>
      <w:marRight w:val="0"/>
      <w:marTop w:val="0"/>
      <w:marBottom w:val="0"/>
      <w:divBdr>
        <w:top w:val="none" w:sz="0" w:space="0" w:color="auto"/>
        <w:left w:val="none" w:sz="0" w:space="0" w:color="auto"/>
        <w:bottom w:val="none" w:sz="0" w:space="0" w:color="auto"/>
        <w:right w:val="none" w:sz="0" w:space="0" w:color="auto"/>
      </w:divBdr>
    </w:div>
    <w:div w:id="385027917">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98348561">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819767">
      <w:bodyDiv w:val="1"/>
      <w:marLeft w:val="0"/>
      <w:marRight w:val="0"/>
      <w:marTop w:val="0"/>
      <w:marBottom w:val="0"/>
      <w:divBdr>
        <w:top w:val="none" w:sz="0" w:space="0" w:color="auto"/>
        <w:left w:val="none" w:sz="0" w:space="0" w:color="auto"/>
        <w:bottom w:val="none" w:sz="0" w:space="0" w:color="auto"/>
        <w:right w:val="none" w:sz="0" w:space="0" w:color="auto"/>
      </w:divBdr>
    </w:div>
    <w:div w:id="562102527">
      <w:bodyDiv w:val="1"/>
      <w:marLeft w:val="0"/>
      <w:marRight w:val="0"/>
      <w:marTop w:val="0"/>
      <w:marBottom w:val="0"/>
      <w:divBdr>
        <w:top w:val="none" w:sz="0" w:space="0" w:color="auto"/>
        <w:left w:val="none" w:sz="0" w:space="0" w:color="auto"/>
        <w:bottom w:val="none" w:sz="0" w:space="0" w:color="auto"/>
        <w:right w:val="none" w:sz="0" w:space="0" w:color="auto"/>
      </w:divBdr>
    </w:div>
    <w:div w:id="69673541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6518162">
      <w:bodyDiv w:val="1"/>
      <w:marLeft w:val="0"/>
      <w:marRight w:val="0"/>
      <w:marTop w:val="0"/>
      <w:marBottom w:val="0"/>
      <w:divBdr>
        <w:top w:val="none" w:sz="0" w:space="0" w:color="auto"/>
        <w:left w:val="none" w:sz="0" w:space="0" w:color="auto"/>
        <w:bottom w:val="none" w:sz="0" w:space="0" w:color="auto"/>
        <w:right w:val="none" w:sz="0" w:space="0" w:color="auto"/>
      </w:divBdr>
    </w:div>
    <w:div w:id="808473815">
      <w:bodyDiv w:val="1"/>
      <w:marLeft w:val="0"/>
      <w:marRight w:val="0"/>
      <w:marTop w:val="0"/>
      <w:marBottom w:val="0"/>
      <w:divBdr>
        <w:top w:val="none" w:sz="0" w:space="0" w:color="auto"/>
        <w:left w:val="none" w:sz="0" w:space="0" w:color="auto"/>
        <w:bottom w:val="none" w:sz="0" w:space="0" w:color="auto"/>
        <w:right w:val="none" w:sz="0" w:space="0" w:color="auto"/>
      </w:divBdr>
    </w:div>
    <w:div w:id="911499446">
      <w:bodyDiv w:val="1"/>
      <w:marLeft w:val="0"/>
      <w:marRight w:val="0"/>
      <w:marTop w:val="0"/>
      <w:marBottom w:val="0"/>
      <w:divBdr>
        <w:top w:val="none" w:sz="0" w:space="0" w:color="auto"/>
        <w:left w:val="none" w:sz="0" w:space="0" w:color="auto"/>
        <w:bottom w:val="none" w:sz="0" w:space="0" w:color="auto"/>
        <w:right w:val="none" w:sz="0" w:space="0" w:color="auto"/>
      </w:divBdr>
    </w:div>
    <w:div w:id="994575971">
      <w:bodyDiv w:val="1"/>
      <w:marLeft w:val="0"/>
      <w:marRight w:val="0"/>
      <w:marTop w:val="0"/>
      <w:marBottom w:val="0"/>
      <w:divBdr>
        <w:top w:val="none" w:sz="0" w:space="0" w:color="auto"/>
        <w:left w:val="none" w:sz="0" w:space="0" w:color="auto"/>
        <w:bottom w:val="none" w:sz="0" w:space="0" w:color="auto"/>
        <w:right w:val="none" w:sz="0" w:space="0" w:color="auto"/>
      </w:divBdr>
    </w:div>
    <w:div w:id="999381861">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230772560">
      <w:bodyDiv w:val="1"/>
      <w:marLeft w:val="0"/>
      <w:marRight w:val="0"/>
      <w:marTop w:val="0"/>
      <w:marBottom w:val="0"/>
      <w:divBdr>
        <w:top w:val="none" w:sz="0" w:space="0" w:color="auto"/>
        <w:left w:val="none" w:sz="0" w:space="0" w:color="auto"/>
        <w:bottom w:val="none" w:sz="0" w:space="0" w:color="auto"/>
        <w:right w:val="none" w:sz="0" w:space="0" w:color="auto"/>
      </w:divBdr>
    </w:div>
    <w:div w:id="1276641507">
      <w:bodyDiv w:val="1"/>
      <w:marLeft w:val="0"/>
      <w:marRight w:val="0"/>
      <w:marTop w:val="0"/>
      <w:marBottom w:val="0"/>
      <w:divBdr>
        <w:top w:val="none" w:sz="0" w:space="0" w:color="auto"/>
        <w:left w:val="none" w:sz="0" w:space="0" w:color="auto"/>
        <w:bottom w:val="none" w:sz="0" w:space="0" w:color="auto"/>
        <w:right w:val="none" w:sz="0" w:space="0" w:color="auto"/>
      </w:divBdr>
    </w:div>
    <w:div w:id="1284920608">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387756451">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09779146">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713580013">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79257116">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13350764">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28369047">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144039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0B324-7BA6-4336-ABA3-7DE6CA599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3678</Words>
  <Characters>20970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2026-04-11T05:13:00Z</dcterms:created>
  <dcterms:modified xsi:type="dcterms:W3CDTF">2026-04-11T05:56:00Z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