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11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6373"/>
      </w:tblGrid>
      <w:tr w:rsidR="009863C0" w:rsidRPr="004B5E37" w14:paraId="07157F25" w14:textId="77777777" w:rsidTr="00C82ED9">
        <w:tc>
          <w:tcPr>
            <w:tcW w:w="4786" w:type="dxa"/>
          </w:tcPr>
          <w:p w14:paraId="36D2ADC9" w14:textId="77777777" w:rsidR="009863C0" w:rsidRPr="004B5E37" w:rsidRDefault="009863C0" w:rsidP="009863C0">
            <w:pPr>
              <w:widowControl w:val="0"/>
              <w:tabs>
                <w:tab w:val="left" w:pos="284"/>
                <w:tab w:val="left" w:pos="2835"/>
                <w:tab w:val="left" w:pos="5387"/>
                <w:tab w:val="left" w:pos="7938"/>
              </w:tabs>
              <w:jc w:val="center"/>
              <w:rPr>
                <w:rStyle w:val="Strong"/>
                <w:rFonts w:ascii="Times New Roman" w:hAnsi="Times New Roman" w:cs="Times New Roman"/>
                <w:sz w:val="24"/>
                <w:szCs w:val="24"/>
              </w:rPr>
            </w:pPr>
            <w:r w:rsidRPr="004B5E37">
              <w:rPr>
                <w:rStyle w:val="Strong"/>
                <w:rFonts w:ascii="Times New Roman" w:hAnsi="Times New Roman" w:cs="Times New Roman"/>
                <w:sz w:val="24"/>
                <w:szCs w:val="24"/>
              </w:rPr>
              <w:t xml:space="preserve">SỞ GIÁO DỤC VÀ ĐÀO TẠO </w:t>
            </w:r>
          </w:p>
          <w:p w14:paraId="2D0642A2" w14:textId="4B61D95A" w:rsidR="009863C0" w:rsidRPr="004B5E37" w:rsidRDefault="009863C0" w:rsidP="009863C0">
            <w:pPr>
              <w:widowControl w:val="0"/>
              <w:tabs>
                <w:tab w:val="left" w:pos="284"/>
                <w:tab w:val="left" w:pos="2835"/>
                <w:tab w:val="left" w:pos="5387"/>
                <w:tab w:val="left" w:pos="7938"/>
              </w:tabs>
              <w:jc w:val="center"/>
              <w:rPr>
                <w:rFonts w:ascii="Times New Roman" w:hAnsi="Times New Roman" w:cs="Times New Roman"/>
                <w:i/>
                <w:iCs/>
                <w:sz w:val="24"/>
                <w:szCs w:val="24"/>
              </w:rPr>
            </w:pPr>
            <w:r w:rsidRPr="004B5E37">
              <w:rPr>
                <w:rStyle w:val="Strong"/>
                <w:rFonts w:ascii="Times New Roman" w:hAnsi="Times New Roman" w:cs="Times New Roman"/>
                <w:sz w:val="24"/>
                <w:szCs w:val="24"/>
              </w:rPr>
              <w:t>THANH HÓA</w:t>
            </w:r>
            <w:r w:rsidRPr="004B5E37">
              <w:rPr>
                <w:rFonts w:ascii="Times New Roman" w:hAnsi="Times New Roman" w:cs="Times New Roman"/>
                <w:sz w:val="24"/>
                <w:szCs w:val="24"/>
              </w:rPr>
              <w:br/>
            </w:r>
            <w:r w:rsidRPr="004B5E37">
              <w:rPr>
                <w:rStyle w:val="Strong"/>
                <w:rFonts w:ascii="Times New Roman" w:hAnsi="Times New Roman" w:cs="Times New Roman"/>
                <w:sz w:val="24"/>
                <w:szCs w:val="24"/>
              </w:rPr>
              <w:t>ĐỀ THI CHÍNH THỨC</w:t>
            </w:r>
            <w:r w:rsidRPr="004B5E37">
              <w:rPr>
                <w:rFonts w:ascii="Times New Roman" w:hAnsi="Times New Roman" w:cs="Times New Roman"/>
                <w:sz w:val="24"/>
                <w:szCs w:val="24"/>
              </w:rPr>
              <w:br/>
            </w:r>
            <w:r w:rsidRPr="004B5E37">
              <w:rPr>
                <w:rStyle w:val="Emphasis"/>
                <w:rFonts w:ascii="Times New Roman" w:hAnsi="Times New Roman" w:cs="Times New Roman"/>
                <w:sz w:val="24"/>
                <w:szCs w:val="24"/>
              </w:rPr>
              <w:t>(Đề thi có 04 trang)</w:t>
            </w:r>
          </w:p>
        </w:tc>
        <w:tc>
          <w:tcPr>
            <w:tcW w:w="6373" w:type="dxa"/>
          </w:tcPr>
          <w:p w14:paraId="292B689B" w14:textId="77777777" w:rsidR="009863C0" w:rsidRPr="009863C0" w:rsidRDefault="009863C0" w:rsidP="009863C0">
            <w:pPr>
              <w:jc w:val="center"/>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KHẢO SÁT CHẤT LƯỢNG HỌC SINH LỚP 12</w:t>
            </w:r>
            <w:r w:rsidRPr="009863C0">
              <w:rPr>
                <w:rFonts w:ascii="Times New Roman" w:eastAsia="Times New Roman" w:hAnsi="Times New Roman" w:cs="Times New Roman"/>
                <w:sz w:val="24"/>
                <w:szCs w:val="24"/>
              </w:rPr>
              <w:br/>
            </w:r>
            <w:r w:rsidRPr="004B5E37">
              <w:rPr>
                <w:rFonts w:ascii="Times New Roman" w:eastAsia="Times New Roman" w:hAnsi="Times New Roman" w:cs="Times New Roman"/>
                <w:b/>
                <w:bCs/>
                <w:sz w:val="24"/>
                <w:szCs w:val="24"/>
              </w:rPr>
              <w:t>(LẦN 2) NĂM HỌC 2025-2026</w:t>
            </w:r>
          </w:p>
          <w:p w14:paraId="0158BE41" w14:textId="77777777" w:rsidR="009863C0" w:rsidRPr="009863C0" w:rsidRDefault="009863C0" w:rsidP="009863C0">
            <w:pPr>
              <w:jc w:val="center"/>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MÔN KHẢO SÁT: ĐỊA LÍ</w:t>
            </w:r>
            <w:r w:rsidRPr="009863C0">
              <w:rPr>
                <w:rFonts w:ascii="Times New Roman" w:eastAsia="Times New Roman" w:hAnsi="Times New Roman" w:cs="Times New Roman"/>
                <w:sz w:val="24"/>
                <w:szCs w:val="24"/>
              </w:rPr>
              <w:br/>
            </w:r>
            <w:r w:rsidRPr="004B5E37">
              <w:rPr>
                <w:rFonts w:ascii="Times New Roman" w:eastAsia="Times New Roman" w:hAnsi="Times New Roman" w:cs="Times New Roman"/>
                <w:i/>
                <w:iCs/>
                <w:sz w:val="24"/>
                <w:szCs w:val="24"/>
              </w:rPr>
              <w:t>Thời gian làm bài: 50 phút (không kể thời gian giao đề)</w:t>
            </w:r>
          </w:p>
          <w:p w14:paraId="30CB6CB1" w14:textId="77777777" w:rsidR="009863C0" w:rsidRPr="004B5E37" w:rsidRDefault="009863C0" w:rsidP="009863C0">
            <w:pPr>
              <w:widowControl w:val="0"/>
              <w:tabs>
                <w:tab w:val="left" w:pos="284"/>
                <w:tab w:val="left" w:pos="2835"/>
                <w:tab w:val="left" w:pos="5387"/>
                <w:tab w:val="left" w:pos="7938"/>
              </w:tabs>
              <w:jc w:val="center"/>
              <w:rPr>
                <w:rFonts w:ascii="Times New Roman" w:hAnsi="Times New Roman" w:cs="Times New Roman"/>
                <w:i/>
                <w:iCs/>
                <w:sz w:val="24"/>
                <w:szCs w:val="24"/>
              </w:rPr>
            </w:pPr>
          </w:p>
        </w:tc>
      </w:tr>
    </w:tbl>
    <w:p w14:paraId="5EBB74CC" w14:textId="66F44834" w:rsidR="009863C0" w:rsidRPr="004B5E37" w:rsidRDefault="009863C0" w:rsidP="009863C0">
      <w:pPr>
        <w:widowControl w:val="0"/>
        <w:tabs>
          <w:tab w:val="left" w:pos="284"/>
          <w:tab w:val="left" w:pos="2835"/>
          <w:tab w:val="left" w:pos="5387"/>
          <w:tab w:val="left" w:pos="7938"/>
        </w:tabs>
        <w:spacing w:after="0" w:line="240" w:lineRule="auto"/>
        <w:jc w:val="both"/>
        <w:rPr>
          <w:rFonts w:ascii="Times New Roman" w:eastAsia="Georgia" w:hAnsi="Times New Roman" w:cs="Times New Roman"/>
          <w:b/>
          <w:bCs/>
          <w:sz w:val="24"/>
          <w:szCs w:val="24"/>
        </w:rPr>
      </w:pPr>
      <w:r w:rsidRPr="004B5E37">
        <w:rPr>
          <w:rFonts w:ascii="Times New Roman" w:eastAsia="Georgia" w:hAnsi="Times New Roman" w:cs="Times New Roman"/>
          <w:sz w:val="24"/>
          <w:szCs w:val="24"/>
        </w:rPr>
        <w:t xml:space="preserve">Họ và tên: ………………………………………….. Số báo danh: ………………  </w:t>
      </w:r>
      <w:r w:rsidRPr="004B5E37">
        <w:rPr>
          <w:rFonts w:ascii="Times New Roman" w:eastAsia="Georgia" w:hAnsi="Times New Roman" w:cs="Times New Roman"/>
          <w:b/>
          <w:bCs/>
          <w:sz w:val="24"/>
          <w:szCs w:val="24"/>
        </w:rPr>
        <w:t>Mã đề</w:t>
      </w:r>
      <w:r w:rsidRPr="004B5E37">
        <w:rPr>
          <w:rFonts w:ascii="Times New Roman" w:eastAsia="Georgia" w:hAnsi="Times New Roman" w:cs="Times New Roman"/>
          <w:b/>
          <w:bCs/>
          <w:sz w:val="24"/>
          <w:szCs w:val="24"/>
        </w:rPr>
        <w:t xml:space="preserve"> 17</w:t>
      </w:r>
      <w:r w:rsidRPr="004B5E37">
        <w:rPr>
          <w:rFonts w:ascii="Times New Roman" w:eastAsia="Georgia" w:hAnsi="Times New Roman" w:cs="Times New Roman"/>
          <w:b/>
          <w:bCs/>
          <w:sz w:val="24"/>
          <w:szCs w:val="24"/>
        </w:rPr>
        <w:t>01</w:t>
      </w:r>
    </w:p>
    <w:p w14:paraId="27F9A7A1" w14:textId="77777777" w:rsidR="00561C02" w:rsidRDefault="00561C02" w:rsidP="00561C02">
      <w:pPr>
        <w:spacing w:after="0" w:line="240" w:lineRule="auto"/>
        <w:outlineLvl w:val="1"/>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PHẦN I. Thí sinh trả lời từ câu 1 đến câu 18. Mỗi câu hỏi thí sinh chỉ chọn một phương án.</w:t>
      </w:r>
    </w:p>
    <w:p w14:paraId="2FA0857C" w14:textId="77777777" w:rsidR="00561C02" w:rsidRDefault="00561C02" w:rsidP="00561C0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Phát biểu nào sau đây không đúng với cơ cấu kinh tế nước ta hiện nay?</w:t>
      </w:r>
    </w:p>
    <w:p w14:paraId="3C2DB027" w14:textId="77777777" w:rsidR="00561C02" w:rsidRDefault="00561C02" w:rsidP="00561C02">
      <w:pPr>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Kinh tế ngoài Nhà nước chiếm tỉ trọng lớn nhất trong GDP.</w:t>
      </w:r>
    </w:p>
    <w:p w14:paraId="3FCB944C" w14:textId="77777777" w:rsidR="00561C02" w:rsidRDefault="00561C02" w:rsidP="00561C02">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Chưa có sự liên kết trong nội vùng và giữa các vùng kinh tế.</w:t>
      </w:r>
    </w:p>
    <w:p w14:paraId="0004F012" w14:textId="77777777" w:rsidR="00561C02" w:rsidRDefault="00561C02" w:rsidP="00561C02">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Nhóm ngành dịch vụ đang có tỉ trọng cao nhất trong cơ cấu.</w:t>
      </w:r>
    </w:p>
    <w:p w14:paraId="587A8874" w14:textId="77777777" w:rsidR="00561C02" w:rsidRDefault="00561C02" w:rsidP="00561C02">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Chuyển dịch theo hướng công nghiệp hóa, hiện đại hóa.</w:t>
      </w:r>
    </w:p>
    <w:p w14:paraId="6FD1A088" w14:textId="77777777" w:rsidR="00561C02" w:rsidRDefault="00561C02" w:rsidP="00561C0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Cho biểu đồ sau:</w:t>
      </w:r>
    </w:p>
    <w:p w14:paraId="580879AA" w14:textId="0D472D5D" w:rsidR="00561C02" w:rsidRDefault="00561C02" w:rsidP="00561C02">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0DCE5E86" wp14:editId="680E7263">
            <wp:extent cx="5229225" cy="29241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29225" cy="2924175"/>
                    </a:xfrm>
                    <a:prstGeom prst="rect">
                      <a:avLst/>
                    </a:prstGeom>
                    <a:noFill/>
                    <a:ln>
                      <a:noFill/>
                    </a:ln>
                  </pic:spPr>
                </pic:pic>
              </a:graphicData>
            </a:graphic>
          </wp:inline>
        </w:drawing>
      </w:r>
    </w:p>
    <w:p w14:paraId="58305D20" w14:textId="77777777" w:rsidR="00561C02" w:rsidRDefault="00561C02" w:rsidP="00561C02">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Diện tích rừng trồng mới tập trung phân theo loại rừng của nước ta, giai đoạn 2018 – 2024</w:t>
      </w:r>
    </w:p>
    <w:p w14:paraId="527183D1" w14:textId="77777777" w:rsidR="00561C02" w:rsidRDefault="00561C02" w:rsidP="00561C02">
      <w:pPr>
        <w:spacing w:after="0" w:line="240" w:lineRule="auto"/>
        <w:jc w:val="right"/>
        <w:rPr>
          <w:rFonts w:ascii="Times New Roman" w:eastAsia="Times New Roman" w:hAnsi="Times New Roman" w:cs="Times New Roman"/>
          <w:sz w:val="24"/>
          <w:szCs w:val="24"/>
        </w:rPr>
      </w:pPr>
      <w:r>
        <w:rPr>
          <w:rFonts w:ascii="Times New Roman" w:hAnsi="Times New Roman" w:cs="Times New Roman"/>
          <w:i/>
          <w:iCs/>
          <w:color w:val="000000"/>
          <w:sz w:val="24"/>
          <w:szCs w:val="24"/>
        </w:rPr>
        <w:t>(Nguồn: Tổng cục Thống kê Việt Nam, năm 2024)</w:t>
      </w:r>
    </w:p>
    <w:p w14:paraId="67DAD80B" w14:textId="77777777" w:rsidR="00561C02" w:rsidRDefault="00561C02" w:rsidP="00561C02">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Nhận xét nào sau đây đúng với biểu đồ trên?</w:t>
      </w:r>
    </w:p>
    <w:p w14:paraId="519F0625" w14:textId="77777777" w:rsidR="00561C02" w:rsidRDefault="00561C02" w:rsidP="00561C02">
      <w:pPr>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Tổng diện tích rừng trồng mới tập trung của nước ta giảm liên tục.</w:t>
      </w:r>
    </w:p>
    <w:p w14:paraId="5CBBA5B6" w14:textId="77777777" w:rsidR="00561C02" w:rsidRDefault="00561C02" w:rsidP="00561C02">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Năm 2024 so với năm 2018, diện tích rừng trồng mới tập trung tăng hơn 7,6%.</w:t>
      </w:r>
    </w:p>
    <w:p w14:paraId="25D12304" w14:textId="77777777" w:rsidR="00561C02" w:rsidRDefault="00561C02" w:rsidP="00561C02">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Năm 2024 so với năm 2020, diện tích rừng trồng mới là rừng khác giảm 6,6 nghìn ha.</w:t>
      </w:r>
    </w:p>
    <w:p w14:paraId="63391982" w14:textId="77777777" w:rsidR="00561C02" w:rsidRDefault="00561C02" w:rsidP="00561C02">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Tổng diện tích rừng trồng mới tập trung của nước ta tăng liên tục.</w:t>
      </w:r>
    </w:p>
    <w:p w14:paraId="20946DE4" w14:textId="77777777" w:rsidR="00561C02" w:rsidRDefault="00561C02" w:rsidP="00561C0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Bão đổ bộ vào vùng bờ biển nước ta thường gây ra</w:t>
      </w:r>
    </w:p>
    <w:p w14:paraId="79487940" w14:textId="77777777" w:rsidR="00561C02" w:rsidRDefault="00561C02" w:rsidP="00561C02">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sương muối.</w:t>
      </w:r>
      <w:r>
        <w:tab/>
      </w:r>
      <w:r>
        <w:rPr>
          <w:rFonts w:ascii="Times New Roman" w:hAnsi="Times New Roman"/>
          <w:b/>
          <w:sz w:val="24"/>
        </w:rPr>
        <w:t xml:space="preserve">B. </w:t>
      </w:r>
      <w:r>
        <w:rPr>
          <w:rFonts w:ascii="Times New Roman" w:eastAsia="Times New Roman" w:hAnsi="Times New Roman" w:cs="Times New Roman"/>
          <w:color w:val="000000"/>
          <w:sz w:val="24"/>
          <w:szCs w:val="24"/>
        </w:rPr>
        <w:t>mưa đá.</w:t>
      </w:r>
      <w:r>
        <w:tab/>
      </w:r>
      <w:r>
        <w:rPr>
          <w:rFonts w:ascii="Times New Roman" w:hAnsi="Times New Roman"/>
          <w:b/>
          <w:sz w:val="24"/>
        </w:rPr>
        <w:t xml:space="preserve">C. </w:t>
      </w:r>
      <w:r>
        <w:rPr>
          <w:rFonts w:ascii="Times New Roman" w:eastAsia="Times New Roman" w:hAnsi="Times New Roman" w:cs="Times New Roman"/>
          <w:color w:val="000000"/>
          <w:sz w:val="24"/>
          <w:szCs w:val="24"/>
        </w:rPr>
        <w:t>bạc màu đất.</w:t>
      </w:r>
      <w:r>
        <w:tab/>
      </w:r>
      <w:r>
        <w:rPr>
          <w:rFonts w:ascii="Times New Roman" w:hAnsi="Times New Roman"/>
          <w:b/>
          <w:sz w:val="24"/>
        </w:rPr>
        <w:t xml:space="preserve">D. </w:t>
      </w:r>
      <w:r>
        <w:rPr>
          <w:rFonts w:ascii="Times New Roman" w:eastAsia="Times New Roman" w:hAnsi="Times New Roman" w:cs="Times New Roman"/>
          <w:color w:val="000000"/>
          <w:sz w:val="24"/>
          <w:szCs w:val="24"/>
        </w:rPr>
        <w:t>ngập mặn.</w:t>
      </w:r>
    </w:p>
    <w:p w14:paraId="6C6079A5" w14:textId="77777777" w:rsidR="00561C02" w:rsidRDefault="00561C02" w:rsidP="00561C0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Đồng bằng sông Cửu Long hiện nay dẫn đầu cả nước về</w:t>
      </w:r>
    </w:p>
    <w:p w14:paraId="4C279046" w14:textId="77777777" w:rsidR="00561C02" w:rsidRDefault="00561C02" w:rsidP="00561C02">
      <w:pPr>
        <w:tabs>
          <w:tab w:val="left" w:pos="538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số lượng các trung tâm công nghiệp.</w:t>
      </w:r>
      <w:r>
        <w:tab/>
      </w:r>
      <w:r>
        <w:rPr>
          <w:rFonts w:ascii="Times New Roman" w:hAnsi="Times New Roman"/>
          <w:b/>
          <w:sz w:val="24"/>
        </w:rPr>
        <w:t xml:space="preserve">B. </w:t>
      </w:r>
      <w:r>
        <w:rPr>
          <w:rFonts w:ascii="Times New Roman" w:eastAsia="Times New Roman" w:hAnsi="Times New Roman" w:cs="Times New Roman"/>
          <w:color w:val="000000"/>
          <w:sz w:val="24"/>
          <w:szCs w:val="24"/>
        </w:rPr>
        <w:t>diện tích cây công nghiệp lâu năm.</w:t>
      </w:r>
    </w:p>
    <w:p w14:paraId="24D6A579" w14:textId="77777777" w:rsidR="00561C02" w:rsidRDefault="00561C02" w:rsidP="00561C02">
      <w:pPr>
        <w:tabs>
          <w:tab w:val="left" w:pos="5383"/>
        </w:tabs>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cây rau đậu có nguồn gốc cận nhiệt.</w:t>
      </w:r>
      <w:r>
        <w:tab/>
      </w:r>
      <w:r>
        <w:rPr>
          <w:rFonts w:ascii="Times New Roman" w:hAnsi="Times New Roman"/>
          <w:b/>
          <w:sz w:val="24"/>
        </w:rPr>
        <w:t xml:space="preserve">D. </w:t>
      </w:r>
      <w:r>
        <w:rPr>
          <w:rFonts w:ascii="Times New Roman" w:eastAsia="Times New Roman" w:hAnsi="Times New Roman" w:cs="Times New Roman"/>
          <w:color w:val="000000"/>
          <w:sz w:val="24"/>
          <w:szCs w:val="24"/>
        </w:rPr>
        <w:t>diện tích trồng cây ăn quả nhiệt đới.</w:t>
      </w:r>
    </w:p>
    <w:p w14:paraId="5996D6D7" w14:textId="77777777" w:rsidR="00561C02" w:rsidRDefault="00561C02" w:rsidP="00561C0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5.</w:t>
      </w:r>
      <w:r>
        <w:t xml:space="preserve"> </w:t>
      </w:r>
      <w:r>
        <w:rPr>
          <w:rFonts w:ascii="Times New Roman" w:hAnsi="Times New Roman" w:cs="Times New Roman"/>
          <w:color w:val="000000"/>
          <w:sz w:val="24"/>
          <w:szCs w:val="24"/>
        </w:rPr>
        <w:t>Thu nhập bình quân của người lao động nước ta còn thấp do</w:t>
      </w:r>
    </w:p>
    <w:p w14:paraId="0ABCE5AD" w14:textId="77777777" w:rsidR="00561C02" w:rsidRDefault="00561C02" w:rsidP="00561C02">
      <w:pPr>
        <w:tabs>
          <w:tab w:val="left" w:pos="538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hiệu quả, năng suất lao động xã hội thấp.</w:t>
      </w:r>
      <w:r>
        <w:tab/>
      </w:r>
      <w:r>
        <w:rPr>
          <w:rFonts w:ascii="Times New Roman" w:hAnsi="Times New Roman"/>
          <w:b/>
          <w:sz w:val="24"/>
        </w:rPr>
        <w:t xml:space="preserve">B. </w:t>
      </w:r>
      <w:r>
        <w:rPr>
          <w:rFonts w:ascii="Times New Roman" w:eastAsia="Times New Roman" w:hAnsi="Times New Roman" w:cs="Times New Roman"/>
          <w:color w:val="000000"/>
          <w:sz w:val="24"/>
          <w:szCs w:val="24"/>
        </w:rPr>
        <w:t>tuổi trung bình của người lao động cao.</w:t>
      </w:r>
    </w:p>
    <w:p w14:paraId="0BC3E316" w14:textId="77777777" w:rsidR="00561C02" w:rsidRDefault="00561C02" w:rsidP="00561C02">
      <w:pPr>
        <w:tabs>
          <w:tab w:val="left" w:pos="5383"/>
        </w:tabs>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người lao động thiếu cần cù, sáng tạo.</w:t>
      </w:r>
      <w:r>
        <w:tab/>
      </w:r>
      <w:r>
        <w:rPr>
          <w:rFonts w:ascii="Times New Roman" w:hAnsi="Times New Roman"/>
          <w:b/>
          <w:sz w:val="24"/>
        </w:rPr>
        <w:t xml:space="preserve">D. </w:t>
      </w:r>
      <w:r>
        <w:rPr>
          <w:rFonts w:ascii="Times New Roman" w:eastAsia="Times New Roman" w:hAnsi="Times New Roman" w:cs="Times New Roman"/>
          <w:color w:val="000000"/>
          <w:sz w:val="24"/>
          <w:szCs w:val="24"/>
        </w:rPr>
        <w:t>còn thiếu kinh nghiệm trong sản xuất.</w:t>
      </w:r>
    </w:p>
    <w:p w14:paraId="74EB702C" w14:textId="77777777" w:rsidR="00561C02" w:rsidRDefault="00561C02" w:rsidP="00561C0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6.</w:t>
      </w:r>
      <w:r>
        <w:t xml:space="preserve"> </w:t>
      </w:r>
      <w:r>
        <w:rPr>
          <w:rFonts w:ascii="Times New Roman" w:hAnsi="Times New Roman" w:cs="Times New Roman"/>
          <w:color w:val="000000"/>
          <w:sz w:val="24"/>
          <w:szCs w:val="24"/>
        </w:rPr>
        <w:t>Đường bờ biển của nước ta hiện nay</w:t>
      </w:r>
    </w:p>
    <w:p w14:paraId="073B3622" w14:textId="77777777" w:rsidR="00561C02" w:rsidRDefault="00561C02" w:rsidP="00561C02">
      <w:pPr>
        <w:tabs>
          <w:tab w:val="left" w:pos="538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kéo dài theo hướng tây bắc - đông nam.</w:t>
      </w:r>
      <w:r>
        <w:tab/>
      </w:r>
      <w:r>
        <w:rPr>
          <w:rFonts w:ascii="Times New Roman" w:hAnsi="Times New Roman"/>
          <w:b/>
          <w:sz w:val="24"/>
        </w:rPr>
        <w:t xml:space="preserve">B. </w:t>
      </w:r>
      <w:r>
        <w:rPr>
          <w:rFonts w:ascii="Times New Roman" w:eastAsia="Times New Roman" w:hAnsi="Times New Roman" w:cs="Times New Roman"/>
          <w:color w:val="000000"/>
          <w:sz w:val="24"/>
          <w:szCs w:val="24"/>
        </w:rPr>
        <w:t>đi qua tất cả các vùng kinh tế nước ta.</w:t>
      </w:r>
    </w:p>
    <w:p w14:paraId="05986A6E" w14:textId="77777777" w:rsidR="00561C02" w:rsidRDefault="00561C02" w:rsidP="00561C02">
      <w:pPr>
        <w:tabs>
          <w:tab w:val="left" w:pos="5383"/>
        </w:tabs>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ngắn hơn đường biên giới trên đất liền.</w:t>
      </w:r>
      <w:r>
        <w:tab/>
      </w:r>
      <w:r>
        <w:rPr>
          <w:rFonts w:ascii="Times New Roman" w:hAnsi="Times New Roman"/>
          <w:b/>
          <w:sz w:val="24"/>
        </w:rPr>
        <w:t xml:space="preserve">D. </w:t>
      </w:r>
      <w:r>
        <w:rPr>
          <w:rFonts w:ascii="Times New Roman" w:eastAsia="Times New Roman" w:hAnsi="Times New Roman" w:cs="Times New Roman"/>
          <w:color w:val="000000"/>
          <w:sz w:val="24"/>
          <w:szCs w:val="24"/>
        </w:rPr>
        <w:t>kéo dài từ Quảng Ninh đến Cà Mau.</w:t>
      </w:r>
    </w:p>
    <w:p w14:paraId="4337BAA7" w14:textId="77777777" w:rsidR="00561C02" w:rsidRDefault="00561C02" w:rsidP="00561C0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7.</w:t>
      </w:r>
      <w:r>
        <w:t xml:space="preserve"> </w:t>
      </w:r>
      <w:r>
        <w:rPr>
          <w:rFonts w:ascii="Times New Roman" w:hAnsi="Times New Roman" w:cs="Times New Roman"/>
          <w:color w:val="000000"/>
          <w:sz w:val="24"/>
          <w:szCs w:val="24"/>
        </w:rPr>
        <w:t>Điều kiện tự nhiên của vùng ven biển Đông Nam Bộ thuận lợi nhất cho các hoạt động kinh tế nào sau đây?</w:t>
      </w:r>
    </w:p>
    <w:p w14:paraId="4C007774" w14:textId="77777777" w:rsidR="00561C02" w:rsidRDefault="00561C02" w:rsidP="00561C02">
      <w:pPr>
        <w:tabs>
          <w:tab w:val="left" w:pos="538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Nuôi gia súc lớn, trồng cây hằng năm.</w:t>
      </w:r>
      <w:r>
        <w:tab/>
      </w:r>
      <w:r>
        <w:rPr>
          <w:rFonts w:ascii="Times New Roman" w:hAnsi="Times New Roman"/>
          <w:b/>
          <w:sz w:val="24"/>
        </w:rPr>
        <w:t xml:space="preserve">B. </w:t>
      </w:r>
      <w:r>
        <w:rPr>
          <w:rFonts w:ascii="Times New Roman" w:eastAsia="Times New Roman" w:hAnsi="Times New Roman" w:cs="Times New Roman"/>
          <w:color w:val="000000"/>
          <w:sz w:val="24"/>
          <w:szCs w:val="24"/>
        </w:rPr>
        <w:t>Khai thác dầu khí, phát triển du lịch.</w:t>
      </w:r>
    </w:p>
    <w:p w14:paraId="48F36E5D" w14:textId="77777777" w:rsidR="00561C02" w:rsidRDefault="00561C02" w:rsidP="00561C02">
      <w:pPr>
        <w:tabs>
          <w:tab w:val="left" w:pos="5383"/>
        </w:tabs>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Phát triển du lịch, nuôi trồng thuỷ sản.</w:t>
      </w:r>
      <w:r>
        <w:tab/>
      </w:r>
      <w:r>
        <w:rPr>
          <w:rFonts w:ascii="Times New Roman" w:hAnsi="Times New Roman"/>
          <w:b/>
          <w:sz w:val="24"/>
        </w:rPr>
        <w:t xml:space="preserve">D. </w:t>
      </w:r>
      <w:r>
        <w:rPr>
          <w:rFonts w:ascii="Times New Roman" w:eastAsia="Times New Roman" w:hAnsi="Times New Roman" w:cs="Times New Roman"/>
          <w:color w:val="000000"/>
          <w:sz w:val="24"/>
          <w:szCs w:val="24"/>
        </w:rPr>
        <w:t>Trồng cây cao su, chuyên canh cây lúa.</w:t>
      </w:r>
    </w:p>
    <w:p w14:paraId="3DDDBBBA" w14:textId="77777777" w:rsidR="00561C02" w:rsidRDefault="00561C02" w:rsidP="00561C0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Câu 8.</w:t>
      </w:r>
      <w:r>
        <w:t xml:space="preserve"> </w:t>
      </w:r>
      <w:r>
        <w:rPr>
          <w:rFonts w:ascii="Times New Roman" w:hAnsi="Times New Roman" w:cs="Times New Roman"/>
          <w:color w:val="000000"/>
          <w:sz w:val="24"/>
          <w:szCs w:val="24"/>
        </w:rPr>
        <w:t>Loại hình vận tải nào sau đây có khối lượng luân chuyển hành khách lớn nhất nước ta hiện nay?</w:t>
      </w:r>
    </w:p>
    <w:p w14:paraId="7E77B585" w14:textId="77777777" w:rsidR="00561C02" w:rsidRDefault="00561C02" w:rsidP="00561C02">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Đường biển.</w:t>
      </w:r>
      <w:r>
        <w:tab/>
      </w:r>
      <w:r>
        <w:rPr>
          <w:rFonts w:ascii="Times New Roman" w:hAnsi="Times New Roman"/>
          <w:b/>
          <w:sz w:val="24"/>
        </w:rPr>
        <w:t xml:space="preserve">B. </w:t>
      </w:r>
      <w:r>
        <w:rPr>
          <w:rFonts w:ascii="Times New Roman" w:eastAsia="Times New Roman" w:hAnsi="Times New Roman" w:cs="Times New Roman"/>
          <w:color w:val="000000"/>
          <w:sz w:val="24"/>
          <w:szCs w:val="24"/>
        </w:rPr>
        <w:t>Đường hàng không.</w:t>
      </w:r>
      <w:r>
        <w:tab/>
      </w:r>
      <w:r>
        <w:rPr>
          <w:rFonts w:ascii="Times New Roman" w:hAnsi="Times New Roman"/>
          <w:b/>
          <w:sz w:val="24"/>
        </w:rPr>
        <w:t xml:space="preserve">C. </w:t>
      </w:r>
      <w:r>
        <w:rPr>
          <w:rFonts w:ascii="Times New Roman" w:eastAsia="Times New Roman" w:hAnsi="Times New Roman" w:cs="Times New Roman"/>
          <w:color w:val="000000"/>
          <w:sz w:val="24"/>
          <w:szCs w:val="24"/>
        </w:rPr>
        <w:t>Đường ô tô.</w:t>
      </w:r>
      <w:r>
        <w:tab/>
      </w:r>
      <w:r>
        <w:rPr>
          <w:rFonts w:ascii="Times New Roman" w:hAnsi="Times New Roman"/>
          <w:b/>
          <w:sz w:val="24"/>
        </w:rPr>
        <w:t xml:space="preserve">D. </w:t>
      </w:r>
      <w:r>
        <w:rPr>
          <w:rFonts w:ascii="Times New Roman" w:eastAsia="Times New Roman" w:hAnsi="Times New Roman" w:cs="Times New Roman"/>
          <w:color w:val="000000"/>
          <w:sz w:val="24"/>
          <w:szCs w:val="24"/>
        </w:rPr>
        <w:t>Đường sắt.</w:t>
      </w:r>
    </w:p>
    <w:p w14:paraId="517B9F2F" w14:textId="77777777" w:rsidR="00561C02" w:rsidRDefault="00561C02" w:rsidP="00561C0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9.</w:t>
      </w:r>
      <w:r>
        <w:t xml:space="preserve"> </w:t>
      </w:r>
      <w:r>
        <w:rPr>
          <w:rFonts w:ascii="Times New Roman" w:hAnsi="Times New Roman" w:cs="Times New Roman"/>
          <w:color w:val="000000"/>
          <w:sz w:val="24"/>
          <w:szCs w:val="24"/>
        </w:rPr>
        <w:t>Cây dược liệu ở Trung du và miền núi phía Bắc hiện nay</w:t>
      </w:r>
    </w:p>
    <w:p w14:paraId="0E96AF42" w14:textId="77777777" w:rsidR="00561C02" w:rsidRDefault="00561C02" w:rsidP="00561C02">
      <w:pPr>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phát triển rộng khắp tại các địa phương trong vùng.</w:t>
      </w:r>
    </w:p>
    <w:p w14:paraId="45CE4101" w14:textId="77777777" w:rsidR="00561C02" w:rsidRDefault="00561C02" w:rsidP="00561C02">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phát triển mạnh chỉ sau Đồng bằng sông Cửu Long.</w:t>
      </w:r>
    </w:p>
    <w:p w14:paraId="14A0AEE3" w14:textId="77777777" w:rsidR="00561C02" w:rsidRDefault="00561C02" w:rsidP="00561C02">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là cây thế mạnh của vùng, diện tích ngày càng tăng.</w:t>
      </w:r>
    </w:p>
    <w:p w14:paraId="7362070A" w14:textId="77777777" w:rsidR="00561C02" w:rsidRDefault="00561C02" w:rsidP="00561C02">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có diện tích lớn, mở rộng nhiều ở vùng quanh đô thị.</w:t>
      </w:r>
    </w:p>
    <w:p w14:paraId="12B4FCE7" w14:textId="77777777" w:rsidR="00561C02" w:rsidRDefault="00561C02" w:rsidP="00561C0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10.</w:t>
      </w:r>
      <w:r>
        <w:t xml:space="preserve"> </w:t>
      </w:r>
      <w:r>
        <w:rPr>
          <w:rFonts w:ascii="Times New Roman" w:hAnsi="Times New Roman" w:cs="Times New Roman"/>
          <w:color w:val="000000"/>
          <w:sz w:val="24"/>
          <w:szCs w:val="24"/>
        </w:rPr>
        <w:t>Ngành lâm nghiệp ở nước ta hiện nay</w:t>
      </w:r>
    </w:p>
    <w:p w14:paraId="4456DD8B" w14:textId="77777777" w:rsidR="00561C02" w:rsidRDefault="00561C02" w:rsidP="00561C02">
      <w:pPr>
        <w:tabs>
          <w:tab w:val="left" w:pos="538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hoạt động lâm sinh có ở tất cả các vùng.</w:t>
      </w:r>
      <w:r>
        <w:tab/>
      </w:r>
      <w:r>
        <w:rPr>
          <w:rFonts w:ascii="Times New Roman" w:hAnsi="Times New Roman"/>
          <w:b/>
          <w:sz w:val="24"/>
        </w:rPr>
        <w:t xml:space="preserve">B. </w:t>
      </w:r>
      <w:r>
        <w:rPr>
          <w:rFonts w:ascii="Times New Roman" w:eastAsia="Times New Roman" w:hAnsi="Times New Roman" w:cs="Times New Roman"/>
          <w:color w:val="000000"/>
          <w:sz w:val="24"/>
          <w:szCs w:val="24"/>
        </w:rPr>
        <w:t>phát triển mạnh và đồng đều ở các vùng.</w:t>
      </w:r>
    </w:p>
    <w:p w14:paraId="537DFD1B" w14:textId="77777777" w:rsidR="00561C02" w:rsidRDefault="00561C02" w:rsidP="00561C02">
      <w:pPr>
        <w:tabs>
          <w:tab w:val="left" w:pos="5383"/>
        </w:tabs>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đẩy mạnh khai thác gỗ ở rừng tự nhiên.</w:t>
      </w:r>
      <w:r>
        <w:tab/>
      </w:r>
      <w:r>
        <w:rPr>
          <w:rFonts w:ascii="Times New Roman" w:hAnsi="Times New Roman"/>
          <w:b/>
          <w:sz w:val="24"/>
        </w:rPr>
        <w:t xml:space="preserve">D. </w:t>
      </w:r>
      <w:r>
        <w:rPr>
          <w:rFonts w:ascii="Times New Roman" w:eastAsia="Times New Roman" w:hAnsi="Times New Roman" w:cs="Times New Roman"/>
          <w:color w:val="000000"/>
          <w:sz w:val="24"/>
          <w:szCs w:val="24"/>
        </w:rPr>
        <w:t>tăng cường xuất khẩu gỗ tròn và gỗ xẻ.</w:t>
      </w:r>
    </w:p>
    <w:p w14:paraId="2363C5F5" w14:textId="77777777" w:rsidR="00561C02" w:rsidRDefault="00561C02" w:rsidP="00561C0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11.</w:t>
      </w:r>
      <w:r>
        <w:t xml:space="preserve"> </w:t>
      </w:r>
      <w:r>
        <w:rPr>
          <w:rFonts w:ascii="Times New Roman" w:hAnsi="Times New Roman" w:cs="Times New Roman"/>
          <w:color w:val="000000"/>
          <w:sz w:val="24"/>
          <w:szCs w:val="24"/>
        </w:rPr>
        <w:t>Vùng nào sau đây ở nước ta có số lượng đặc khu nhiều nhất hiện nay?</w:t>
      </w:r>
    </w:p>
    <w:p w14:paraId="45AE16FA" w14:textId="77777777" w:rsidR="00561C02" w:rsidRDefault="00561C02" w:rsidP="00561C02">
      <w:pPr>
        <w:tabs>
          <w:tab w:val="left" w:pos="538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Đồng bằng Sông Cửu Long.</w:t>
      </w:r>
      <w:r>
        <w:tab/>
      </w:r>
      <w:r>
        <w:rPr>
          <w:rFonts w:ascii="Times New Roman" w:hAnsi="Times New Roman"/>
          <w:b/>
          <w:sz w:val="24"/>
        </w:rPr>
        <w:t xml:space="preserve">B. </w:t>
      </w:r>
      <w:r>
        <w:rPr>
          <w:rFonts w:ascii="Times New Roman" w:eastAsia="Times New Roman" w:hAnsi="Times New Roman" w:cs="Times New Roman"/>
          <w:color w:val="000000"/>
          <w:sz w:val="24"/>
          <w:szCs w:val="24"/>
        </w:rPr>
        <w:t>Đông Nam Bộ.</w:t>
      </w:r>
    </w:p>
    <w:p w14:paraId="42B45FE5" w14:textId="77777777" w:rsidR="00561C02" w:rsidRDefault="00561C02" w:rsidP="00561C02">
      <w:pPr>
        <w:tabs>
          <w:tab w:val="left" w:pos="5383"/>
        </w:tabs>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Bắc Trung Bộ.</w:t>
      </w:r>
      <w:r>
        <w:tab/>
      </w:r>
      <w:r>
        <w:rPr>
          <w:rFonts w:ascii="Times New Roman" w:hAnsi="Times New Roman"/>
          <w:b/>
          <w:sz w:val="24"/>
        </w:rPr>
        <w:t xml:space="preserve">D. </w:t>
      </w:r>
      <w:r>
        <w:rPr>
          <w:rFonts w:ascii="Times New Roman" w:eastAsia="Times New Roman" w:hAnsi="Times New Roman" w:cs="Times New Roman"/>
          <w:color w:val="000000"/>
          <w:sz w:val="24"/>
          <w:szCs w:val="24"/>
        </w:rPr>
        <w:t>Nam Trung Bộ.</w:t>
      </w:r>
    </w:p>
    <w:p w14:paraId="1CCF9D53" w14:textId="77777777" w:rsidR="00561C02" w:rsidRDefault="00561C02" w:rsidP="00561C0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12.</w:t>
      </w:r>
      <w:r>
        <w:t xml:space="preserve"> </w:t>
      </w:r>
      <w:r>
        <w:rPr>
          <w:rFonts w:ascii="Times New Roman" w:hAnsi="Times New Roman" w:cs="Times New Roman"/>
          <w:color w:val="000000"/>
          <w:sz w:val="24"/>
          <w:szCs w:val="24"/>
        </w:rPr>
        <w:t>Thuận lợi để Bắc Trung Bộ phát triển công nghiệp sản xuất đồ uống là</w:t>
      </w:r>
    </w:p>
    <w:p w14:paraId="63D3376A" w14:textId="77777777" w:rsidR="00561C02" w:rsidRDefault="00561C02" w:rsidP="00561C02">
      <w:pPr>
        <w:tabs>
          <w:tab w:val="left" w:pos="538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vùng biển rộng, giàu nguồn lợi.</w:t>
      </w:r>
      <w:r>
        <w:tab/>
      </w:r>
      <w:r>
        <w:rPr>
          <w:rFonts w:ascii="Times New Roman" w:hAnsi="Times New Roman"/>
          <w:b/>
          <w:sz w:val="24"/>
        </w:rPr>
        <w:t xml:space="preserve">B. </w:t>
      </w:r>
      <w:r>
        <w:rPr>
          <w:rFonts w:ascii="Times New Roman" w:eastAsia="Times New Roman" w:hAnsi="Times New Roman" w:cs="Times New Roman"/>
          <w:color w:val="000000"/>
          <w:sz w:val="24"/>
          <w:szCs w:val="24"/>
        </w:rPr>
        <w:t>có một số nguồn nước khoáng.</w:t>
      </w:r>
    </w:p>
    <w:p w14:paraId="3901DB8A" w14:textId="77777777" w:rsidR="00561C02" w:rsidRDefault="00561C02" w:rsidP="00561C02">
      <w:pPr>
        <w:tabs>
          <w:tab w:val="left" w:pos="5383"/>
        </w:tabs>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có mật độ sông ngòi khá cao.</w:t>
      </w:r>
      <w:r>
        <w:tab/>
      </w:r>
      <w:r>
        <w:rPr>
          <w:rFonts w:ascii="Times New Roman" w:hAnsi="Times New Roman"/>
          <w:b/>
          <w:sz w:val="24"/>
        </w:rPr>
        <w:t xml:space="preserve">D. </w:t>
      </w:r>
      <w:r>
        <w:rPr>
          <w:rFonts w:ascii="Times New Roman" w:eastAsia="Times New Roman" w:hAnsi="Times New Roman" w:cs="Times New Roman"/>
          <w:color w:val="000000"/>
          <w:sz w:val="24"/>
          <w:szCs w:val="24"/>
        </w:rPr>
        <w:t>rừng tự nhiên có diện tích lớn.</w:t>
      </w:r>
    </w:p>
    <w:p w14:paraId="1750048B" w14:textId="77777777" w:rsidR="00561C02" w:rsidRDefault="00561C02" w:rsidP="00561C0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13.</w:t>
      </w:r>
      <w:r>
        <w:t xml:space="preserve"> </w:t>
      </w:r>
      <w:r>
        <w:rPr>
          <w:rFonts w:ascii="Times New Roman" w:hAnsi="Times New Roman" w:cs="Times New Roman"/>
          <w:color w:val="000000"/>
          <w:sz w:val="24"/>
          <w:szCs w:val="24"/>
        </w:rPr>
        <w:t>Đặc điểm nổi bật về cơ cấu xã hội của dân số nước ta hiện nay là</w:t>
      </w:r>
    </w:p>
    <w:p w14:paraId="73CAFFF1" w14:textId="77777777" w:rsidR="00561C02" w:rsidRDefault="00561C02" w:rsidP="00561C02">
      <w:pPr>
        <w:tabs>
          <w:tab w:val="left" w:pos="538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tỉ lệ dân số nam nhiều hơn nữ.</w:t>
      </w:r>
      <w:r>
        <w:tab/>
      </w:r>
      <w:r>
        <w:rPr>
          <w:rFonts w:ascii="Times New Roman" w:hAnsi="Times New Roman"/>
          <w:b/>
          <w:sz w:val="24"/>
        </w:rPr>
        <w:t xml:space="preserve">B. </w:t>
      </w:r>
      <w:r>
        <w:rPr>
          <w:rFonts w:ascii="Times New Roman" w:eastAsia="Times New Roman" w:hAnsi="Times New Roman" w:cs="Times New Roman"/>
          <w:color w:val="000000"/>
          <w:sz w:val="24"/>
          <w:szCs w:val="24"/>
        </w:rPr>
        <w:t>tỉ lệ dân số biết chữ tăng lên.</w:t>
      </w:r>
    </w:p>
    <w:p w14:paraId="4DC9AA46" w14:textId="77777777" w:rsidR="00561C02" w:rsidRDefault="00561C02" w:rsidP="00561C02">
      <w:pPr>
        <w:tabs>
          <w:tab w:val="left" w:pos="5383"/>
        </w:tabs>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đang có cơ cấu dân số vàng.</w:t>
      </w:r>
      <w:r>
        <w:tab/>
      </w:r>
      <w:r>
        <w:rPr>
          <w:rFonts w:ascii="Times New Roman" w:hAnsi="Times New Roman"/>
          <w:b/>
          <w:sz w:val="24"/>
        </w:rPr>
        <w:t xml:space="preserve">D. </w:t>
      </w:r>
      <w:r>
        <w:rPr>
          <w:rFonts w:ascii="Times New Roman" w:eastAsia="Times New Roman" w:hAnsi="Times New Roman" w:cs="Times New Roman"/>
          <w:color w:val="000000"/>
          <w:sz w:val="24"/>
          <w:szCs w:val="24"/>
        </w:rPr>
        <w:t>dân số già hóa nhanh chóng.</w:t>
      </w:r>
    </w:p>
    <w:p w14:paraId="4C9624A8" w14:textId="77777777" w:rsidR="00561C02" w:rsidRDefault="00561C02" w:rsidP="00561C0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14.</w:t>
      </w:r>
      <w:r>
        <w:t xml:space="preserve"> </w:t>
      </w:r>
      <w:r>
        <w:rPr>
          <w:rFonts w:ascii="Times New Roman" w:hAnsi="Times New Roman" w:cs="Times New Roman"/>
          <w:color w:val="000000"/>
          <w:sz w:val="24"/>
          <w:szCs w:val="24"/>
        </w:rPr>
        <w:t>Định hướng phát triển công nghiệp theo hướng công nghệ cao, ít phát thải của Đồng bằng sông Hồng xuất phát chủ yếu từ</w:t>
      </w:r>
    </w:p>
    <w:p w14:paraId="37092A15" w14:textId="77777777" w:rsidR="00561C02" w:rsidRDefault="00561C02" w:rsidP="00561C02">
      <w:pPr>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trình độ đô thị hóa cao, mật độ dân cư lớn, nhu cầu cải thiện chất lượng sống tăng cao.</w:t>
      </w:r>
    </w:p>
    <w:p w14:paraId="75A0346D" w14:textId="77777777" w:rsidR="00561C02" w:rsidRDefault="00561C02" w:rsidP="00561C02">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tốc độ công nghiệp hóa nhanh, số lượng khu công nghiệp tăng, sản lượng công nghiệp lớn.</w:t>
      </w:r>
    </w:p>
    <w:p w14:paraId="1E0840C5" w14:textId="77777777" w:rsidR="00561C02" w:rsidRDefault="00561C02" w:rsidP="00561C02">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sức ép môi trường lớn, yêu cầu phát triển bền vững, hội nhập sâu chuỗi giá trị toàn cầu.</w:t>
      </w:r>
    </w:p>
    <w:p w14:paraId="3DA9931E" w14:textId="77777777" w:rsidR="00561C02" w:rsidRDefault="00561C02" w:rsidP="00561C02">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cơ cấu công nghiệp đa dạng, nhiều ngành truyền thống, khả năng thu hút lao động cao.</w:t>
      </w:r>
    </w:p>
    <w:p w14:paraId="2D7DBFAA" w14:textId="77777777" w:rsidR="00561C02" w:rsidRDefault="00561C02" w:rsidP="00561C0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15.</w:t>
      </w:r>
      <w:r>
        <w:t xml:space="preserve"> </w:t>
      </w:r>
      <w:r>
        <w:rPr>
          <w:rFonts w:ascii="Times New Roman" w:hAnsi="Times New Roman" w:cs="Times New Roman"/>
          <w:color w:val="000000"/>
          <w:sz w:val="24"/>
          <w:szCs w:val="24"/>
        </w:rPr>
        <w:t>Nhà máy nhiệt điện nào sau đây ở nước ta có công suất lớn nhất hiện nay?</w:t>
      </w:r>
    </w:p>
    <w:p w14:paraId="4C2EA776" w14:textId="77777777" w:rsidR="00561C02" w:rsidRDefault="00561C02" w:rsidP="00561C02">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Phả Lại 2.</w:t>
      </w:r>
      <w:r>
        <w:tab/>
      </w:r>
      <w:r>
        <w:rPr>
          <w:rFonts w:ascii="Times New Roman" w:hAnsi="Times New Roman"/>
          <w:b/>
          <w:sz w:val="24"/>
        </w:rPr>
        <w:t xml:space="preserve">B. </w:t>
      </w:r>
      <w:r>
        <w:rPr>
          <w:rFonts w:ascii="Times New Roman" w:eastAsia="Times New Roman" w:hAnsi="Times New Roman" w:cs="Times New Roman"/>
          <w:color w:val="000000"/>
          <w:sz w:val="24"/>
          <w:szCs w:val="24"/>
        </w:rPr>
        <w:t>Phú Mỹ 1.</w:t>
      </w:r>
      <w:r>
        <w:tab/>
      </w:r>
      <w:r>
        <w:rPr>
          <w:rFonts w:ascii="Times New Roman" w:hAnsi="Times New Roman"/>
          <w:b/>
          <w:sz w:val="24"/>
        </w:rPr>
        <w:t xml:space="preserve">C. </w:t>
      </w:r>
      <w:r>
        <w:rPr>
          <w:rFonts w:ascii="Times New Roman" w:eastAsia="Times New Roman" w:hAnsi="Times New Roman" w:cs="Times New Roman"/>
          <w:color w:val="000000"/>
          <w:sz w:val="24"/>
          <w:szCs w:val="24"/>
        </w:rPr>
        <w:t>Cà Mau 1.</w:t>
      </w:r>
      <w:r>
        <w:tab/>
      </w:r>
      <w:r>
        <w:rPr>
          <w:rFonts w:ascii="Times New Roman" w:hAnsi="Times New Roman"/>
          <w:b/>
          <w:sz w:val="24"/>
        </w:rPr>
        <w:t xml:space="preserve">D. </w:t>
      </w:r>
      <w:r>
        <w:rPr>
          <w:rFonts w:ascii="Times New Roman" w:eastAsia="Times New Roman" w:hAnsi="Times New Roman" w:cs="Times New Roman"/>
          <w:color w:val="000000"/>
          <w:sz w:val="24"/>
          <w:szCs w:val="24"/>
        </w:rPr>
        <w:t>Vũng Áng 1.</w:t>
      </w:r>
    </w:p>
    <w:p w14:paraId="34DB3761" w14:textId="77777777" w:rsidR="00561C02" w:rsidRDefault="00561C02" w:rsidP="00561C0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16.</w:t>
      </w:r>
      <w:r>
        <w:t xml:space="preserve"> </w:t>
      </w:r>
      <w:r>
        <w:rPr>
          <w:rFonts w:ascii="Times New Roman" w:hAnsi="Times New Roman" w:cs="Times New Roman"/>
          <w:color w:val="000000"/>
          <w:sz w:val="24"/>
          <w:szCs w:val="24"/>
        </w:rPr>
        <w:t>Đẩy mạnh công nghiệp chế biến nông sản mang lại ý nghĩa chủ yếu nào sau đây?</w:t>
      </w:r>
    </w:p>
    <w:p w14:paraId="58E85216" w14:textId="77777777" w:rsidR="00561C02" w:rsidRDefault="00561C02" w:rsidP="00561C02">
      <w:pPr>
        <w:tabs>
          <w:tab w:val="left" w:pos="538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Khắc phục tính mùa vụ trong nông nghiệp.</w:t>
      </w:r>
      <w:r>
        <w:tab/>
      </w:r>
      <w:r>
        <w:rPr>
          <w:rFonts w:ascii="Times New Roman" w:hAnsi="Times New Roman"/>
          <w:b/>
          <w:sz w:val="24"/>
        </w:rPr>
        <w:t xml:space="preserve">B. </w:t>
      </w:r>
      <w:r>
        <w:rPr>
          <w:rFonts w:ascii="Times New Roman" w:eastAsia="Times New Roman" w:hAnsi="Times New Roman" w:cs="Times New Roman"/>
          <w:color w:val="000000"/>
          <w:sz w:val="24"/>
          <w:szCs w:val="24"/>
        </w:rPr>
        <w:t>Hạn chế tác động của các loại sâu bệnh.</w:t>
      </w:r>
    </w:p>
    <w:p w14:paraId="63A20BA1" w14:textId="77777777" w:rsidR="00561C02" w:rsidRDefault="00561C02" w:rsidP="00561C02">
      <w:pPr>
        <w:tabs>
          <w:tab w:val="left" w:pos="5383"/>
        </w:tabs>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Làm gia tăng nhanh sản lượng nông sản.</w:t>
      </w:r>
      <w:r>
        <w:tab/>
      </w:r>
      <w:r>
        <w:rPr>
          <w:rFonts w:ascii="Times New Roman" w:hAnsi="Times New Roman"/>
          <w:b/>
          <w:sz w:val="24"/>
        </w:rPr>
        <w:t xml:space="preserve">D. </w:t>
      </w:r>
      <w:r>
        <w:rPr>
          <w:rFonts w:ascii="Times New Roman" w:eastAsia="Times New Roman" w:hAnsi="Times New Roman" w:cs="Times New Roman"/>
          <w:color w:val="000000"/>
          <w:sz w:val="24"/>
          <w:szCs w:val="24"/>
        </w:rPr>
        <w:t>Tăng nhanh năng suất cây trồng vật nuôi.</w:t>
      </w:r>
    </w:p>
    <w:p w14:paraId="5AA50012" w14:textId="77777777" w:rsidR="00561C02" w:rsidRDefault="00561C02" w:rsidP="00561C0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17.</w:t>
      </w:r>
      <w:r>
        <w:t xml:space="preserve"> </w:t>
      </w:r>
      <w:r>
        <w:rPr>
          <w:rFonts w:ascii="Times New Roman" w:hAnsi="Times New Roman" w:cs="Times New Roman"/>
          <w:color w:val="000000"/>
          <w:sz w:val="24"/>
          <w:szCs w:val="24"/>
        </w:rPr>
        <w:t>Gió mùa Tây Nam đến sớm hơn đã làm cho khu vực phía nam Tây Bắc có</w:t>
      </w:r>
    </w:p>
    <w:p w14:paraId="0700918D" w14:textId="77777777" w:rsidR="00561C02" w:rsidRDefault="00561C02" w:rsidP="00561C02">
      <w:pPr>
        <w:tabs>
          <w:tab w:val="left" w:pos="538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mùa hạ kết thúc sớm hơn vùng Đông Bắc.</w:t>
      </w:r>
      <w:r>
        <w:tab/>
      </w:r>
      <w:r>
        <w:rPr>
          <w:rFonts w:ascii="Times New Roman" w:hAnsi="Times New Roman"/>
          <w:b/>
          <w:sz w:val="24"/>
        </w:rPr>
        <w:t xml:space="preserve">B. </w:t>
      </w:r>
      <w:r>
        <w:rPr>
          <w:rFonts w:ascii="Times New Roman" w:eastAsia="Times New Roman" w:hAnsi="Times New Roman" w:cs="Times New Roman"/>
          <w:color w:val="000000"/>
          <w:sz w:val="24"/>
          <w:szCs w:val="24"/>
        </w:rPr>
        <w:t>mùa hạ đến sớm hơn vùng núi Đông Bắc.</w:t>
      </w:r>
    </w:p>
    <w:p w14:paraId="3BDC8DFD" w14:textId="77777777" w:rsidR="00561C02" w:rsidRDefault="00561C02" w:rsidP="00561C02">
      <w:pPr>
        <w:tabs>
          <w:tab w:val="left" w:pos="5383"/>
        </w:tabs>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mùa hạ đến muộn hơn vùng núi Đông Bắc.</w:t>
      </w:r>
      <w:r>
        <w:tab/>
      </w:r>
      <w:r>
        <w:rPr>
          <w:rFonts w:ascii="Times New Roman" w:hAnsi="Times New Roman"/>
          <w:b/>
          <w:sz w:val="24"/>
        </w:rPr>
        <w:t xml:space="preserve">D. </w:t>
      </w:r>
      <w:r>
        <w:rPr>
          <w:rFonts w:ascii="Times New Roman" w:eastAsia="Times New Roman" w:hAnsi="Times New Roman" w:cs="Times New Roman"/>
          <w:color w:val="000000"/>
          <w:sz w:val="24"/>
          <w:szCs w:val="24"/>
        </w:rPr>
        <w:t>mùa hạ ngắn hơn ở vùng núi Đông Bắc.</w:t>
      </w:r>
    </w:p>
    <w:p w14:paraId="173FEC7E" w14:textId="77777777" w:rsidR="00561C02" w:rsidRDefault="00561C02" w:rsidP="00561C0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18.</w:t>
      </w:r>
      <w:r>
        <w:t xml:space="preserve"> </w:t>
      </w:r>
      <w:r>
        <w:rPr>
          <w:rFonts w:ascii="Times New Roman" w:hAnsi="Times New Roman" w:cs="Times New Roman"/>
          <w:color w:val="000000"/>
          <w:sz w:val="24"/>
          <w:szCs w:val="24"/>
        </w:rPr>
        <w:t>Miền Tây Bắc và Bắc Trung Bộ có hoạt động sản xuất nông nghiệp đa dạng chủ yếu do</w:t>
      </w:r>
    </w:p>
    <w:p w14:paraId="0A605F7D" w14:textId="77777777" w:rsidR="00561C02" w:rsidRDefault="00561C02" w:rsidP="00561C02">
      <w:pPr>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sinh vật giàu thành phần loài, có mùa đông lạnh, địa hình phân hoá đa dạng.</w:t>
      </w:r>
    </w:p>
    <w:p w14:paraId="2E3BFD5A" w14:textId="77777777" w:rsidR="00561C02" w:rsidRDefault="00561C02" w:rsidP="00561C02">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khí hậu có sự phân mùa, nguồn nước dồi dào, mạng lưới sông ngòi dày đặc.</w:t>
      </w:r>
    </w:p>
    <w:p w14:paraId="4E732F59" w14:textId="77777777" w:rsidR="00561C02" w:rsidRDefault="00561C02" w:rsidP="00561C02">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nhiều kiểu địa hình, có các loại đất khác nhau, khí hậu phân hoá đa dạng.</w:t>
      </w:r>
    </w:p>
    <w:p w14:paraId="33EC5860" w14:textId="77777777" w:rsidR="00561C02" w:rsidRDefault="00561C02" w:rsidP="00561C02">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có nhiều dạng địa hình khác nhau, nguồn nước phong phú, vị trí thuận lợi.</w:t>
      </w:r>
    </w:p>
    <w:p w14:paraId="0D073C0F" w14:textId="77777777" w:rsidR="00561C02" w:rsidRDefault="00561C02" w:rsidP="00561C02">
      <w:pPr>
        <w:spacing w:after="0" w:line="240" w:lineRule="auto"/>
      </w:pPr>
    </w:p>
    <w:p w14:paraId="6997D57A" w14:textId="77777777" w:rsidR="00561C02" w:rsidRDefault="00561C02" w:rsidP="00561C02">
      <w:pPr>
        <w:spacing w:after="0" w:line="240" w:lineRule="auto"/>
        <w:outlineLvl w:val="1"/>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PHẦN II. Thí sinh trả lời từ câu 1 đến câu 4. Trong mỗi ý a), b), c), d) ở mỗi câu, thí sinh chọn đúng hoặc sai.</w:t>
      </w:r>
    </w:p>
    <w:p w14:paraId="00E594D9" w14:textId="77777777" w:rsidR="00561C02" w:rsidRDefault="00561C02" w:rsidP="00561C0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Cho thông tin sau:</w:t>
      </w:r>
    </w:p>
    <w:p w14:paraId="028BEF0D" w14:textId="77777777" w:rsidR="00561C02" w:rsidRDefault="00561C02" w:rsidP="00561C02">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Thiên nhiên Việt Nam có sự phân hóa rõ rệt theo độ cao, thể hiện ở sự thay đổi của khí hậu, đất và sinh vật. Ở vùng thấp, môi trường mang tính nóng ẩm, thuận lợi cho rừng nhiệt đới phát triển. Khi lên độ cao lớn hơn, nhiệt độ giảm, khí hậu mát mẻ hơn, hình thành các hệ sinh thái rừng cận nhiệt với thành phần loài phong phú và khác biệt. Ở những vùng núi rất cao, khí hậu lạnh rõ rệt, thảm thực vật mang sắc thái ôn đới. Sự phân hóa theo độ cao làm cho thiên nhiên Việt Nam thêm đa dạng và độc đáo.</w:t>
      </w:r>
    </w:p>
    <w:p w14:paraId="4D5E6B43" w14:textId="77777777" w:rsidR="00561C02" w:rsidRDefault="00561C02" w:rsidP="00561C02">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Theo độ cao sinh vật và đất thay đổi dẫn tới khí hậu cũng thay đổi theo.</w:t>
      </w:r>
    </w:p>
    <w:p w14:paraId="3A45CEC1" w14:textId="77777777" w:rsidR="00561C02" w:rsidRDefault="00561C02" w:rsidP="00561C02">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Sự phân hoá thiên nhiên theo độ cao ở nước ta là biểu hiện của quy luật địa ô.</w:t>
      </w:r>
    </w:p>
    <w:p w14:paraId="23199270" w14:textId="77777777" w:rsidR="00561C02" w:rsidRDefault="00561C02" w:rsidP="00561C02">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Sự phân hoá thiên nhiên theo độ cao ở nước ta không giống nhau giữa các vùng lãnh thổ do tác động của vị trí địa lí, hoạt động của gió mùa và địa hình.</w:t>
      </w:r>
    </w:p>
    <w:p w14:paraId="2713A1BD" w14:textId="77777777" w:rsidR="00561C02" w:rsidRDefault="00561C02" w:rsidP="00561C02">
      <w:pPr>
        <w:spacing w:after="0"/>
        <w:ind w:left="283"/>
      </w:pPr>
      <w:r>
        <w:rPr>
          <w:rFonts w:ascii="Times New Roman" w:hAnsi="Times New Roman"/>
          <w:b/>
          <w:sz w:val="24"/>
        </w:rPr>
        <w:lastRenderedPageBreak/>
        <w:t xml:space="preserve">d) </w:t>
      </w:r>
      <w:r>
        <w:rPr>
          <w:rFonts w:ascii="Times New Roman" w:eastAsia="Times New Roman" w:hAnsi="Times New Roman" w:cs="Times New Roman"/>
          <w:color w:val="000000"/>
          <w:sz w:val="24"/>
          <w:szCs w:val="24"/>
        </w:rPr>
        <w:t>Sự phân hoá thiên nhiên theo độ cao đã phá vỡ tính chất nhiệt đới của hầu hết khu vực đồi núi ở nước ta.</w:t>
      </w:r>
    </w:p>
    <w:p w14:paraId="37309B57" w14:textId="77777777" w:rsidR="00561C02" w:rsidRDefault="00561C02" w:rsidP="00561C0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Cho thông tin sau:</w:t>
      </w:r>
    </w:p>
    <w:p w14:paraId="5EC41D9D" w14:textId="77777777" w:rsidR="00561C02" w:rsidRDefault="00561C02" w:rsidP="00561C02">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Vùng Nam Trung Bộ có nhiều điều kiện thuận lợi để phát triển kinh tế, trong đó có thế mạnh về thủy điện. Trữ năng thủy điện tập trung chủ yếu trên các sông Sê San, Srê Pôk và Đồng Nai. Việc xây dựng nhà máy thủy điện cũng như hình thành các bậc thang thủy điện ở Nam Trung Bộ góp phần thúc đẩy phát triển kinh tế - xã hội, sử dụng hiệu quả nguồn nước, ngoài ra còn tạo thuận lợi cho phát triển du lịch và nuôi trồng thủy sản.</w:t>
      </w:r>
    </w:p>
    <w:p w14:paraId="24B0F50A" w14:textId="77777777" w:rsidR="00561C02" w:rsidRDefault="00561C02" w:rsidP="00561C02">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Giải pháp để nâng cao hiệu quả khai thác thủy điện ở Nam Trung Bộ là kết hợp thủy điện với bảo vệ môi trường, phát triển đa mục tiêu.</w:t>
      </w:r>
    </w:p>
    <w:p w14:paraId="33B554C7" w14:textId="77777777" w:rsidR="00561C02" w:rsidRDefault="00561C02" w:rsidP="00561C02">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Vùng lòng hồ của các công trình thủy điện chủ yếu để nuôi trồng thủy sản và phát triển du lịch.</w:t>
      </w:r>
    </w:p>
    <w:p w14:paraId="4E822F75" w14:textId="77777777" w:rsidR="00561C02" w:rsidRDefault="00561C02" w:rsidP="00561C02">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Nam Trung Bộ có trữ năng thủy điện lớn thứ 2 cả nước, sau vùng Trung du và miền núi phía Bắc.</w:t>
      </w:r>
    </w:p>
    <w:p w14:paraId="73637B2F" w14:textId="77777777" w:rsidR="00561C02" w:rsidRDefault="00561C02" w:rsidP="00561C02">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Nam Trung Bộ có thể hình thành các bậc thang thủy điện chủ yếu do đặc điểm mạng lưới sông ngòi dày đặc, lưu lượng nước lớn.</w:t>
      </w:r>
    </w:p>
    <w:p w14:paraId="4A79B88E" w14:textId="77777777" w:rsidR="00561C02" w:rsidRDefault="00561C02" w:rsidP="00561C0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Cho biểu đồ sau:</w:t>
      </w:r>
    </w:p>
    <w:p w14:paraId="3AA9EA71" w14:textId="42DD686A" w:rsidR="00561C02" w:rsidRDefault="00561C02" w:rsidP="00561C02">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410CED55" wp14:editId="5D55E274">
            <wp:extent cx="3981450" cy="29908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81450" cy="2990850"/>
                    </a:xfrm>
                    <a:prstGeom prst="rect">
                      <a:avLst/>
                    </a:prstGeom>
                    <a:noFill/>
                    <a:ln>
                      <a:noFill/>
                    </a:ln>
                  </pic:spPr>
                </pic:pic>
              </a:graphicData>
            </a:graphic>
          </wp:inline>
        </w:drawing>
      </w:r>
    </w:p>
    <w:p w14:paraId="2393B623" w14:textId="77777777" w:rsidR="00561C02" w:rsidRDefault="00561C02" w:rsidP="00561C02">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Trị giá xuất khẩu, nhập khẩu của Cam-pu-chia, giai đoạn 2015 – 2024</w:t>
      </w:r>
    </w:p>
    <w:p w14:paraId="74BF2252" w14:textId="77777777" w:rsidR="00561C02" w:rsidRDefault="00561C02" w:rsidP="00561C02">
      <w:pPr>
        <w:spacing w:after="0" w:line="240" w:lineRule="auto"/>
        <w:jc w:val="right"/>
        <w:rPr>
          <w:rFonts w:ascii="Times New Roman" w:eastAsia="Times New Roman" w:hAnsi="Times New Roman" w:cs="Times New Roman"/>
          <w:sz w:val="24"/>
          <w:szCs w:val="24"/>
        </w:rPr>
      </w:pPr>
    </w:p>
    <w:p w14:paraId="63949A2D" w14:textId="77777777" w:rsidR="00561C02" w:rsidRDefault="00561C02" w:rsidP="00561C02">
      <w:pPr>
        <w:spacing w:after="0" w:line="240" w:lineRule="auto"/>
        <w:jc w:val="right"/>
        <w:rPr>
          <w:rFonts w:ascii="Times New Roman" w:eastAsia="Times New Roman" w:hAnsi="Times New Roman" w:cs="Times New Roman"/>
          <w:sz w:val="24"/>
          <w:szCs w:val="24"/>
        </w:rPr>
      </w:pPr>
      <w:r>
        <w:rPr>
          <w:rFonts w:ascii="Times New Roman" w:hAnsi="Times New Roman" w:cs="Times New Roman"/>
          <w:i/>
          <w:iCs/>
          <w:color w:val="000000"/>
          <w:sz w:val="24"/>
          <w:szCs w:val="24"/>
        </w:rPr>
        <w:t xml:space="preserve">(Nguồn: ASEAN 2025 Statistical Highlights 2025, </w:t>
      </w:r>
      <w:r>
        <w:rPr>
          <w:rFonts w:ascii="Times New Roman" w:hAnsi="Times New Roman" w:cs="Times New Roman"/>
          <w:i/>
          <w:iCs/>
          <w:color w:val="000000"/>
          <w:sz w:val="24"/>
          <w:szCs w:val="24"/>
          <w:u w:val="single"/>
        </w:rPr>
        <w:t>https://www.aseanstats.org</w:t>
      </w:r>
      <w:r>
        <w:rPr>
          <w:rFonts w:ascii="Times New Roman" w:hAnsi="Times New Roman" w:cs="Times New Roman"/>
          <w:i/>
          <w:iCs/>
          <w:color w:val="000000"/>
          <w:sz w:val="24"/>
          <w:szCs w:val="24"/>
        </w:rPr>
        <w:t>)</w:t>
      </w:r>
    </w:p>
    <w:p w14:paraId="56EB89E3" w14:textId="77777777" w:rsidR="00561C02" w:rsidRDefault="00561C02" w:rsidP="00561C02">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Trị giá xuất khẩu của Cam-pu-chia luôn cao hơn trị giá nhập khẩu.</w:t>
      </w:r>
    </w:p>
    <w:p w14:paraId="2515A5A1" w14:textId="77777777" w:rsidR="00561C02" w:rsidRDefault="00561C02" w:rsidP="00561C02">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Cán cân xuất nhập khẩu của Cam-pu-chia đạt giá trị dương liên tục qua các năm.</w:t>
      </w:r>
    </w:p>
    <w:p w14:paraId="4A7FD500" w14:textId="77777777" w:rsidR="00561C02" w:rsidRDefault="00561C02" w:rsidP="00561C02">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Năm 2024 so với năm 2015, tổng trị giá xuất nhập khẩu của Cam-pu-chia tăng 35 tỉ USD.</w:t>
      </w:r>
    </w:p>
    <w:p w14:paraId="251B2DBB" w14:textId="77777777" w:rsidR="00561C02" w:rsidRDefault="00561C02" w:rsidP="00561C02">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Năm 2024 so với năm 2015, trị giá xuất khẩu của Cam-pu-chia tăng nhanh hơn trị giá nhập khẩu.</w:t>
      </w:r>
    </w:p>
    <w:p w14:paraId="1EB61269" w14:textId="77777777" w:rsidR="00561C02" w:rsidRDefault="00561C02" w:rsidP="00561C0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Cho thông tin sau:</w:t>
      </w:r>
    </w:p>
    <w:p w14:paraId="49ED17D1" w14:textId="77777777" w:rsidR="00561C02" w:rsidRDefault="00561C02" w:rsidP="00561C02">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Hiện nay, cơ cấu lãnh thổ công nghiệp ở Việt Nam đang chuyển dịch theo hướng phân bố ngày càng hợp lí, gắn với quá trình công nghiệp hóa và hội nhập quốc tế. Từ chỗ hoạt động công nghiệp tập trung chủ yếu ở các trung tâm lớn như Hà Nội và Thành phố Hồ Chí Minh. Đến nay đã mở rộng ra nhiều địa phương, hình thành các khu công nghiệp, khu chế xuất và khu công nghệ cao, góp phần khai thác hiệu quả nguồn lực và thúc đẩy phát triển bền vững.</w:t>
      </w:r>
    </w:p>
    <w:p w14:paraId="27B78651" w14:textId="77777777" w:rsidR="00561C02" w:rsidRDefault="00561C02" w:rsidP="00561C02">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Cơ cấu giá trị sản xuất công nghiệp phân theo vùng kinh tế của nước ta đang có sự chuyển dịch theo hướng giảm tỉ trọng của các vùng phía bắc, tăng tỉ trọng của các vùng phía nam.</w:t>
      </w:r>
    </w:p>
    <w:p w14:paraId="46A89FA7" w14:textId="77777777" w:rsidR="00561C02" w:rsidRDefault="00561C02" w:rsidP="00561C02">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Mặc dù cơ cấu công nghiệp theo lãnh thổ đang có sự chuyển dịch, nhưng các vùng Đồng bằng sông Cửu Long và Nam Trung Bộ vẫn giữ vai trò là động lực chính trong việc phát triển công nghiệp của cả nước.</w:t>
      </w:r>
    </w:p>
    <w:p w14:paraId="4E01956C" w14:textId="77777777" w:rsidR="00561C02" w:rsidRDefault="00561C02" w:rsidP="00561C02">
      <w:pPr>
        <w:spacing w:after="0"/>
        <w:ind w:left="283"/>
      </w:pPr>
      <w:r>
        <w:rPr>
          <w:rFonts w:ascii="Times New Roman" w:hAnsi="Times New Roman"/>
          <w:b/>
          <w:sz w:val="24"/>
        </w:rPr>
        <w:lastRenderedPageBreak/>
        <w:t xml:space="preserve">c) </w:t>
      </w:r>
      <w:r>
        <w:rPr>
          <w:rFonts w:ascii="Times New Roman" w:eastAsia="Times New Roman" w:hAnsi="Times New Roman" w:cs="Times New Roman"/>
          <w:color w:val="000000"/>
          <w:sz w:val="24"/>
          <w:szCs w:val="24"/>
        </w:rPr>
        <w:t>Cơ cấu công nghiệp theo lãnh thổ ở nước ta có sự chuyển dịch phù hợp với sự chuyển dịch cơ cấu công nghiệp theo ngành và chính sách phát triển công nghiệp của quốc gia.</w:t>
      </w:r>
    </w:p>
    <w:p w14:paraId="2DCE1C37" w14:textId="77777777" w:rsidR="00561C02" w:rsidRDefault="00561C02" w:rsidP="00561C02">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Mục đích chủ yếu của việc hình thành các khu công nghiệp, khu chế xuất ở nước ta là thu hút đầu tư, đẩy mạnh xuất khẩu, giải quyết việc làm.</w:t>
      </w:r>
    </w:p>
    <w:p w14:paraId="571D2480" w14:textId="77777777" w:rsidR="00561C02" w:rsidRDefault="00561C02" w:rsidP="00561C02">
      <w:pPr>
        <w:spacing w:after="0" w:line="240" w:lineRule="auto"/>
      </w:pPr>
    </w:p>
    <w:p w14:paraId="140E1706" w14:textId="77777777" w:rsidR="00561C02" w:rsidRDefault="00561C02" w:rsidP="00561C02">
      <w:pPr>
        <w:spacing w:after="0" w:line="240" w:lineRule="auto"/>
        <w:outlineLvl w:val="1"/>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PHẦN III. Thí sinh trả lời từ câu 1 đến câu 6.</w:t>
      </w:r>
    </w:p>
    <w:p w14:paraId="7B95F075" w14:textId="77777777" w:rsidR="00561C02" w:rsidRDefault="00561C02" w:rsidP="00561C0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 xml:space="preserve">Năm 2024, số lao động có việc làm của nước ta là 51,9 triệu người. Số lao động có việc làm trong khu vực kinh tế ngoài Nhà nước chiếm 81,88% tổng số lao động có việc làm của nước ta. Hãy cho biết năm 2024, số lao động có việc làm trong khu vực kinh tế ngoài Nhà nước của nước ta là bao nhiêu triệu người </w:t>
      </w:r>
      <w:r>
        <w:rPr>
          <w:rFonts w:ascii="Times New Roman" w:hAnsi="Times New Roman" w:cs="Times New Roman"/>
          <w:i/>
          <w:iCs/>
          <w:color w:val="000000"/>
          <w:sz w:val="24"/>
          <w:szCs w:val="24"/>
        </w:rPr>
        <w:t>(làm tròn kết quả đến một chữ số thập phân).</w:t>
      </w:r>
    </w:p>
    <w:p w14:paraId="4236A9F2" w14:textId="77777777" w:rsidR="00561C02" w:rsidRDefault="00561C02" w:rsidP="00561C0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Cho bảng số liệu:</w:t>
      </w:r>
    </w:p>
    <w:p w14:paraId="4622830E" w14:textId="77777777" w:rsidR="00561C02" w:rsidRDefault="00561C02" w:rsidP="00561C02">
      <w:pPr>
        <w:spacing w:after="0" w:line="240" w:lineRule="auto"/>
        <w:jc w:val="center"/>
        <w:rPr>
          <w:rFonts w:ascii="Times New Roman" w:eastAsia="Times New Roman" w:hAnsi="Times New Roman" w:cs="Times New Roman"/>
          <w:sz w:val="24"/>
          <w:szCs w:val="24"/>
        </w:rPr>
      </w:pPr>
      <w:r>
        <w:rPr>
          <w:rFonts w:ascii="Times New Roman" w:hAnsi="Times New Roman" w:cs="Times New Roman"/>
          <w:b/>
          <w:bCs/>
          <w:color w:val="000000"/>
          <w:sz w:val="24"/>
          <w:szCs w:val="24"/>
        </w:rPr>
        <w:t>Nhiệt độ không khí trung bình các tháng tại trạm quan trắc Huế và Đà Lạt, năm 2024</w:t>
      </w:r>
    </w:p>
    <w:p w14:paraId="350A7745" w14:textId="77777777" w:rsidR="00561C02" w:rsidRDefault="00561C02" w:rsidP="00561C02">
      <w:pPr>
        <w:spacing w:after="0" w:line="240" w:lineRule="auto"/>
        <w:jc w:val="center"/>
        <w:rPr>
          <w:rFonts w:ascii="Times New Roman" w:eastAsia="Times New Roman" w:hAnsi="Times New Roman" w:cs="Times New Roman"/>
          <w:sz w:val="24"/>
          <w:szCs w:val="24"/>
        </w:rPr>
      </w:pPr>
      <w:r>
        <w:rPr>
          <w:rFonts w:ascii="Times New Roman" w:hAnsi="Times New Roman" w:cs="Times New Roman"/>
          <w:i/>
          <w:iCs/>
          <w:color w:val="000000"/>
          <w:sz w:val="24"/>
          <w:szCs w:val="24"/>
        </w:rPr>
        <w:t xml:space="preserve"> (Đơn vị: °C)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894"/>
        <w:gridCol w:w="646"/>
        <w:gridCol w:w="646"/>
        <w:gridCol w:w="646"/>
        <w:gridCol w:w="646"/>
        <w:gridCol w:w="646"/>
        <w:gridCol w:w="646"/>
        <w:gridCol w:w="646"/>
        <w:gridCol w:w="646"/>
        <w:gridCol w:w="646"/>
        <w:gridCol w:w="646"/>
        <w:gridCol w:w="646"/>
        <w:gridCol w:w="646"/>
      </w:tblGrid>
      <w:tr w:rsidR="00561C02" w14:paraId="2E94E9F4" w14:textId="77777777" w:rsidTr="00561C02">
        <w:trPr>
          <w:tblHead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6D8E5AF8" w14:textId="77777777" w:rsidR="00561C02" w:rsidRDefault="00561C02">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Tháng</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0944D22F" w14:textId="77777777" w:rsidR="00561C02" w:rsidRDefault="00561C02">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1</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04012BE" w14:textId="77777777" w:rsidR="00561C02" w:rsidRDefault="00561C02">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2</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251BC94F" w14:textId="77777777" w:rsidR="00561C02" w:rsidRDefault="00561C02">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3</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6069DB6" w14:textId="77777777" w:rsidR="00561C02" w:rsidRDefault="00561C02">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4</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6DD29EE" w14:textId="77777777" w:rsidR="00561C02" w:rsidRDefault="00561C02">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5</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5D9E6EFE" w14:textId="77777777" w:rsidR="00561C02" w:rsidRDefault="00561C02">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6</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2214F6D1" w14:textId="77777777" w:rsidR="00561C02" w:rsidRDefault="00561C02">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7</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194D8306" w14:textId="77777777" w:rsidR="00561C02" w:rsidRDefault="00561C02">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8</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4DA84184" w14:textId="77777777" w:rsidR="00561C02" w:rsidRDefault="00561C02">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9</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4AE6319B" w14:textId="77777777" w:rsidR="00561C02" w:rsidRDefault="00561C02">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10</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7C09DA2D" w14:textId="77777777" w:rsidR="00561C02" w:rsidRDefault="00561C02">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11</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2103EC82" w14:textId="77777777" w:rsidR="00561C02" w:rsidRDefault="00561C02">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12</w:t>
            </w:r>
          </w:p>
        </w:tc>
      </w:tr>
      <w:tr w:rsidR="00561C02" w14:paraId="4BAB74EE" w14:textId="77777777" w:rsidTr="00561C02">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21E00E5C" w14:textId="77777777" w:rsidR="00561C02" w:rsidRDefault="00561C02">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Huế</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2B93954C" w14:textId="77777777" w:rsidR="00561C02" w:rsidRDefault="00561C02">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21,4</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57D34F16" w14:textId="77777777" w:rsidR="00561C02" w:rsidRDefault="00561C02">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23,4</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608DEDF6" w14:textId="77777777" w:rsidR="00561C02" w:rsidRDefault="00561C02">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24,5</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FEED095" w14:textId="77777777" w:rsidR="00561C02" w:rsidRDefault="00561C02">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30,4</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47C4B247" w14:textId="77777777" w:rsidR="00561C02" w:rsidRDefault="00561C02">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29,1</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5FF838F0" w14:textId="77777777" w:rsidR="00561C02" w:rsidRDefault="00561C02">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30,0</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50AD45A6" w14:textId="77777777" w:rsidR="00561C02" w:rsidRDefault="00561C02">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29,1</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2255D1D1" w14:textId="77777777" w:rsidR="00561C02" w:rsidRDefault="00561C02">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29,8</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515EF09A" w14:textId="77777777" w:rsidR="00561C02" w:rsidRDefault="00561C02">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28,3</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42412E32" w14:textId="77777777" w:rsidR="00561C02" w:rsidRDefault="00561C02">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25,4</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5995FD5E" w14:textId="77777777" w:rsidR="00561C02" w:rsidRDefault="00561C02">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24,7</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6A25EABE" w14:textId="77777777" w:rsidR="00561C02" w:rsidRDefault="00561C02">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20,4</w:t>
            </w:r>
          </w:p>
        </w:tc>
      </w:tr>
      <w:tr w:rsidR="00561C02" w14:paraId="69A15372" w14:textId="77777777" w:rsidTr="00561C02">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0BB1BC9C" w14:textId="77777777" w:rsidR="00561C02" w:rsidRDefault="00561C02">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Đà Lạt</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C9D6099" w14:textId="77777777" w:rsidR="00561C02" w:rsidRDefault="00561C02">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17,2</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7C8FA2B2" w14:textId="77777777" w:rsidR="00561C02" w:rsidRDefault="00561C02">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18,3</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2D61940E" w14:textId="77777777" w:rsidR="00561C02" w:rsidRDefault="00561C02">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19,6</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1379ADA3" w14:textId="77777777" w:rsidR="00561C02" w:rsidRDefault="00561C02">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20,9</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E0703CE" w14:textId="77777777" w:rsidR="00561C02" w:rsidRDefault="00561C02">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21,0</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2E29DB84" w14:textId="77777777" w:rsidR="00561C02" w:rsidRDefault="00561C02">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20,4</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16D71D17" w14:textId="77777777" w:rsidR="00561C02" w:rsidRDefault="00561C02">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19,2</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5583AF6E" w14:textId="77777777" w:rsidR="00561C02" w:rsidRDefault="00561C02">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19,9</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7EDF204" w14:textId="77777777" w:rsidR="00561C02" w:rsidRDefault="00561C02">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19,5</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E6A623D" w14:textId="77777777" w:rsidR="00561C02" w:rsidRDefault="00561C02">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19,1</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12478F63" w14:textId="77777777" w:rsidR="00561C02" w:rsidRDefault="00561C02">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18,7</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5E54788B" w14:textId="77777777" w:rsidR="00561C02" w:rsidRDefault="00561C02">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17,4</w:t>
            </w:r>
          </w:p>
        </w:tc>
      </w:tr>
    </w:tbl>
    <w:p w14:paraId="6D0B2C48" w14:textId="77777777" w:rsidR="00561C02" w:rsidRDefault="00561C02" w:rsidP="00561C02">
      <w:pPr>
        <w:spacing w:after="0" w:line="240" w:lineRule="auto"/>
        <w:jc w:val="right"/>
        <w:rPr>
          <w:rFonts w:ascii="Times New Roman" w:eastAsia="Times New Roman" w:hAnsi="Times New Roman" w:cs="Times New Roman"/>
          <w:sz w:val="24"/>
          <w:szCs w:val="24"/>
        </w:rPr>
      </w:pPr>
      <w:r>
        <w:rPr>
          <w:rFonts w:ascii="Times New Roman" w:hAnsi="Times New Roman" w:cs="Times New Roman"/>
          <w:i/>
          <w:iCs/>
          <w:color w:val="000000"/>
          <w:sz w:val="24"/>
          <w:szCs w:val="24"/>
        </w:rPr>
        <w:t>(Nguồn: Tổng cục Thống kê Việt Nam, năm 2024)</w:t>
      </w:r>
    </w:p>
    <w:p w14:paraId="60AEA743" w14:textId="77777777" w:rsidR="00561C02" w:rsidRDefault="00561C02" w:rsidP="00561C02">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Căn cứ vào bảng số liệu trên, hãy cho biết năm 2024 biên độ nhiệt độ tại trạm quan trắc Huế cao hơn biên độ nhiệt độ tại trạm quan trắc Đà Lạt bao nhiêu °C </w:t>
      </w:r>
      <w:r>
        <w:rPr>
          <w:rFonts w:ascii="Times New Roman" w:hAnsi="Times New Roman" w:cs="Times New Roman"/>
          <w:i/>
          <w:iCs/>
          <w:color w:val="000000"/>
          <w:sz w:val="24"/>
          <w:szCs w:val="24"/>
        </w:rPr>
        <w:t>(làm tròn kết quả đến một chữ số thập phân).</w:t>
      </w:r>
    </w:p>
    <w:p w14:paraId="27539EC4" w14:textId="77777777" w:rsidR="00561C02" w:rsidRDefault="00561C02" w:rsidP="00561C0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Cho bảng số liệu:</w:t>
      </w:r>
    </w:p>
    <w:p w14:paraId="4DFE8E7C" w14:textId="77777777" w:rsidR="00561C02" w:rsidRDefault="00561C02" w:rsidP="00561C02">
      <w:pPr>
        <w:spacing w:after="0" w:line="240" w:lineRule="auto"/>
        <w:jc w:val="center"/>
        <w:rPr>
          <w:rFonts w:ascii="Times New Roman" w:eastAsia="Times New Roman" w:hAnsi="Times New Roman" w:cs="Times New Roman"/>
          <w:sz w:val="24"/>
          <w:szCs w:val="24"/>
        </w:rPr>
      </w:pPr>
      <w:r>
        <w:rPr>
          <w:rFonts w:ascii="Times New Roman" w:hAnsi="Times New Roman" w:cs="Times New Roman"/>
          <w:b/>
          <w:bCs/>
          <w:color w:val="000000"/>
          <w:sz w:val="24"/>
          <w:szCs w:val="24"/>
        </w:rPr>
        <w:t>Lượng mưa và lượng bốc hơi tại Hà Nội (trạm Láng), giai đoạn 2021 - 2024</w:t>
      </w:r>
    </w:p>
    <w:p w14:paraId="39ACF740" w14:textId="77777777" w:rsidR="00561C02" w:rsidRDefault="00561C02" w:rsidP="00561C02">
      <w:pPr>
        <w:spacing w:after="0" w:line="240" w:lineRule="auto"/>
        <w:jc w:val="center"/>
        <w:rPr>
          <w:rFonts w:ascii="Times New Roman" w:eastAsia="Times New Roman" w:hAnsi="Times New Roman" w:cs="Times New Roman"/>
          <w:sz w:val="24"/>
          <w:szCs w:val="24"/>
        </w:rPr>
      </w:pPr>
      <w:r>
        <w:rPr>
          <w:rFonts w:ascii="Times New Roman" w:hAnsi="Times New Roman" w:cs="Times New Roman"/>
          <w:i/>
          <w:iCs/>
          <w:color w:val="000000"/>
          <w:sz w:val="24"/>
          <w:szCs w:val="24"/>
        </w:rPr>
        <w:t xml:space="preserve"> (Đơn vị: mm)</w:t>
      </w:r>
    </w:p>
    <w:tbl>
      <w:tblPr>
        <w:tblW w:w="6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2292"/>
        <w:gridCol w:w="981"/>
        <w:gridCol w:w="981"/>
        <w:gridCol w:w="981"/>
        <w:gridCol w:w="981"/>
      </w:tblGrid>
      <w:tr w:rsidR="00561C02" w14:paraId="4EE2363F" w14:textId="77777777" w:rsidTr="00561C02">
        <w:trPr>
          <w:trHeight w:val="377"/>
          <w:tblHeader/>
          <w:jc w:val="cent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B9621AD" w14:textId="77777777" w:rsidR="00561C02" w:rsidRDefault="00561C02">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Năm</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0996B202" w14:textId="77777777" w:rsidR="00561C02" w:rsidRDefault="00561C02">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2021</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7537A721" w14:textId="77777777" w:rsidR="00561C02" w:rsidRDefault="00561C02">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2022</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731383DD" w14:textId="77777777" w:rsidR="00561C02" w:rsidRDefault="00561C02">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2023</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4EB69E42" w14:textId="77777777" w:rsidR="00561C02" w:rsidRDefault="00561C02">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2024</w:t>
            </w:r>
          </w:p>
        </w:tc>
      </w:tr>
      <w:tr w:rsidR="00561C02" w14:paraId="6714D16E" w14:textId="77777777" w:rsidTr="00561C02">
        <w:trPr>
          <w:trHeight w:val="377"/>
          <w:jc w:val="cent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5747FAC8" w14:textId="77777777" w:rsidR="00561C02" w:rsidRDefault="00561C02">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Lượng mưa</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7F6CBA12" w14:textId="77777777" w:rsidR="00561C02" w:rsidRDefault="00561C02">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1667</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092B4891" w14:textId="77777777" w:rsidR="00561C02" w:rsidRDefault="00561C02">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1676</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5C8B9840" w14:textId="77777777" w:rsidR="00561C02" w:rsidRDefault="00561C02">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1419</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725CA437" w14:textId="77777777" w:rsidR="00561C02" w:rsidRDefault="00561C02">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1700</w:t>
            </w:r>
          </w:p>
        </w:tc>
      </w:tr>
      <w:tr w:rsidR="00561C02" w14:paraId="47A38032" w14:textId="77777777" w:rsidTr="00561C02">
        <w:trPr>
          <w:trHeight w:val="398"/>
          <w:jc w:val="cent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24B3681E" w14:textId="77777777" w:rsidR="00561C02" w:rsidRDefault="00561C02">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Lượng bốc hơi</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11AE03BE" w14:textId="77777777" w:rsidR="00561C02" w:rsidRDefault="00561C02">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989</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5BD25661" w14:textId="77777777" w:rsidR="00561C02" w:rsidRDefault="00561C02">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999</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2F48B695" w14:textId="77777777" w:rsidR="00561C02" w:rsidRDefault="00561C02">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950</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139148D3" w14:textId="77777777" w:rsidR="00561C02" w:rsidRDefault="00561C02">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1000</w:t>
            </w:r>
          </w:p>
        </w:tc>
      </w:tr>
    </w:tbl>
    <w:p w14:paraId="6679EB2F" w14:textId="77777777" w:rsidR="00561C02" w:rsidRDefault="00561C02" w:rsidP="00561C02">
      <w:pPr>
        <w:spacing w:after="0" w:line="240" w:lineRule="auto"/>
        <w:jc w:val="right"/>
        <w:rPr>
          <w:rFonts w:ascii="Times New Roman" w:eastAsia="Times New Roman" w:hAnsi="Times New Roman" w:cs="Times New Roman"/>
          <w:sz w:val="24"/>
          <w:szCs w:val="24"/>
        </w:rPr>
      </w:pPr>
      <w:r>
        <w:rPr>
          <w:rFonts w:ascii="Times New Roman" w:hAnsi="Times New Roman" w:cs="Times New Roman"/>
          <w:i/>
          <w:iCs/>
          <w:color w:val="000000"/>
          <w:sz w:val="24"/>
          <w:szCs w:val="24"/>
        </w:rPr>
        <w:t>(Nguồn: Tổng cục Thống kê, năm 2024)</w:t>
      </w:r>
    </w:p>
    <w:p w14:paraId="6E404EED" w14:textId="77777777" w:rsidR="00561C02" w:rsidRDefault="00561C02" w:rsidP="00561C02">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Căn cứ vào bảng số liệu trên, hãy cho biết Hà Nội có cân bằng ẩm lớn nhất vào năm nào?</w:t>
      </w:r>
    </w:p>
    <w:p w14:paraId="3420C6AB" w14:textId="77777777" w:rsidR="00561C02" w:rsidRDefault="00561C02" w:rsidP="00561C0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 xml:space="preserve">Năm 2020 và năm 2024, trị giá nhập khẩu hàng hóa thông tin và truyền thông của nước ta lần lượt là 190,9 triệu USD và 275,5 triệu USD. Hãy cho biết trị giá nhập khẩu hàng hóa thông tin và truyền thông của nước ta năm 2024 so với năm 2020 tăng bao nhiêu phần trăm </w:t>
      </w:r>
      <w:r>
        <w:rPr>
          <w:rFonts w:ascii="Times New Roman" w:hAnsi="Times New Roman" w:cs="Times New Roman"/>
          <w:i/>
          <w:iCs/>
          <w:color w:val="000000"/>
          <w:sz w:val="24"/>
          <w:szCs w:val="24"/>
        </w:rPr>
        <w:t>(làm tròn kết quả đến một chữ số thập phân).</w:t>
      </w:r>
    </w:p>
    <w:p w14:paraId="68726F9A" w14:textId="77777777" w:rsidR="00561C02" w:rsidRDefault="00561C02" w:rsidP="00561C0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5.</w:t>
      </w:r>
      <w:r>
        <w:t xml:space="preserve"> </w:t>
      </w:r>
      <w:r>
        <w:rPr>
          <w:rFonts w:ascii="Times New Roman" w:hAnsi="Times New Roman" w:cs="Times New Roman"/>
          <w:color w:val="000000"/>
          <w:sz w:val="24"/>
          <w:szCs w:val="24"/>
        </w:rPr>
        <w:t xml:space="preserve">Năm 2024, năng suất lúa cả năm và sản lượng lúa cả năm của Đồng bằng sông Cửu Long lần lượt là 63,5 tạ/ha và 24,5 triệu tấn. Hãy cho biết diện tích gieo trồng lúa cả năm ở Đồng bằng sông Cửu Long năm 2024 là bao nhiêu triệu ha </w:t>
      </w:r>
      <w:r>
        <w:rPr>
          <w:rFonts w:ascii="Times New Roman" w:hAnsi="Times New Roman" w:cs="Times New Roman"/>
          <w:i/>
          <w:iCs/>
          <w:color w:val="000000"/>
          <w:sz w:val="24"/>
          <w:szCs w:val="24"/>
        </w:rPr>
        <w:t>(làm tròn kết quả đến một chữ số thập phân).</w:t>
      </w:r>
    </w:p>
    <w:p w14:paraId="09304CDA" w14:textId="77777777" w:rsidR="00561C02" w:rsidRDefault="00561C02" w:rsidP="00561C0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6.</w:t>
      </w:r>
      <w:r>
        <w:t xml:space="preserve"> </w:t>
      </w:r>
      <w:r>
        <w:rPr>
          <w:rFonts w:ascii="Times New Roman" w:hAnsi="Times New Roman" w:cs="Times New Roman"/>
          <w:color w:val="000000"/>
          <w:sz w:val="24"/>
          <w:szCs w:val="24"/>
        </w:rPr>
        <w:t>Cho bảng số liệu:</w:t>
      </w:r>
    </w:p>
    <w:p w14:paraId="1D00FBDF" w14:textId="77777777" w:rsidR="00561C02" w:rsidRDefault="00561C02" w:rsidP="00561C02">
      <w:pPr>
        <w:spacing w:after="0" w:line="240" w:lineRule="auto"/>
        <w:jc w:val="center"/>
        <w:rPr>
          <w:rFonts w:ascii="Times New Roman" w:eastAsia="Times New Roman" w:hAnsi="Times New Roman" w:cs="Times New Roman"/>
          <w:sz w:val="24"/>
          <w:szCs w:val="24"/>
        </w:rPr>
      </w:pPr>
      <w:r>
        <w:rPr>
          <w:rFonts w:ascii="Times New Roman" w:hAnsi="Times New Roman" w:cs="Times New Roman"/>
          <w:b/>
          <w:bCs/>
          <w:color w:val="000000"/>
          <w:sz w:val="24"/>
          <w:szCs w:val="24"/>
        </w:rPr>
        <w:t>Sản lượng thủy sản khai thác của nước ta, năm 2024</w:t>
      </w:r>
    </w:p>
    <w:p w14:paraId="49CB6816" w14:textId="77777777" w:rsidR="00561C02" w:rsidRDefault="00561C02" w:rsidP="00561C02">
      <w:pPr>
        <w:spacing w:after="0" w:line="240" w:lineRule="auto"/>
        <w:jc w:val="center"/>
        <w:rPr>
          <w:rFonts w:ascii="Times New Roman" w:eastAsia="Times New Roman" w:hAnsi="Times New Roman" w:cs="Times New Roman"/>
          <w:sz w:val="24"/>
          <w:szCs w:val="24"/>
        </w:rPr>
      </w:pPr>
      <w:r>
        <w:rPr>
          <w:rFonts w:ascii="Times New Roman" w:hAnsi="Times New Roman" w:cs="Times New Roman"/>
          <w:i/>
          <w:iCs/>
          <w:color w:val="000000"/>
          <w:sz w:val="24"/>
          <w:szCs w:val="24"/>
        </w:rPr>
        <w:t xml:space="preserve"> (Đơn vị: nghìn tấn)</w:t>
      </w:r>
    </w:p>
    <w:tbl>
      <w:tblPr>
        <w:tblW w:w="71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4865"/>
        <w:gridCol w:w="2301"/>
      </w:tblGrid>
      <w:tr w:rsidR="00561C02" w14:paraId="68899F05" w14:textId="77777777" w:rsidTr="00561C02">
        <w:trPr>
          <w:trHeight w:val="347"/>
          <w:tblHeader/>
          <w:jc w:val="cent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1B64F82D" w14:textId="77777777" w:rsidR="00561C02" w:rsidRDefault="00561C02">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Năm</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0B918435" w14:textId="77777777" w:rsidR="00561C02" w:rsidRDefault="00561C02">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2024</w:t>
            </w:r>
          </w:p>
        </w:tc>
      </w:tr>
      <w:tr w:rsidR="00561C02" w14:paraId="1B5AA04A" w14:textId="77777777" w:rsidTr="00561C02">
        <w:trPr>
          <w:trHeight w:val="347"/>
          <w:jc w:val="cent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02A684BF" w14:textId="77777777" w:rsidR="00561C02" w:rsidRDefault="00561C02">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Tổng</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493F4583" w14:textId="77777777" w:rsidR="00561C02" w:rsidRDefault="00561C02">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3863,9</w:t>
            </w:r>
          </w:p>
        </w:tc>
      </w:tr>
      <w:tr w:rsidR="00561C02" w14:paraId="2BC1EBFE" w14:textId="77777777" w:rsidTr="00561C02">
        <w:trPr>
          <w:trHeight w:val="347"/>
          <w:jc w:val="cent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7EC3FE5C" w14:textId="77777777" w:rsidR="00561C02" w:rsidRDefault="00561C02">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Khai thác biển</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40021A90" w14:textId="77777777" w:rsidR="00561C02" w:rsidRDefault="00561C02">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3670,3</w:t>
            </w:r>
          </w:p>
        </w:tc>
      </w:tr>
      <w:tr w:rsidR="00561C02" w14:paraId="45539466" w14:textId="77777777" w:rsidTr="00561C02">
        <w:trPr>
          <w:trHeight w:val="366"/>
          <w:jc w:val="cent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49873568" w14:textId="77777777" w:rsidR="00561C02" w:rsidRDefault="00561C02">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Khai thác nội địa</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6318B138" w14:textId="77777777" w:rsidR="00561C02" w:rsidRDefault="00561C02">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193,6</w:t>
            </w:r>
          </w:p>
        </w:tc>
      </w:tr>
    </w:tbl>
    <w:p w14:paraId="3270EBD7" w14:textId="77777777" w:rsidR="00561C02" w:rsidRDefault="00561C02" w:rsidP="00561C02">
      <w:pPr>
        <w:spacing w:after="0" w:line="240" w:lineRule="auto"/>
        <w:jc w:val="right"/>
        <w:rPr>
          <w:rFonts w:ascii="Times New Roman" w:eastAsia="Times New Roman" w:hAnsi="Times New Roman" w:cs="Times New Roman"/>
          <w:sz w:val="24"/>
          <w:szCs w:val="24"/>
        </w:rPr>
      </w:pPr>
      <w:r>
        <w:rPr>
          <w:rFonts w:ascii="Times New Roman" w:hAnsi="Times New Roman" w:cs="Times New Roman"/>
          <w:i/>
          <w:iCs/>
          <w:color w:val="000000"/>
          <w:sz w:val="24"/>
          <w:szCs w:val="24"/>
        </w:rPr>
        <w:t>(Nguồn: Tổng cục Thống kê Việt Nam, năm 2024)</w:t>
      </w:r>
    </w:p>
    <w:p w14:paraId="31146854" w14:textId="77777777" w:rsidR="00561C02" w:rsidRDefault="00561C02" w:rsidP="00561C02">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Căn cứ vào bảng số liệu trên, hãy cho biết năm 2024 tỉ trọng sản lượng thủy sản khai thác biển của nước ta lớn hơn tỉ trọng sản lượng thủy sản khai thác nội địa bao nhiêu phần trăm </w:t>
      </w:r>
      <w:r>
        <w:rPr>
          <w:rFonts w:ascii="Times New Roman" w:hAnsi="Times New Roman" w:cs="Times New Roman"/>
          <w:i/>
          <w:iCs/>
          <w:color w:val="000000"/>
          <w:sz w:val="24"/>
          <w:szCs w:val="24"/>
        </w:rPr>
        <w:t>(làm tròn kết quả đến một chữ số thập phân).</w:t>
      </w:r>
    </w:p>
    <w:p w14:paraId="6BF5D09D" w14:textId="77777777" w:rsidR="009863C0" w:rsidRPr="004B5E37" w:rsidRDefault="009863C0" w:rsidP="00743C1B">
      <w:pPr>
        <w:spacing w:before="100" w:beforeAutospacing="1" w:after="100" w:afterAutospacing="1" w:line="240" w:lineRule="auto"/>
        <w:jc w:val="center"/>
        <w:rPr>
          <w:rFonts w:ascii="Times New Roman" w:eastAsia="Times New Roman" w:hAnsi="Times New Roman" w:cs="Times New Roman"/>
          <w:sz w:val="24"/>
          <w:szCs w:val="24"/>
        </w:rPr>
      </w:pPr>
      <w:r w:rsidRPr="009863C0">
        <w:rPr>
          <w:rFonts w:ascii="Times New Roman" w:eastAsia="Times New Roman" w:hAnsi="Times New Roman" w:cs="Times New Roman"/>
          <w:sz w:val="24"/>
          <w:szCs w:val="24"/>
        </w:rPr>
        <w:t>-------------------- HẾT --------------------</w:t>
      </w:r>
    </w:p>
    <w:p w14:paraId="10CDAF51" w14:textId="77777777" w:rsidR="004B5E37" w:rsidRPr="004B5E37" w:rsidRDefault="00741B2D" w:rsidP="004B5E37">
      <w:pPr>
        <w:spacing w:before="100" w:beforeAutospacing="1" w:after="100" w:afterAutospacing="1" w:line="240" w:lineRule="auto"/>
        <w:jc w:val="center"/>
        <w:rPr>
          <w:rFonts w:ascii="Times New Roman" w:eastAsia="Times New Roman" w:hAnsi="Times New Roman" w:cs="Times New Roman"/>
          <w:b/>
          <w:sz w:val="24"/>
          <w:szCs w:val="24"/>
        </w:rPr>
      </w:pPr>
      <w:r w:rsidRPr="004B5E37">
        <w:rPr>
          <w:rFonts w:ascii="Times New Roman" w:eastAsia="Times New Roman" w:hAnsi="Times New Roman" w:cs="Times New Roman"/>
          <w:b/>
          <w:sz w:val="24"/>
          <w:szCs w:val="24"/>
        </w:rPr>
        <w:t>ĐÁP ÁN THAM KHẢO</w:t>
      </w:r>
    </w:p>
    <w:p w14:paraId="5441852A" w14:textId="3DCB760A" w:rsidR="00741B2D" w:rsidRPr="004B5E37" w:rsidRDefault="00741B2D" w:rsidP="004B5E37">
      <w:pPr>
        <w:spacing w:before="100" w:beforeAutospacing="1" w:after="100" w:afterAutospacing="1" w:line="240" w:lineRule="auto"/>
        <w:rPr>
          <w:rFonts w:ascii="Times New Roman" w:eastAsia="Times New Roman" w:hAnsi="Times New Roman" w:cs="Times New Roman"/>
          <w:b/>
          <w:sz w:val="24"/>
          <w:szCs w:val="24"/>
        </w:rPr>
      </w:pPr>
      <w:r w:rsidRPr="004B5E37">
        <w:rPr>
          <w:rFonts w:ascii="Times New Roman" w:eastAsia="Times New Roman" w:hAnsi="Times New Roman" w:cs="Times New Roman"/>
          <w:b/>
          <w:sz w:val="24"/>
          <w:szCs w:val="24"/>
        </w:rPr>
        <w:lastRenderedPageBreak/>
        <w:t>Phần I.</w:t>
      </w:r>
    </w:p>
    <w:tbl>
      <w:tblPr>
        <w:tblStyle w:val="TableGrid"/>
        <w:tblW w:w="0" w:type="auto"/>
        <w:tblLook w:val="04A0" w:firstRow="1" w:lastRow="0" w:firstColumn="1" w:lastColumn="0" w:noHBand="0" w:noVBand="1"/>
      </w:tblPr>
      <w:tblGrid>
        <w:gridCol w:w="1075"/>
        <w:gridCol w:w="1075"/>
        <w:gridCol w:w="1075"/>
        <w:gridCol w:w="1075"/>
        <w:gridCol w:w="1075"/>
        <w:gridCol w:w="1076"/>
        <w:gridCol w:w="1076"/>
        <w:gridCol w:w="1076"/>
        <w:gridCol w:w="1076"/>
        <w:gridCol w:w="1076"/>
      </w:tblGrid>
      <w:tr w:rsidR="00CA1885" w:rsidRPr="004B5E37" w14:paraId="3E290CB4" w14:textId="77777777" w:rsidTr="00CA1885">
        <w:tc>
          <w:tcPr>
            <w:tcW w:w="1075" w:type="dxa"/>
            <w:shd w:val="clear" w:color="auto" w:fill="00B0F0"/>
            <w:vAlign w:val="center"/>
          </w:tcPr>
          <w:p w14:paraId="7429728F" w14:textId="357EF1C7" w:rsidR="00CA1885" w:rsidRPr="004B5E37" w:rsidRDefault="00CA1885" w:rsidP="00CA1885">
            <w:pPr>
              <w:spacing w:before="100" w:beforeAutospacing="1" w:after="100" w:afterAutospacing="1"/>
              <w:jc w:val="center"/>
              <w:rPr>
                <w:rFonts w:ascii="Times New Roman" w:eastAsia="Times New Roman" w:hAnsi="Times New Roman" w:cs="Times New Roman"/>
                <w:b/>
                <w:sz w:val="24"/>
                <w:szCs w:val="24"/>
              </w:rPr>
            </w:pPr>
            <w:r w:rsidRPr="00CA1885">
              <w:rPr>
                <w:rFonts w:ascii="Times New Roman" w:eastAsia="Times New Roman" w:hAnsi="Times New Roman" w:cs="Times New Roman"/>
                <w:b/>
                <w:bCs/>
                <w:sz w:val="24"/>
                <w:szCs w:val="24"/>
              </w:rPr>
              <w:t>Câu</w:t>
            </w:r>
          </w:p>
        </w:tc>
        <w:tc>
          <w:tcPr>
            <w:tcW w:w="1075" w:type="dxa"/>
            <w:shd w:val="clear" w:color="auto" w:fill="00B0F0"/>
            <w:vAlign w:val="center"/>
          </w:tcPr>
          <w:p w14:paraId="751CD41A" w14:textId="620E1CBB" w:rsidR="00CA1885" w:rsidRPr="004B5E37" w:rsidRDefault="00CA1885" w:rsidP="00CA1885">
            <w:pPr>
              <w:spacing w:before="100" w:beforeAutospacing="1" w:after="100" w:afterAutospacing="1"/>
              <w:jc w:val="center"/>
              <w:rPr>
                <w:rFonts w:ascii="Times New Roman" w:eastAsia="Times New Roman" w:hAnsi="Times New Roman" w:cs="Times New Roman"/>
                <w:b/>
                <w:sz w:val="24"/>
                <w:szCs w:val="24"/>
              </w:rPr>
            </w:pPr>
            <w:r w:rsidRPr="00CA1885">
              <w:rPr>
                <w:rFonts w:ascii="Times New Roman" w:eastAsia="Times New Roman" w:hAnsi="Times New Roman" w:cs="Times New Roman"/>
                <w:b/>
                <w:bCs/>
                <w:sz w:val="24"/>
                <w:szCs w:val="24"/>
              </w:rPr>
              <w:t>1</w:t>
            </w:r>
          </w:p>
        </w:tc>
        <w:tc>
          <w:tcPr>
            <w:tcW w:w="1075" w:type="dxa"/>
            <w:shd w:val="clear" w:color="auto" w:fill="00B0F0"/>
            <w:vAlign w:val="center"/>
          </w:tcPr>
          <w:p w14:paraId="6E01E8E5" w14:textId="52713009" w:rsidR="00CA1885" w:rsidRPr="004B5E37" w:rsidRDefault="00CA1885" w:rsidP="00CA1885">
            <w:pPr>
              <w:spacing w:before="100" w:beforeAutospacing="1" w:after="100" w:afterAutospacing="1"/>
              <w:jc w:val="center"/>
              <w:rPr>
                <w:rFonts w:ascii="Times New Roman" w:eastAsia="Times New Roman" w:hAnsi="Times New Roman" w:cs="Times New Roman"/>
                <w:b/>
                <w:sz w:val="24"/>
                <w:szCs w:val="24"/>
              </w:rPr>
            </w:pPr>
            <w:r w:rsidRPr="00CA1885">
              <w:rPr>
                <w:rFonts w:ascii="Times New Roman" w:eastAsia="Times New Roman" w:hAnsi="Times New Roman" w:cs="Times New Roman"/>
                <w:b/>
                <w:bCs/>
                <w:sz w:val="24"/>
                <w:szCs w:val="24"/>
              </w:rPr>
              <w:t>2</w:t>
            </w:r>
          </w:p>
        </w:tc>
        <w:tc>
          <w:tcPr>
            <w:tcW w:w="1075" w:type="dxa"/>
            <w:shd w:val="clear" w:color="auto" w:fill="00B0F0"/>
            <w:vAlign w:val="center"/>
          </w:tcPr>
          <w:p w14:paraId="5A509858" w14:textId="5B4CBE02" w:rsidR="00CA1885" w:rsidRPr="004B5E37" w:rsidRDefault="00CA1885" w:rsidP="00CA1885">
            <w:pPr>
              <w:spacing w:before="100" w:beforeAutospacing="1" w:after="100" w:afterAutospacing="1"/>
              <w:jc w:val="center"/>
              <w:rPr>
                <w:rFonts w:ascii="Times New Roman" w:eastAsia="Times New Roman" w:hAnsi="Times New Roman" w:cs="Times New Roman"/>
                <w:b/>
                <w:sz w:val="24"/>
                <w:szCs w:val="24"/>
              </w:rPr>
            </w:pPr>
            <w:r w:rsidRPr="00CA1885">
              <w:rPr>
                <w:rFonts w:ascii="Times New Roman" w:eastAsia="Times New Roman" w:hAnsi="Times New Roman" w:cs="Times New Roman"/>
                <w:b/>
                <w:bCs/>
                <w:sz w:val="24"/>
                <w:szCs w:val="24"/>
              </w:rPr>
              <w:t>3</w:t>
            </w:r>
          </w:p>
        </w:tc>
        <w:tc>
          <w:tcPr>
            <w:tcW w:w="1075" w:type="dxa"/>
            <w:shd w:val="clear" w:color="auto" w:fill="00B0F0"/>
            <w:vAlign w:val="center"/>
          </w:tcPr>
          <w:p w14:paraId="60F14B3F" w14:textId="2A222C6B" w:rsidR="00CA1885" w:rsidRPr="004B5E37" w:rsidRDefault="00CA1885" w:rsidP="00CA1885">
            <w:pPr>
              <w:spacing w:before="100" w:beforeAutospacing="1" w:after="100" w:afterAutospacing="1"/>
              <w:jc w:val="center"/>
              <w:rPr>
                <w:rFonts w:ascii="Times New Roman" w:eastAsia="Times New Roman" w:hAnsi="Times New Roman" w:cs="Times New Roman"/>
                <w:b/>
                <w:sz w:val="24"/>
                <w:szCs w:val="24"/>
              </w:rPr>
            </w:pPr>
            <w:r w:rsidRPr="00CA1885">
              <w:rPr>
                <w:rFonts w:ascii="Times New Roman" w:eastAsia="Times New Roman" w:hAnsi="Times New Roman" w:cs="Times New Roman"/>
                <w:b/>
                <w:bCs/>
                <w:sz w:val="24"/>
                <w:szCs w:val="24"/>
              </w:rPr>
              <w:t>4</w:t>
            </w:r>
          </w:p>
        </w:tc>
        <w:tc>
          <w:tcPr>
            <w:tcW w:w="1076" w:type="dxa"/>
            <w:shd w:val="clear" w:color="auto" w:fill="00B0F0"/>
            <w:vAlign w:val="center"/>
          </w:tcPr>
          <w:p w14:paraId="23E0A394" w14:textId="7C0EC89A" w:rsidR="00CA1885" w:rsidRPr="004B5E37" w:rsidRDefault="00CA1885" w:rsidP="00CA1885">
            <w:pPr>
              <w:spacing w:before="100" w:beforeAutospacing="1" w:after="100" w:afterAutospacing="1"/>
              <w:jc w:val="center"/>
              <w:rPr>
                <w:rFonts w:ascii="Times New Roman" w:eastAsia="Times New Roman" w:hAnsi="Times New Roman" w:cs="Times New Roman"/>
                <w:b/>
                <w:sz w:val="24"/>
                <w:szCs w:val="24"/>
              </w:rPr>
            </w:pPr>
            <w:r w:rsidRPr="00CA1885">
              <w:rPr>
                <w:rFonts w:ascii="Times New Roman" w:eastAsia="Times New Roman" w:hAnsi="Times New Roman" w:cs="Times New Roman"/>
                <w:b/>
                <w:bCs/>
                <w:sz w:val="24"/>
                <w:szCs w:val="24"/>
              </w:rPr>
              <w:t>5</w:t>
            </w:r>
          </w:p>
        </w:tc>
        <w:tc>
          <w:tcPr>
            <w:tcW w:w="1076" w:type="dxa"/>
            <w:shd w:val="clear" w:color="auto" w:fill="00B0F0"/>
            <w:vAlign w:val="center"/>
          </w:tcPr>
          <w:p w14:paraId="7BF0299F" w14:textId="5E32C3F0" w:rsidR="00CA1885" w:rsidRPr="004B5E37" w:rsidRDefault="00CA1885" w:rsidP="00CA1885">
            <w:pPr>
              <w:spacing w:before="100" w:beforeAutospacing="1" w:after="100" w:afterAutospacing="1"/>
              <w:jc w:val="center"/>
              <w:rPr>
                <w:rFonts w:ascii="Times New Roman" w:eastAsia="Times New Roman" w:hAnsi="Times New Roman" w:cs="Times New Roman"/>
                <w:b/>
                <w:sz w:val="24"/>
                <w:szCs w:val="24"/>
              </w:rPr>
            </w:pPr>
            <w:r w:rsidRPr="00CA1885">
              <w:rPr>
                <w:rFonts w:ascii="Times New Roman" w:eastAsia="Times New Roman" w:hAnsi="Times New Roman" w:cs="Times New Roman"/>
                <w:b/>
                <w:bCs/>
                <w:sz w:val="24"/>
                <w:szCs w:val="24"/>
              </w:rPr>
              <w:t>6</w:t>
            </w:r>
          </w:p>
        </w:tc>
        <w:tc>
          <w:tcPr>
            <w:tcW w:w="1076" w:type="dxa"/>
            <w:shd w:val="clear" w:color="auto" w:fill="00B0F0"/>
            <w:vAlign w:val="center"/>
          </w:tcPr>
          <w:p w14:paraId="4779B631" w14:textId="5C93C21A" w:rsidR="00CA1885" w:rsidRPr="004B5E37" w:rsidRDefault="00CA1885" w:rsidP="00CA1885">
            <w:pPr>
              <w:spacing w:before="100" w:beforeAutospacing="1" w:after="100" w:afterAutospacing="1"/>
              <w:jc w:val="center"/>
              <w:rPr>
                <w:rFonts w:ascii="Times New Roman" w:eastAsia="Times New Roman" w:hAnsi="Times New Roman" w:cs="Times New Roman"/>
                <w:b/>
                <w:sz w:val="24"/>
                <w:szCs w:val="24"/>
              </w:rPr>
            </w:pPr>
            <w:r w:rsidRPr="00CA1885">
              <w:rPr>
                <w:rFonts w:ascii="Times New Roman" w:eastAsia="Times New Roman" w:hAnsi="Times New Roman" w:cs="Times New Roman"/>
                <w:b/>
                <w:bCs/>
                <w:sz w:val="24"/>
                <w:szCs w:val="24"/>
              </w:rPr>
              <w:t>7</w:t>
            </w:r>
          </w:p>
        </w:tc>
        <w:tc>
          <w:tcPr>
            <w:tcW w:w="1076" w:type="dxa"/>
            <w:shd w:val="clear" w:color="auto" w:fill="00B0F0"/>
            <w:vAlign w:val="center"/>
          </w:tcPr>
          <w:p w14:paraId="234F5257" w14:textId="2B8A3936" w:rsidR="00CA1885" w:rsidRPr="004B5E37" w:rsidRDefault="00CA1885" w:rsidP="00CA1885">
            <w:pPr>
              <w:spacing w:before="100" w:beforeAutospacing="1" w:after="100" w:afterAutospacing="1"/>
              <w:jc w:val="center"/>
              <w:rPr>
                <w:rFonts w:ascii="Times New Roman" w:eastAsia="Times New Roman" w:hAnsi="Times New Roman" w:cs="Times New Roman"/>
                <w:b/>
                <w:sz w:val="24"/>
                <w:szCs w:val="24"/>
              </w:rPr>
            </w:pPr>
            <w:r w:rsidRPr="00CA1885">
              <w:rPr>
                <w:rFonts w:ascii="Times New Roman" w:eastAsia="Times New Roman" w:hAnsi="Times New Roman" w:cs="Times New Roman"/>
                <w:b/>
                <w:bCs/>
                <w:sz w:val="24"/>
                <w:szCs w:val="24"/>
              </w:rPr>
              <w:t>8</w:t>
            </w:r>
          </w:p>
        </w:tc>
        <w:tc>
          <w:tcPr>
            <w:tcW w:w="1076" w:type="dxa"/>
            <w:shd w:val="clear" w:color="auto" w:fill="00B0F0"/>
            <w:vAlign w:val="center"/>
          </w:tcPr>
          <w:p w14:paraId="35169398" w14:textId="70C19751" w:rsidR="00CA1885" w:rsidRPr="004B5E37" w:rsidRDefault="00CA1885" w:rsidP="00CA1885">
            <w:pPr>
              <w:spacing w:before="100" w:beforeAutospacing="1" w:after="100" w:afterAutospacing="1"/>
              <w:jc w:val="center"/>
              <w:rPr>
                <w:rFonts w:ascii="Times New Roman" w:eastAsia="Times New Roman" w:hAnsi="Times New Roman" w:cs="Times New Roman"/>
                <w:b/>
                <w:sz w:val="24"/>
                <w:szCs w:val="24"/>
              </w:rPr>
            </w:pPr>
            <w:r w:rsidRPr="00CA1885">
              <w:rPr>
                <w:rFonts w:ascii="Times New Roman" w:eastAsia="Times New Roman" w:hAnsi="Times New Roman" w:cs="Times New Roman"/>
                <w:b/>
                <w:bCs/>
                <w:sz w:val="24"/>
                <w:szCs w:val="24"/>
              </w:rPr>
              <w:t>9</w:t>
            </w:r>
          </w:p>
        </w:tc>
      </w:tr>
      <w:tr w:rsidR="00CA1885" w:rsidRPr="004B5E37" w14:paraId="2F843BDA" w14:textId="77777777" w:rsidTr="00CA1885">
        <w:tc>
          <w:tcPr>
            <w:tcW w:w="1075" w:type="dxa"/>
            <w:shd w:val="clear" w:color="auto" w:fill="00B0F0"/>
            <w:vAlign w:val="center"/>
          </w:tcPr>
          <w:p w14:paraId="47D9311A" w14:textId="4DD7024D" w:rsidR="00CA1885" w:rsidRPr="004B5E37" w:rsidRDefault="00CA1885" w:rsidP="00CA1885">
            <w:pPr>
              <w:spacing w:before="100" w:beforeAutospacing="1" w:after="100" w:afterAutospacing="1"/>
              <w:jc w:val="center"/>
              <w:rPr>
                <w:rFonts w:ascii="Times New Roman" w:eastAsia="Times New Roman" w:hAnsi="Times New Roman" w:cs="Times New Roman"/>
                <w:b/>
                <w:sz w:val="24"/>
                <w:szCs w:val="24"/>
              </w:rPr>
            </w:pPr>
            <w:r w:rsidRPr="00CA1885">
              <w:rPr>
                <w:rFonts w:ascii="Times New Roman" w:eastAsia="Times New Roman" w:hAnsi="Times New Roman" w:cs="Times New Roman"/>
                <w:sz w:val="24"/>
                <w:szCs w:val="24"/>
              </w:rPr>
              <w:t>Đáp án</w:t>
            </w:r>
          </w:p>
        </w:tc>
        <w:tc>
          <w:tcPr>
            <w:tcW w:w="1075" w:type="dxa"/>
            <w:vAlign w:val="center"/>
          </w:tcPr>
          <w:p w14:paraId="723D98DF" w14:textId="4C8011D3" w:rsidR="00CA1885" w:rsidRPr="004B5E37" w:rsidRDefault="00CA1885" w:rsidP="00CA1885">
            <w:pPr>
              <w:spacing w:before="100" w:beforeAutospacing="1" w:after="100" w:afterAutospacing="1"/>
              <w:jc w:val="center"/>
              <w:rPr>
                <w:rFonts w:ascii="Times New Roman" w:eastAsia="Times New Roman" w:hAnsi="Times New Roman" w:cs="Times New Roman"/>
                <w:b/>
                <w:sz w:val="24"/>
                <w:szCs w:val="24"/>
              </w:rPr>
            </w:pPr>
            <w:r w:rsidRPr="00CA1885">
              <w:rPr>
                <w:rFonts w:ascii="Times New Roman" w:eastAsia="Times New Roman" w:hAnsi="Times New Roman" w:cs="Times New Roman"/>
                <w:sz w:val="24"/>
                <w:szCs w:val="24"/>
              </w:rPr>
              <w:t>B</w:t>
            </w:r>
          </w:p>
        </w:tc>
        <w:tc>
          <w:tcPr>
            <w:tcW w:w="1075" w:type="dxa"/>
            <w:vAlign w:val="center"/>
          </w:tcPr>
          <w:p w14:paraId="401E8877" w14:textId="68389AED" w:rsidR="00CA1885" w:rsidRPr="004B5E37" w:rsidRDefault="00CA1885" w:rsidP="00CA1885">
            <w:pPr>
              <w:spacing w:before="100" w:beforeAutospacing="1" w:after="100" w:afterAutospacing="1"/>
              <w:jc w:val="center"/>
              <w:rPr>
                <w:rFonts w:ascii="Times New Roman" w:eastAsia="Times New Roman" w:hAnsi="Times New Roman" w:cs="Times New Roman"/>
                <w:b/>
                <w:sz w:val="24"/>
                <w:szCs w:val="24"/>
              </w:rPr>
            </w:pPr>
            <w:r w:rsidRPr="00CA1885">
              <w:rPr>
                <w:rFonts w:ascii="Times New Roman" w:eastAsia="Times New Roman" w:hAnsi="Times New Roman" w:cs="Times New Roman"/>
                <w:sz w:val="24"/>
                <w:szCs w:val="24"/>
              </w:rPr>
              <w:t>B</w:t>
            </w:r>
          </w:p>
        </w:tc>
        <w:tc>
          <w:tcPr>
            <w:tcW w:w="1075" w:type="dxa"/>
            <w:vAlign w:val="center"/>
          </w:tcPr>
          <w:p w14:paraId="6E6614F8" w14:textId="5E9C56AE" w:rsidR="00CA1885" w:rsidRPr="004B5E37" w:rsidRDefault="00CA1885" w:rsidP="00CA1885">
            <w:pPr>
              <w:spacing w:before="100" w:beforeAutospacing="1" w:after="100" w:afterAutospacing="1"/>
              <w:jc w:val="center"/>
              <w:rPr>
                <w:rFonts w:ascii="Times New Roman" w:eastAsia="Times New Roman" w:hAnsi="Times New Roman" w:cs="Times New Roman"/>
                <w:b/>
                <w:sz w:val="24"/>
                <w:szCs w:val="24"/>
              </w:rPr>
            </w:pPr>
            <w:r w:rsidRPr="00CA1885">
              <w:rPr>
                <w:rFonts w:ascii="Times New Roman" w:eastAsia="Times New Roman" w:hAnsi="Times New Roman" w:cs="Times New Roman"/>
                <w:sz w:val="24"/>
                <w:szCs w:val="24"/>
              </w:rPr>
              <w:t>D</w:t>
            </w:r>
          </w:p>
        </w:tc>
        <w:tc>
          <w:tcPr>
            <w:tcW w:w="1075" w:type="dxa"/>
            <w:vAlign w:val="center"/>
          </w:tcPr>
          <w:p w14:paraId="5D3F62D5" w14:textId="2EB63039" w:rsidR="00CA1885" w:rsidRPr="004B5E37" w:rsidRDefault="00CA1885" w:rsidP="00CA1885">
            <w:pPr>
              <w:spacing w:before="100" w:beforeAutospacing="1" w:after="100" w:afterAutospacing="1"/>
              <w:jc w:val="center"/>
              <w:rPr>
                <w:rFonts w:ascii="Times New Roman" w:eastAsia="Times New Roman" w:hAnsi="Times New Roman" w:cs="Times New Roman"/>
                <w:b/>
                <w:sz w:val="24"/>
                <w:szCs w:val="24"/>
              </w:rPr>
            </w:pPr>
            <w:r w:rsidRPr="00CA1885">
              <w:rPr>
                <w:rFonts w:ascii="Times New Roman" w:eastAsia="Times New Roman" w:hAnsi="Times New Roman" w:cs="Times New Roman"/>
                <w:sz w:val="24"/>
                <w:szCs w:val="24"/>
              </w:rPr>
              <w:t>D</w:t>
            </w:r>
          </w:p>
        </w:tc>
        <w:tc>
          <w:tcPr>
            <w:tcW w:w="1076" w:type="dxa"/>
            <w:vAlign w:val="center"/>
          </w:tcPr>
          <w:p w14:paraId="63BF5F37" w14:textId="1E64BA79" w:rsidR="00CA1885" w:rsidRPr="004B5E37" w:rsidRDefault="00CA1885" w:rsidP="00CA1885">
            <w:pPr>
              <w:spacing w:before="100" w:beforeAutospacing="1" w:after="100" w:afterAutospacing="1"/>
              <w:jc w:val="center"/>
              <w:rPr>
                <w:rFonts w:ascii="Times New Roman" w:eastAsia="Times New Roman" w:hAnsi="Times New Roman" w:cs="Times New Roman"/>
                <w:b/>
                <w:sz w:val="24"/>
                <w:szCs w:val="24"/>
              </w:rPr>
            </w:pPr>
            <w:r w:rsidRPr="00CA1885">
              <w:rPr>
                <w:rFonts w:ascii="Times New Roman" w:eastAsia="Times New Roman" w:hAnsi="Times New Roman" w:cs="Times New Roman"/>
                <w:sz w:val="24"/>
                <w:szCs w:val="24"/>
              </w:rPr>
              <w:t>A</w:t>
            </w:r>
          </w:p>
        </w:tc>
        <w:tc>
          <w:tcPr>
            <w:tcW w:w="1076" w:type="dxa"/>
            <w:vAlign w:val="center"/>
          </w:tcPr>
          <w:p w14:paraId="3FB4B904" w14:textId="19527D8A" w:rsidR="00CA1885" w:rsidRPr="004B5E37" w:rsidRDefault="00CA1885" w:rsidP="00CA1885">
            <w:pPr>
              <w:spacing w:before="100" w:beforeAutospacing="1" w:after="100" w:afterAutospacing="1"/>
              <w:jc w:val="center"/>
              <w:rPr>
                <w:rFonts w:ascii="Times New Roman" w:eastAsia="Times New Roman" w:hAnsi="Times New Roman" w:cs="Times New Roman"/>
                <w:b/>
                <w:sz w:val="24"/>
                <w:szCs w:val="24"/>
              </w:rPr>
            </w:pPr>
            <w:r w:rsidRPr="00CA1885">
              <w:rPr>
                <w:rFonts w:ascii="Times New Roman" w:eastAsia="Times New Roman" w:hAnsi="Times New Roman" w:cs="Times New Roman"/>
                <w:sz w:val="24"/>
                <w:szCs w:val="24"/>
              </w:rPr>
              <w:t>C</w:t>
            </w:r>
          </w:p>
        </w:tc>
        <w:tc>
          <w:tcPr>
            <w:tcW w:w="1076" w:type="dxa"/>
            <w:vAlign w:val="center"/>
          </w:tcPr>
          <w:p w14:paraId="132AA7D8" w14:textId="0CA6D8D9" w:rsidR="00CA1885" w:rsidRPr="004B5E37" w:rsidRDefault="00CA1885" w:rsidP="00CA1885">
            <w:pPr>
              <w:spacing w:before="100" w:beforeAutospacing="1" w:after="100" w:afterAutospacing="1"/>
              <w:jc w:val="center"/>
              <w:rPr>
                <w:rFonts w:ascii="Times New Roman" w:eastAsia="Times New Roman" w:hAnsi="Times New Roman" w:cs="Times New Roman"/>
                <w:b/>
                <w:sz w:val="24"/>
                <w:szCs w:val="24"/>
              </w:rPr>
            </w:pPr>
            <w:r w:rsidRPr="00CA1885">
              <w:rPr>
                <w:rFonts w:ascii="Times New Roman" w:eastAsia="Times New Roman" w:hAnsi="Times New Roman" w:cs="Times New Roman"/>
                <w:sz w:val="24"/>
                <w:szCs w:val="24"/>
              </w:rPr>
              <w:t>B</w:t>
            </w:r>
          </w:p>
        </w:tc>
        <w:tc>
          <w:tcPr>
            <w:tcW w:w="1076" w:type="dxa"/>
            <w:vAlign w:val="center"/>
          </w:tcPr>
          <w:p w14:paraId="6675D7B1" w14:textId="77D9BBC5" w:rsidR="00CA1885" w:rsidRPr="004B5E37" w:rsidRDefault="00CA1885" w:rsidP="00CA1885">
            <w:pPr>
              <w:spacing w:before="100" w:beforeAutospacing="1" w:after="100" w:afterAutospacing="1"/>
              <w:jc w:val="center"/>
              <w:rPr>
                <w:rFonts w:ascii="Times New Roman" w:eastAsia="Times New Roman" w:hAnsi="Times New Roman" w:cs="Times New Roman"/>
                <w:b/>
                <w:sz w:val="24"/>
                <w:szCs w:val="24"/>
              </w:rPr>
            </w:pPr>
            <w:r w:rsidRPr="00CA1885">
              <w:rPr>
                <w:rFonts w:ascii="Times New Roman" w:eastAsia="Times New Roman" w:hAnsi="Times New Roman" w:cs="Times New Roman"/>
                <w:sz w:val="24"/>
                <w:szCs w:val="24"/>
              </w:rPr>
              <w:t>C</w:t>
            </w:r>
          </w:p>
        </w:tc>
        <w:tc>
          <w:tcPr>
            <w:tcW w:w="1076" w:type="dxa"/>
            <w:vAlign w:val="center"/>
          </w:tcPr>
          <w:p w14:paraId="51E0936A" w14:textId="77056495" w:rsidR="00CA1885" w:rsidRPr="004B5E37" w:rsidRDefault="00CA1885" w:rsidP="00CA1885">
            <w:pPr>
              <w:spacing w:before="100" w:beforeAutospacing="1" w:after="100" w:afterAutospacing="1"/>
              <w:jc w:val="center"/>
              <w:rPr>
                <w:rFonts w:ascii="Times New Roman" w:eastAsia="Times New Roman" w:hAnsi="Times New Roman" w:cs="Times New Roman"/>
                <w:b/>
                <w:sz w:val="24"/>
                <w:szCs w:val="24"/>
              </w:rPr>
            </w:pPr>
            <w:r w:rsidRPr="00CA1885">
              <w:rPr>
                <w:rFonts w:ascii="Times New Roman" w:eastAsia="Times New Roman" w:hAnsi="Times New Roman" w:cs="Times New Roman"/>
                <w:sz w:val="24"/>
                <w:szCs w:val="24"/>
              </w:rPr>
              <w:t>C</w:t>
            </w:r>
          </w:p>
        </w:tc>
      </w:tr>
      <w:tr w:rsidR="00CA1885" w:rsidRPr="004B5E37" w14:paraId="61EE932E" w14:textId="77777777" w:rsidTr="00CA1885">
        <w:tc>
          <w:tcPr>
            <w:tcW w:w="1075" w:type="dxa"/>
            <w:shd w:val="clear" w:color="auto" w:fill="00B0F0"/>
            <w:vAlign w:val="center"/>
          </w:tcPr>
          <w:p w14:paraId="7EF8D4B6" w14:textId="5E70F9E4" w:rsidR="00CA1885" w:rsidRPr="004B5E37" w:rsidRDefault="00CA1885" w:rsidP="00CA1885">
            <w:pPr>
              <w:spacing w:before="100" w:beforeAutospacing="1" w:after="100" w:afterAutospacing="1"/>
              <w:jc w:val="center"/>
              <w:rPr>
                <w:rFonts w:ascii="Times New Roman" w:eastAsia="Times New Roman" w:hAnsi="Times New Roman" w:cs="Times New Roman"/>
                <w:b/>
                <w:sz w:val="24"/>
                <w:szCs w:val="24"/>
              </w:rPr>
            </w:pPr>
            <w:r w:rsidRPr="00CA1885">
              <w:rPr>
                <w:rFonts w:ascii="Times New Roman" w:eastAsia="Times New Roman" w:hAnsi="Times New Roman" w:cs="Times New Roman"/>
                <w:b/>
                <w:bCs/>
                <w:sz w:val="24"/>
                <w:szCs w:val="24"/>
              </w:rPr>
              <w:t>Câu</w:t>
            </w:r>
          </w:p>
        </w:tc>
        <w:tc>
          <w:tcPr>
            <w:tcW w:w="1075" w:type="dxa"/>
            <w:shd w:val="clear" w:color="auto" w:fill="00B0F0"/>
            <w:vAlign w:val="center"/>
          </w:tcPr>
          <w:p w14:paraId="2B054500" w14:textId="2F2F8ECC" w:rsidR="00CA1885" w:rsidRPr="004B5E37" w:rsidRDefault="00CA1885" w:rsidP="00CA1885">
            <w:pPr>
              <w:spacing w:before="100" w:beforeAutospacing="1" w:after="100" w:afterAutospacing="1"/>
              <w:jc w:val="center"/>
              <w:rPr>
                <w:rFonts w:ascii="Times New Roman" w:eastAsia="Times New Roman" w:hAnsi="Times New Roman" w:cs="Times New Roman"/>
                <w:b/>
                <w:sz w:val="24"/>
                <w:szCs w:val="24"/>
              </w:rPr>
            </w:pPr>
            <w:r w:rsidRPr="00CA1885">
              <w:rPr>
                <w:rFonts w:ascii="Times New Roman" w:eastAsia="Times New Roman" w:hAnsi="Times New Roman" w:cs="Times New Roman"/>
                <w:b/>
                <w:bCs/>
                <w:sz w:val="24"/>
                <w:szCs w:val="24"/>
              </w:rPr>
              <w:t>10</w:t>
            </w:r>
          </w:p>
        </w:tc>
        <w:tc>
          <w:tcPr>
            <w:tcW w:w="1075" w:type="dxa"/>
            <w:shd w:val="clear" w:color="auto" w:fill="00B0F0"/>
            <w:vAlign w:val="center"/>
          </w:tcPr>
          <w:p w14:paraId="0434E6A6" w14:textId="4E860253" w:rsidR="00CA1885" w:rsidRPr="004B5E37" w:rsidRDefault="00CA1885" w:rsidP="00CA1885">
            <w:pPr>
              <w:spacing w:before="100" w:beforeAutospacing="1" w:after="100" w:afterAutospacing="1"/>
              <w:jc w:val="center"/>
              <w:rPr>
                <w:rFonts w:ascii="Times New Roman" w:eastAsia="Times New Roman" w:hAnsi="Times New Roman" w:cs="Times New Roman"/>
                <w:b/>
                <w:sz w:val="24"/>
                <w:szCs w:val="24"/>
              </w:rPr>
            </w:pPr>
            <w:r w:rsidRPr="00CA1885">
              <w:rPr>
                <w:rFonts w:ascii="Times New Roman" w:eastAsia="Times New Roman" w:hAnsi="Times New Roman" w:cs="Times New Roman"/>
                <w:b/>
                <w:bCs/>
                <w:sz w:val="24"/>
                <w:szCs w:val="24"/>
              </w:rPr>
              <w:t>11</w:t>
            </w:r>
          </w:p>
        </w:tc>
        <w:tc>
          <w:tcPr>
            <w:tcW w:w="1075" w:type="dxa"/>
            <w:shd w:val="clear" w:color="auto" w:fill="00B0F0"/>
            <w:vAlign w:val="center"/>
          </w:tcPr>
          <w:p w14:paraId="7C811304" w14:textId="0613F84E" w:rsidR="00CA1885" w:rsidRPr="004B5E37" w:rsidRDefault="00CA1885" w:rsidP="00CA1885">
            <w:pPr>
              <w:spacing w:before="100" w:beforeAutospacing="1" w:after="100" w:afterAutospacing="1"/>
              <w:jc w:val="center"/>
              <w:rPr>
                <w:rFonts w:ascii="Times New Roman" w:eastAsia="Times New Roman" w:hAnsi="Times New Roman" w:cs="Times New Roman"/>
                <w:b/>
                <w:sz w:val="24"/>
                <w:szCs w:val="24"/>
              </w:rPr>
            </w:pPr>
            <w:r w:rsidRPr="00CA1885">
              <w:rPr>
                <w:rFonts w:ascii="Times New Roman" w:eastAsia="Times New Roman" w:hAnsi="Times New Roman" w:cs="Times New Roman"/>
                <w:b/>
                <w:bCs/>
                <w:sz w:val="24"/>
                <w:szCs w:val="24"/>
              </w:rPr>
              <w:t>12</w:t>
            </w:r>
          </w:p>
        </w:tc>
        <w:tc>
          <w:tcPr>
            <w:tcW w:w="1075" w:type="dxa"/>
            <w:shd w:val="clear" w:color="auto" w:fill="00B0F0"/>
            <w:vAlign w:val="center"/>
          </w:tcPr>
          <w:p w14:paraId="7EC380CD" w14:textId="47298D1F" w:rsidR="00CA1885" w:rsidRPr="004B5E37" w:rsidRDefault="00CA1885" w:rsidP="00CA1885">
            <w:pPr>
              <w:spacing w:before="100" w:beforeAutospacing="1" w:after="100" w:afterAutospacing="1"/>
              <w:jc w:val="center"/>
              <w:rPr>
                <w:rFonts w:ascii="Times New Roman" w:eastAsia="Times New Roman" w:hAnsi="Times New Roman" w:cs="Times New Roman"/>
                <w:b/>
                <w:sz w:val="24"/>
                <w:szCs w:val="24"/>
              </w:rPr>
            </w:pPr>
            <w:r w:rsidRPr="00CA1885">
              <w:rPr>
                <w:rFonts w:ascii="Times New Roman" w:eastAsia="Times New Roman" w:hAnsi="Times New Roman" w:cs="Times New Roman"/>
                <w:b/>
                <w:bCs/>
                <w:sz w:val="24"/>
                <w:szCs w:val="24"/>
              </w:rPr>
              <w:t>13</w:t>
            </w:r>
          </w:p>
        </w:tc>
        <w:tc>
          <w:tcPr>
            <w:tcW w:w="1076" w:type="dxa"/>
            <w:shd w:val="clear" w:color="auto" w:fill="00B0F0"/>
            <w:vAlign w:val="center"/>
          </w:tcPr>
          <w:p w14:paraId="2D313E85" w14:textId="2017AE5D" w:rsidR="00CA1885" w:rsidRPr="004B5E37" w:rsidRDefault="00CA1885" w:rsidP="00CA1885">
            <w:pPr>
              <w:spacing w:before="100" w:beforeAutospacing="1" w:after="100" w:afterAutospacing="1"/>
              <w:jc w:val="center"/>
              <w:rPr>
                <w:rFonts w:ascii="Times New Roman" w:eastAsia="Times New Roman" w:hAnsi="Times New Roman" w:cs="Times New Roman"/>
                <w:b/>
                <w:sz w:val="24"/>
                <w:szCs w:val="24"/>
              </w:rPr>
            </w:pPr>
            <w:r w:rsidRPr="00CA1885">
              <w:rPr>
                <w:rFonts w:ascii="Times New Roman" w:eastAsia="Times New Roman" w:hAnsi="Times New Roman" w:cs="Times New Roman"/>
                <w:b/>
                <w:bCs/>
                <w:sz w:val="24"/>
                <w:szCs w:val="24"/>
              </w:rPr>
              <w:t>14</w:t>
            </w:r>
          </w:p>
        </w:tc>
        <w:tc>
          <w:tcPr>
            <w:tcW w:w="1076" w:type="dxa"/>
            <w:shd w:val="clear" w:color="auto" w:fill="00B0F0"/>
            <w:vAlign w:val="center"/>
          </w:tcPr>
          <w:p w14:paraId="55384C82" w14:textId="4788DFEE" w:rsidR="00CA1885" w:rsidRPr="004B5E37" w:rsidRDefault="00CA1885" w:rsidP="00CA1885">
            <w:pPr>
              <w:spacing w:before="100" w:beforeAutospacing="1" w:after="100" w:afterAutospacing="1"/>
              <w:jc w:val="center"/>
              <w:rPr>
                <w:rFonts w:ascii="Times New Roman" w:eastAsia="Times New Roman" w:hAnsi="Times New Roman" w:cs="Times New Roman"/>
                <w:b/>
                <w:sz w:val="24"/>
                <w:szCs w:val="24"/>
              </w:rPr>
            </w:pPr>
            <w:r w:rsidRPr="00CA1885">
              <w:rPr>
                <w:rFonts w:ascii="Times New Roman" w:eastAsia="Times New Roman" w:hAnsi="Times New Roman" w:cs="Times New Roman"/>
                <w:b/>
                <w:bCs/>
                <w:sz w:val="24"/>
                <w:szCs w:val="24"/>
              </w:rPr>
              <w:t>15</w:t>
            </w:r>
          </w:p>
        </w:tc>
        <w:tc>
          <w:tcPr>
            <w:tcW w:w="1076" w:type="dxa"/>
            <w:shd w:val="clear" w:color="auto" w:fill="00B0F0"/>
            <w:vAlign w:val="center"/>
          </w:tcPr>
          <w:p w14:paraId="6BDBE90C" w14:textId="69038580" w:rsidR="00CA1885" w:rsidRPr="004B5E37" w:rsidRDefault="00CA1885" w:rsidP="00CA1885">
            <w:pPr>
              <w:spacing w:before="100" w:beforeAutospacing="1" w:after="100" w:afterAutospacing="1"/>
              <w:jc w:val="center"/>
              <w:rPr>
                <w:rFonts w:ascii="Times New Roman" w:eastAsia="Times New Roman" w:hAnsi="Times New Roman" w:cs="Times New Roman"/>
                <w:b/>
                <w:sz w:val="24"/>
                <w:szCs w:val="24"/>
              </w:rPr>
            </w:pPr>
            <w:r w:rsidRPr="00CA1885">
              <w:rPr>
                <w:rFonts w:ascii="Times New Roman" w:eastAsia="Times New Roman" w:hAnsi="Times New Roman" w:cs="Times New Roman"/>
                <w:b/>
                <w:bCs/>
                <w:sz w:val="24"/>
                <w:szCs w:val="24"/>
              </w:rPr>
              <w:t>16</w:t>
            </w:r>
          </w:p>
        </w:tc>
        <w:tc>
          <w:tcPr>
            <w:tcW w:w="1076" w:type="dxa"/>
            <w:shd w:val="clear" w:color="auto" w:fill="00B0F0"/>
            <w:vAlign w:val="center"/>
          </w:tcPr>
          <w:p w14:paraId="6E8858AF" w14:textId="472569C0" w:rsidR="00CA1885" w:rsidRPr="004B5E37" w:rsidRDefault="00CA1885" w:rsidP="00CA1885">
            <w:pPr>
              <w:spacing w:before="100" w:beforeAutospacing="1" w:after="100" w:afterAutospacing="1"/>
              <w:jc w:val="center"/>
              <w:rPr>
                <w:rFonts w:ascii="Times New Roman" w:eastAsia="Times New Roman" w:hAnsi="Times New Roman" w:cs="Times New Roman"/>
                <w:b/>
                <w:sz w:val="24"/>
                <w:szCs w:val="24"/>
              </w:rPr>
            </w:pPr>
            <w:r w:rsidRPr="00CA1885">
              <w:rPr>
                <w:rFonts w:ascii="Times New Roman" w:eastAsia="Times New Roman" w:hAnsi="Times New Roman" w:cs="Times New Roman"/>
                <w:b/>
                <w:bCs/>
                <w:sz w:val="24"/>
                <w:szCs w:val="24"/>
              </w:rPr>
              <w:t>17</w:t>
            </w:r>
          </w:p>
        </w:tc>
        <w:tc>
          <w:tcPr>
            <w:tcW w:w="1076" w:type="dxa"/>
            <w:shd w:val="clear" w:color="auto" w:fill="00B0F0"/>
            <w:vAlign w:val="center"/>
          </w:tcPr>
          <w:p w14:paraId="7FBF1DFE" w14:textId="0156B3F6" w:rsidR="00CA1885" w:rsidRPr="004B5E37" w:rsidRDefault="00CA1885" w:rsidP="00CA1885">
            <w:pPr>
              <w:spacing w:before="100" w:beforeAutospacing="1" w:after="100" w:afterAutospacing="1"/>
              <w:jc w:val="center"/>
              <w:rPr>
                <w:rFonts w:ascii="Times New Roman" w:eastAsia="Times New Roman" w:hAnsi="Times New Roman" w:cs="Times New Roman"/>
                <w:b/>
                <w:sz w:val="24"/>
                <w:szCs w:val="24"/>
              </w:rPr>
            </w:pPr>
            <w:r w:rsidRPr="00CA1885">
              <w:rPr>
                <w:rFonts w:ascii="Times New Roman" w:eastAsia="Times New Roman" w:hAnsi="Times New Roman" w:cs="Times New Roman"/>
                <w:b/>
                <w:bCs/>
                <w:sz w:val="24"/>
                <w:szCs w:val="24"/>
              </w:rPr>
              <w:t>18</w:t>
            </w:r>
          </w:p>
        </w:tc>
      </w:tr>
      <w:tr w:rsidR="00CA1885" w:rsidRPr="004B5E37" w14:paraId="50925411" w14:textId="77777777" w:rsidTr="00CA1885">
        <w:tc>
          <w:tcPr>
            <w:tcW w:w="1075" w:type="dxa"/>
            <w:shd w:val="clear" w:color="auto" w:fill="00B0F0"/>
            <w:vAlign w:val="center"/>
          </w:tcPr>
          <w:p w14:paraId="1A146DBC" w14:textId="18AFF555" w:rsidR="00CA1885" w:rsidRPr="004B5E37" w:rsidRDefault="00CA1885" w:rsidP="00CA1885">
            <w:pPr>
              <w:spacing w:before="100" w:beforeAutospacing="1" w:after="100" w:afterAutospacing="1"/>
              <w:jc w:val="center"/>
              <w:rPr>
                <w:rFonts w:ascii="Times New Roman" w:eastAsia="Times New Roman" w:hAnsi="Times New Roman" w:cs="Times New Roman"/>
                <w:b/>
                <w:bCs/>
                <w:sz w:val="24"/>
                <w:szCs w:val="24"/>
              </w:rPr>
            </w:pPr>
            <w:r w:rsidRPr="00CA1885">
              <w:rPr>
                <w:rFonts w:ascii="Times New Roman" w:eastAsia="Times New Roman" w:hAnsi="Times New Roman" w:cs="Times New Roman"/>
                <w:sz w:val="24"/>
                <w:szCs w:val="24"/>
              </w:rPr>
              <w:t>Đáp án</w:t>
            </w:r>
          </w:p>
        </w:tc>
        <w:tc>
          <w:tcPr>
            <w:tcW w:w="1075" w:type="dxa"/>
            <w:vAlign w:val="center"/>
          </w:tcPr>
          <w:p w14:paraId="1CC2958C" w14:textId="31637999" w:rsidR="00CA1885" w:rsidRPr="004B5E37" w:rsidRDefault="00CA1885" w:rsidP="00CA1885">
            <w:pPr>
              <w:spacing w:before="100" w:beforeAutospacing="1" w:after="100" w:afterAutospacing="1"/>
              <w:jc w:val="center"/>
              <w:rPr>
                <w:rFonts w:ascii="Times New Roman" w:eastAsia="Times New Roman" w:hAnsi="Times New Roman" w:cs="Times New Roman"/>
                <w:b/>
                <w:bCs/>
                <w:sz w:val="24"/>
                <w:szCs w:val="24"/>
              </w:rPr>
            </w:pPr>
            <w:r w:rsidRPr="00CA1885">
              <w:rPr>
                <w:rFonts w:ascii="Times New Roman" w:eastAsia="Times New Roman" w:hAnsi="Times New Roman" w:cs="Times New Roman"/>
                <w:sz w:val="24"/>
                <w:szCs w:val="24"/>
              </w:rPr>
              <w:t>A</w:t>
            </w:r>
          </w:p>
        </w:tc>
        <w:tc>
          <w:tcPr>
            <w:tcW w:w="1075" w:type="dxa"/>
            <w:vAlign w:val="center"/>
          </w:tcPr>
          <w:p w14:paraId="6FEFE3F0" w14:textId="503CB381" w:rsidR="00CA1885" w:rsidRPr="004B5E37" w:rsidRDefault="00CA1885" w:rsidP="00CA1885">
            <w:pPr>
              <w:spacing w:before="100" w:beforeAutospacing="1" w:after="100" w:afterAutospacing="1"/>
              <w:jc w:val="center"/>
              <w:rPr>
                <w:rFonts w:ascii="Times New Roman" w:eastAsia="Times New Roman" w:hAnsi="Times New Roman" w:cs="Times New Roman"/>
                <w:b/>
                <w:bCs/>
                <w:sz w:val="24"/>
                <w:szCs w:val="24"/>
              </w:rPr>
            </w:pPr>
            <w:r w:rsidRPr="00CA1885">
              <w:rPr>
                <w:rFonts w:ascii="Times New Roman" w:eastAsia="Times New Roman" w:hAnsi="Times New Roman" w:cs="Times New Roman"/>
                <w:sz w:val="24"/>
                <w:szCs w:val="24"/>
              </w:rPr>
              <w:t>D</w:t>
            </w:r>
          </w:p>
        </w:tc>
        <w:tc>
          <w:tcPr>
            <w:tcW w:w="1075" w:type="dxa"/>
            <w:vAlign w:val="center"/>
          </w:tcPr>
          <w:p w14:paraId="61086459" w14:textId="43BF3C4C" w:rsidR="00CA1885" w:rsidRPr="004B5E37" w:rsidRDefault="00CA1885" w:rsidP="00CA1885">
            <w:pPr>
              <w:spacing w:before="100" w:beforeAutospacing="1" w:after="100" w:afterAutospacing="1"/>
              <w:jc w:val="center"/>
              <w:rPr>
                <w:rFonts w:ascii="Times New Roman" w:eastAsia="Times New Roman" w:hAnsi="Times New Roman" w:cs="Times New Roman"/>
                <w:b/>
                <w:bCs/>
                <w:sz w:val="24"/>
                <w:szCs w:val="24"/>
              </w:rPr>
            </w:pPr>
            <w:r w:rsidRPr="00CA1885">
              <w:rPr>
                <w:rFonts w:ascii="Times New Roman" w:eastAsia="Times New Roman" w:hAnsi="Times New Roman" w:cs="Times New Roman"/>
                <w:sz w:val="24"/>
                <w:szCs w:val="24"/>
              </w:rPr>
              <w:t>B</w:t>
            </w:r>
          </w:p>
        </w:tc>
        <w:tc>
          <w:tcPr>
            <w:tcW w:w="1075" w:type="dxa"/>
            <w:vAlign w:val="center"/>
          </w:tcPr>
          <w:p w14:paraId="19FE9568" w14:textId="1A7900AF" w:rsidR="00CA1885" w:rsidRPr="004B5E37" w:rsidRDefault="00CA1885" w:rsidP="00CA1885">
            <w:pPr>
              <w:spacing w:before="100" w:beforeAutospacing="1" w:after="100" w:afterAutospacing="1"/>
              <w:jc w:val="center"/>
              <w:rPr>
                <w:rFonts w:ascii="Times New Roman" w:eastAsia="Times New Roman" w:hAnsi="Times New Roman" w:cs="Times New Roman"/>
                <w:b/>
                <w:bCs/>
                <w:sz w:val="24"/>
                <w:szCs w:val="24"/>
              </w:rPr>
            </w:pPr>
            <w:r w:rsidRPr="00CA1885">
              <w:rPr>
                <w:rFonts w:ascii="Times New Roman" w:eastAsia="Times New Roman" w:hAnsi="Times New Roman" w:cs="Times New Roman"/>
                <w:sz w:val="24"/>
                <w:szCs w:val="24"/>
              </w:rPr>
              <w:t>B</w:t>
            </w:r>
          </w:p>
        </w:tc>
        <w:tc>
          <w:tcPr>
            <w:tcW w:w="1076" w:type="dxa"/>
            <w:vAlign w:val="center"/>
          </w:tcPr>
          <w:p w14:paraId="56B67FE9" w14:textId="2F1C0195" w:rsidR="00CA1885" w:rsidRPr="004B5E37" w:rsidRDefault="00CA1885" w:rsidP="00CA1885">
            <w:pPr>
              <w:spacing w:before="100" w:beforeAutospacing="1" w:after="100" w:afterAutospacing="1"/>
              <w:jc w:val="center"/>
              <w:rPr>
                <w:rFonts w:ascii="Times New Roman" w:eastAsia="Times New Roman" w:hAnsi="Times New Roman" w:cs="Times New Roman"/>
                <w:b/>
                <w:bCs/>
                <w:sz w:val="24"/>
                <w:szCs w:val="24"/>
              </w:rPr>
            </w:pPr>
            <w:r w:rsidRPr="00CA1885">
              <w:rPr>
                <w:rFonts w:ascii="Times New Roman" w:eastAsia="Times New Roman" w:hAnsi="Times New Roman" w:cs="Times New Roman"/>
                <w:sz w:val="24"/>
                <w:szCs w:val="24"/>
              </w:rPr>
              <w:t>C</w:t>
            </w:r>
          </w:p>
        </w:tc>
        <w:tc>
          <w:tcPr>
            <w:tcW w:w="1076" w:type="dxa"/>
            <w:vAlign w:val="center"/>
          </w:tcPr>
          <w:p w14:paraId="3255F246" w14:textId="607579F5" w:rsidR="00CA1885" w:rsidRPr="004B5E37" w:rsidRDefault="00CA1885" w:rsidP="00CA1885">
            <w:pPr>
              <w:spacing w:before="100" w:beforeAutospacing="1" w:after="100" w:afterAutospacing="1"/>
              <w:jc w:val="center"/>
              <w:rPr>
                <w:rFonts w:ascii="Times New Roman" w:eastAsia="Times New Roman" w:hAnsi="Times New Roman" w:cs="Times New Roman"/>
                <w:b/>
                <w:bCs/>
                <w:sz w:val="24"/>
                <w:szCs w:val="24"/>
              </w:rPr>
            </w:pPr>
            <w:r w:rsidRPr="00CA1885">
              <w:rPr>
                <w:rFonts w:ascii="Times New Roman" w:eastAsia="Times New Roman" w:hAnsi="Times New Roman" w:cs="Times New Roman"/>
                <w:sz w:val="24"/>
                <w:szCs w:val="24"/>
              </w:rPr>
              <w:t>D</w:t>
            </w:r>
          </w:p>
        </w:tc>
        <w:tc>
          <w:tcPr>
            <w:tcW w:w="1076" w:type="dxa"/>
            <w:vAlign w:val="center"/>
          </w:tcPr>
          <w:p w14:paraId="263C3F19" w14:textId="15D49B20" w:rsidR="00CA1885" w:rsidRPr="004B5E37" w:rsidRDefault="00CA1885" w:rsidP="00CA1885">
            <w:pPr>
              <w:spacing w:before="100" w:beforeAutospacing="1" w:after="100" w:afterAutospacing="1"/>
              <w:jc w:val="center"/>
              <w:rPr>
                <w:rFonts w:ascii="Times New Roman" w:eastAsia="Times New Roman" w:hAnsi="Times New Roman" w:cs="Times New Roman"/>
                <w:b/>
                <w:bCs/>
                <w:sz w:val="24"/>
                <w:szCs w:val="24"/>
              </w:rPr>
            </w:pPr>
            <w:r w:rsidRPr="00CA1885">
              <w:rPr>
                <w:rFonts w:ascii="Times New Roman" w:eastAsia="Times New Roman" w:hAnsi="Times New Roman" w:cs="Times New Roman"/>
                <w:sz w:val="24"/>
                <w:szCs w:val="24"/>
              </w:rPr>
              <w:t>A</w:t>
            </w:r>
          </w:p>
        </w:tc>
        <w:tc>
          <w:tcPr>
            <w:tcW w:w="1076" w:type="dxa"/>
            <w:vAlign w:val="center"/>
          </w:tcPr>
          <w:p w14:paraId="704D697C" w14:textId="184FDC6A" w:rsidR="00CA1885" w:rsidRPr="004B5E37" w:rsidRDefault="00CA1885" w:rsidP="00CA1885">
            <w:pPr>
              <w:spacing w:before="100" w:beforeAutospacing="1" w:after="100" w:afterAutospacing="1"/>
              <w:jc w:val="center"/>
              <w:rPr>
                <w:rFonts w:ascii="Times New Roman" w:eastAsia="Times New Roman" w:hAnsi="Times New Roman" w:cs="Times New Roman"/>
                <w:b/>
                <w:bCs/>
                <w:sz w:val="24"/>
                <w:szCs w:val="24"/>
              </w:rPr>
            </w:pPr>
            <w:r w:rsidRPr="00CA1885">
              <w:rPr>
                <w:rFonts w:ascii="Times New Roman" w:eastAsia="Times New Roman" w:hAnsi="Times New Roman" w:cs="Times New Roman"/>
                <w:sz w:val="24"/>
                <w:szCs w:val="24"/>
              </w:rPr>
              <w:t>B</w:t>
            </w:r>
          </w:p>
        </w:tc>
        <w:tc>
          <w:tcPr>
            <w:tcW w:w="1076" w:type="dxa"/>
            <w:vAlign w:val="center"/>
          </w:tcPr>
          <w:p w14:paraId="64D4BE38" w14:textId="4AC7946A" w:rsidR="00CA1885" w:rsidRPr="004B5E37" w:rsidRDefault="00CA1885" w:rsidP="00CA1885">
            <w:pPr>
              <w:spacing w:before="100" w:beforeAutospacing="1" w:after="100" w:afterAutospacing="1"/>
              <w:jc w:val="center"/>
              <w:rPr>
                <w:rFonts w:ascii="Times New Roman" w:eastAsia="Times New Roman" w:hAnsi="Times New Roman" w:cs="Times New Roman"/>
                <w:b/>
                <w:bCs/>
                <w:sz w:val="24"/>
                <w:szCs w:val="24"/>
              </w:rPr>
            </w:pPr>
            <w:r w:rsidRPr="00CA1885">
              <w:rPr>
                <w:rFonts w:ascii="Times New Roman" w:eastAsia="Times New Roman" w:hAnsi="Times New Roman" w:cs="Times New Roman"/>
                <w:sz w:val="24"/>
                <w:szCs w:val="24"/>
              </w:rPr>
              <w:t>C</w:t>
            </w:r>
          </w:p>
        </w:tc>
      </w:tr>
    </w:tbl>
    <w:p w14:paraId="62CB2CB1" w14:textId="3611BDB5" w:rsidR="00741B2D" w:rsidRPr="004B5E37" w:rsidRDefault="00741B2D" w:rsidP="00741B2D">
      <w:pPr>
        <w:spacing w:before="100" w:beforeAutospacing="1" w:after="100" w:afterAutospacing="1" w:line="240" w:lineRule="auto"/>
        <w:rPr>
          <w:rFonts w:ascii="Times New Roman" w:eastAsia="Times New Roman" w:hAnsi="Times New Roman" w:cs="Times New Roman"/>
          <w:b/>
          <w:sz w:val="24"/>
          <w:szCs w:val="24"/>
        </w:rPr>
      </w:pPr>
      <w:r w:rsidRPr="004B5E37">
        <w:rPr>
          <w:rFonts w:ascii="Times New Roman" w:eastAsia="Times New Roman" w:hAnsi="Times New Roman" w:cs="Times New Roman"/>
          <w:b/>
          <w:sz w:val="24"/>
          <w:szCs w:val="24"/>
        </w:rPr>
        <w:t xml:space="preserve">Phần </w:t>
      </w:r>
      <w:r w:rsidRPr="004B5E37">
        <w:rPr>
          <w:rFonts w:ascii="Times New Roman" w:eastAsia="Times New Roman" w:hAnsi="Times New Roman" w:cs="Times New Roman"/>
          <w:b/>
          <w:sz w:val="24"/>
          <w:szCs w:val="24"/>
        </w:rPr>
        <w:t>I</w:t>
      </w:r>
      <w:r w:rsidRPr="004B5E37">
        <w:rPr>
          <w:rFonts w:ascii="Times New Roman" w:eastAsia="Times New Roman" w:hAnsi="Times New Roman" w:cs="Times New Roman"/>
          <w:b/>
          <w:sz w:val="24"/>
          <w:szCs w:val="24"/>
        </w:rPr>
        <w:t>I.</w:t>
      </w:r>
    </w:p>
    <w:tbl>
      <w:tblPr>
        <w:tblStyle w:val="TableGrid"/>
        <w:tblW w:w="0" w:type="auto"/>
        <w:tblLook w:val="04A0" w:firstRow="1" w:lastRow="0" w:firstColumn="1" w:lastColumn="0" w:noHBand="0" w:noVBand="1"/>
      </w:tblPr>
      <w:tblGrid>
        <w:gridCol w:w="2151"/>
        <w:gridCol w:w="2151"/>
        <w:gridCol w:w="2151"/>
        <w:gridCol w:w="2151"/>
        <w:gridCol w:w="2151"/>
      </w:tblGrid>
      <w:tr w:rsidR="00D47EE4" w:rsidRPr="004B5E37" w14:paraId="1D1C1FE8" w14:textId="77777777" w:rsidTr="00D47EE4">
        <w:tc>
          <w:tcPr>
            <w:tcW w:w="2151" w:type="dxa"/>
            <w:shd w:val="clear" w:color="auto" w:fill="00B0F0"/>
            <w:vAlign w:val="center"/>
          </w:tcPr>
          <w:p w14:paraId="4680E924" w14:textId="3B73F536" w:rsidR="00D47EE4" w:rsidRPr="004B5E37" w:rsidRDefault="00D47EE4" w:rsidP="00D47EE4">
            <w:pPr>
              <w:spacing w:before="100" w:beforeAutospacing="1" w:after="100" w:afterAutospacing="1"/>
              <w:jc w:val="center"/>
              <w:rPr>
                <w:rFonts w:ascii="Times New Roman" w:eastAsia="Times New Roman" w:hAnsi="Times New Roman" w:cs="Times New Roman"/>
                <w:b/>
                <w:sz w:val="24"/>
                <w:szCs w:val="24"/>
              </w:rPr>
            </w:pPr>
            <w:r w:rsidRPr="00D47EE4">
              <w:rPr>
                <w:rFonts w:ascii="Times New Roman" w:eastAsia="Times New Roman" w:hAnsi="Times New Roman" w:cs="Times New Roman"/>
                <w:b/>
                <w:bCs/>
                <w:sz w:val="24"/>
                <w:szCs w:val="24"/>
              </w:rPr>
              <w:t>Câu</w:t>
            </w:r>
          </w:p>
        </w:tc>
        <w:tc>
          <w:tcPr>
            <w:tcW w:w="2151" w:type="dxa"/>
            <w:shd w:val="clear" w:color="auto" w:fill="00B0F0"/>
            <w:vAlign w:val="center"/>
          </w:tcPr>
          <w:p w14:paraId="5A7CEF28" w14:textId="6A92F8E6" w:rsidR="00D47EE4" w:rsidRPr="004B5E37" w:rsidRDefault="00D47EE4" w:rsidP="00D47EE4">
            <w:pPr>
              <w:spacing w:before="100" w:beforeAutospacing="1" w:after="100" w:afterAutospacing="1"/>
              <w:jc w:val="center"/>
              <w:rPr>
                <w:rFonts w:ascii="Times New Roman" w:eastAsia="Times New Roman" w:hAnsi="Times New Roman" w:cs="Times New Roman"/>
                <w:b/>
                <w:sz w:val="24"/>
                <w:szCs w:val="24"/>
              </w:rPr>
            </w:pPr>
            <w:r w:rsidRPr="00D47EE4">
              <w:rPr>
                <w:rFonts w:ascii="Times New Roman" w:eastAsia="Times New Roman" w:hAnsi="Times New Roman" w:cs="Times New Roman"/>
                <w:b/>
                <w:bCs/>
                <w:sz w:val="24"/>
                <w:szCs w:val="24"/>
              </w:rPr>
              <w:t>a</w:t>
            </w:r>
          </w:p>
        </w:tc>
        <w:tc>
          <w:tcPr>
            <w:tcW w:w="2151" w:type="dxa"/>
            <w:shd w:val="clear" w:color="auto" w:fill="00B0F0"/>
            <w:vAlign w:val="center"/>
          </w:tcPr>
          <w:p w14:paraId="05EFACA6" w14:textId="2363790E" w:rsidR="00D47EE4" w:rsidRPr="004B5E37" w:rsidRDefault="00D47EE4" w:rsidP="00D47EE4">
            <w:pPr>
              <w:spacing w:before="100" w:beforeAutospacing="1" w:after="100" w:afterAutospacing="1"/>
              <w:jc w:val="center"/>
              <w:rPr>
                <w:rFonts w:ascii="Times New Roman" w:eastAsia="Times New Roman" w:hAnsi="Times New Roman" w:cs="Times New Roman"/>
                <w:b/>
                <w:sz w:val="24"/>
                <w:szCs w:val="24"/>
              </w:rPr>
            </w:pPr>
            <w:r w:rsidRPr="00D47EE4">
              <w:rPr>
                <w:rFonts w:ascii="Times New Roman" w:eastAsia="Times New Roman" w:hAnsi="Times New Roman" w:cs="Times New Roman"/>
                <w:b/>
                <w:bCs/>
                <w:sz w:val="24"/>
                <w:szCs w:val="24"/>
              </w:rPr>
              <w:t>b</w:t>
            </w:r>
          </w:p>
        </w:tc>
        <w:tc>
          <w:tcPr>
            <w:tcW w:w="2151" w:type="dxa"/>
            <w:shd w:val="clear" w:color="auto" w:fill="00B0F0"/>
            <w:vAlign w:val="center"/>
          </w:tcPr>
          <w:p w14:paraId="56BF0AFC" w14:textId="3A27DE56" w:rsidR="00D47EE4" w:rsidRPr="004B5E37" w:rsidRDefault="00D47EE4" w:rsidP="00D47EE4">
            <w:pPr>
              <w:spacing w:before="100" w:beforeAutospacing="1" w:after="100" w:afterAutospacing="1"/>
              <w:jc w:val="center"/>
              <w:rPr>
                <w:rFonts w:ascii="Times New Roman" w:eastAsia="Times New Roman" w:hAnsi="Times New Roman" w:cs="Times New Roman"/>
                <w:b/>
                <w:sz w:val="24"/>
                <w:szCs w:val="24"/>
              </w:rPr>
            </w:pPr>
            <w:r w:rsidRPr="00D47EE4">
              <w:rPr>
                <w:rFonts w:ascii="Times New Roman" w:eastAsia="Times New Roman" w:hAnsi="Times New Roman" w:cs="Times New Roman"/>
                <w:b/>
                <w:bCs/>
                <w:sz w:val="24"/>
                <w:szCs w:val="24"/>
              </w:rPr>
              <w:t>c</w:t>
            </w:r>
          </w:p>
        </w:tc>
        <w:tc>
          <w:tcPr>
            <w:tcW w:w="2151" w:type="dxa"/>
            <w:shd w:val="clear" w:color="auto" w:fill="00B0F0"/>
            <w:vAlign w:val="center"/>
          </w:tcPr>
          <w:p w14:paraId="7A15459A" w14:textId="26895153" w:rsidR="00D47EE4" w:rsidRPr="004B5E37" w:rsidRDefault="00D47EE4" w:rsidP="00D47EE4">
            <w:pPr>
              <w:spacing w:before="100" w:beforeAutospacing="1" w:after="100" w:afterAutospacing="1"/>
              <w:jc w:val="center"/>
              <w:rPr>
                <w:rFonts w:ascii="Times New Roman" w:eastAsia="Times New Roman" w:hAnsi="Times New Roman" w:cs="Times New Roman"/>
                <w:b/>
                <w:sz w:val="24"/>
                <w:szCs w:val="24"/>
              </w:rPr>
            </w:pPr>
            <w:r w:rsidRPr="00D47EE4">
              <w:rPr>
                <w:rFonts w:ascii="Times New Roman" w:eastAsia="Times New Roman" w:hAnsi="Times New Roman" w:cs="Times New Roman"/>
                <w:b/>
                <w:bCs/>
                <w:sz w:val="24"/>
                <w:szCs w:val="24"/>
              </w:rPr>
              <w:t>d</w:t>
            </w:r>
          </w:p>
        </w:tc>
      </w:tr>
      <w:tr w:rsidR="00D47EE4" w:rsidRPr="004B5E37" w14:paraId="76F9DC31" w14:textId="77777777" w:rsidTr="00D47EE4">
        <w:tc>
          <w:tcPr>
            <w:tcW w:w="2151" w:type="dxa"/>
            <w:shd w:val="clear" w:color="auto" w:fill="00B0F0"/>
            <w:vAlign w:val="center"/>
          </w:tcPr>
          <w:p w14:paraId="5371E0B0" w14:textId="6A812F8C" w:rsidR="00D47EE4" w:rsidRPr="004B5E37" w:rsidRDefault="00D47EE4" w:rsidP="00D47EE4">
            <w:pPr>
              <w:spacing w:before="100" w:beforeAutospacing="1" w:after="100" w:afterAutospacing="1"/>
              <w:jc w:val="center"/>
              <w:rPr>
                <w:rFonts w:ascii="Times New Roman" w:eastAsia="Times New Roman" w:hAnsi="Times New Roman" w:cs="Times New Roman"/>
                <w:b/>
                <w:bCs/>
                <w:sz w:val="24"/>
                <w:szCs w:val="24"/>
              </w:rPr>
            </w:pPr>
            <w:r w:rsidRPr="00D47EE4">
              <w:rPr>
                <w:rFonts w:ascii="Times New Roman" w:eastAsia="Times New Roman" w:hAnsi="Times New Roman" w:cs="Times New Roman"/>
                <w:b/>
                <w:sz w:val="24"/>
                <w:szCs w:val="24"/>
              </w:rPr>
              <w:t>Câu 1</w:t>
            </w:r>
          </w:p>
        </w:tc>
        <w:tc>
          <w:tcPr>
            <w:tcW w:w="2151" w:type="dxa"/>
            <w:vAlign w:val="center"/>
          </w:tcPr>
          <w:p w14:paraId="52C5B25A" w14:textId="7909EF7D" w:rsidR="00D47EE4" w:rsidRPr="004B5E37" w:rsidRDefault="00D47EE4" w:rsidP="00D47EE4">
            <w:pPr>
              <w:spacing w:before="100" w:beforeAutospacing="1" w:after="100" w:afterAutospacing="1"/>
              <w:jc w:val="center"/>
              <w:rPr>
                <w:rFonts w:ascii="Times New Roman" w:eastAsia="Times New Roman" w:hAnsi="Times New Roman" w:cs="Times New Roman"/>
                <w:b/>
                <w:bCs/>
                <w:sz w:val="24"/>
                <w:szCs w:val="24"/>
              </w:rPr>
            </w:pPr>
            <w:r w:rsidRPr="00D47EE4">
              <w:rPr>
                <w:rFonts w:ascii="Times New Roman" w:eastAsia="Times New Roman" w:hAnsi="Times New Roman" w:cs="Times New Roman"/>
                <w:sz w:val="24"/>
                <w:szCs w:val="24"/>
              </w:rPr>
              <w:t>S</w:t>
            </w:r>
          </w:p>
        </w:tc>
        <w:tc>
          <w:tcPr>
            <w:tcW w:w="2151" w:type="dxa"/>
            <w:vAlign w:val="center"/>
          </w:tcPr>
          <w:p w14:paraId="05580E8D" w14:textId="0D358241" w:rsidR="00D47EE4" w:rsidRPr="004B5E37" w:rsidRDefault="00D47EE4" w:rsidP="00D47EE4">
            <w:pPr>
              <w:spacing w:before="100" w:beforeAutospacing="1" w:after="100" w:afterAutospacing="1"/>
              <w:jc w:val="center"/>
              <w:rPr>
                <w:rFonts w:ascii="Times New Roman" w:eastAsia="Times New Roman" w:hAnsi="Times New Roman" w:cs="Times New Roman"/>
                <w:b/>
                <w:bCs/>
                <w:sz w:val="24"/>
                <w:szCs w:val="24"/>
              </w:rPr>
            </w:pPr>
            <w:r w:rsidRPr="00D47EE4">
              <w:rPr>
                <w:rFonts w:ascii="Times New Roman" w:eastAsia="Times New Roman" w:hAnsi="Times New Roman" w:cs="Times New Roman"/>
                <w:sz w:val="24"/>
                <w:szCs w:val="24"/>
              </w:rPr>
              <w:t>S</w:t>
            </w:r>
          </w:p>
        </w:tc>
        <w:tc>
          <w:tcPr>
            <w:tcW w:w="2151" w:type="dxa"/>
            <w:vAlign w:val="center"/>
          </w:tcPr>
          <w:p w14:paraId="1E32E143" w14:textId="58D2A432" w:rsidR="00D47EE4" w:rsidRPr="004B5E37" w:rsidRDefault="00D47EE4" w:rsidP="00D47EE4">
            <w:pPr>
              <w:spacing w:before="100" w:beforeAutospacing="1" w:after="100" w:afterAutospacing="1"/>
              <w:jc w:val="center"/>
              <w:rPr>
                <w:rFonts w:ascii="Times New Roman" w:eastAsia="Times New Roman" w:hAnsi="Times New Roman" w:cs="Times New Roman"/>
                <w:b/>
                <w:bCs/>
                <w:sz w:val="24"/>
                <w:szCs w:val="24"/>
              </w:rPr>
            </w:pPr>
            <w:r w:rsidRPr="00D47EE4">
              <w:rPr>
                <w:rFonts w:ascii="Times New Roman" w:eastAsia="Times New Roman" w:hAnsi="Times New Roman" w:cs="Times New Roman"/>
                <w:sz w:val="24"/>
                <w:szCs w:val="24"/>
              </w:rPr>
              <w:t>Đ</w:t>
            </w:r>
          </w:p>
        </w:tc>
        <w:tc>
          <w:tcPr>
            <w:tcW w:w="2151" w:type="dxa"/>
            <w:vAlign w:val="center"/>
          </w:tcPr>
          <w:p w14:paraId="20F876FF" w14:textId="23F1EEED" w:rsidR="00D47EE4" w:rsidRPr="004B5E37" w:rsidRDefault="00D47EE4" w:rsidP="00D47EE4">
            <w:pPr>
              <w:spacing w:before="100" w:beforeAutospacing="1" w:after="100" w:afterAutospacing="1"/>
              <w:jc w:val="center"/>
              <w:rPr>
                <w:rFonts w:ascii="Times New Roman" w:eastAsia="Times New Roman" w:hAnsi="Times New Roman" w:cs="Times New Roman"/>
                <w:b/>
                <w:bCs/>
                <w:sz w:val="24"/>
                <w:szCs w:val="24"/>
              </w:rPr>
            </w:pPr>
            <w:r w:rsidRPr="00D47EE4">
              <w:rPr>
                <w:rFonts w:ascii="Times New Roman" w:eastAsia="Times New Roman" w:hAnsi="Times New Roman" w:cs="Times New Roman"/>
                <w:sz w:val="24"/>
                <w:szCs w:val="24"/>
              </w:rPr>
              <w:t>S</w:t>
            </w:r>
          </w:p>
        </w:tc>
      </w:tr>
      <w:tr w:rsidR="00D47EE4" w:rsidRPr="004B5E37" w14:paraId="2BA915DF" w14:textId="77777777" w:rsidTr="00D47EE4">
        <w:tc>
          <w:tcPr>
            <w:tcW w:w="2151" w:type="dxa"/>
            <w:shd w:val="clear" w:color="auto" w:fill="00B0F0"/>
            <w:vAlign w:val="center"/>
          </w:tcPr>
          <w:p w14:paraId="66E22A5D" w14:textId="10B8CE1A" w:rsidR="00D47EE4" w:rsidRPr="004B5E37" w:rsidRDefault="00D47EE4" w:rsidP="00D47EE4">
            <w:pPr>
              <w:spacing w:before="100" w:beforeAutospacing="1" w:after="100" w:afterAutospacing="1"/>
              <w:jc w:val="center"/>
              <w:rPr>
                <w:rFonts w:ascii="Times New Roman" w:eastAsia="Times New Roman" w:hAnsi="Times New Roman" w:cs="Times New Roman"/>
                <w:b/>
                <w:sz w:val="24"/>
                <w:szCs w:val="24"/>
              </w:rPr>
            </w:pPr>
            <w:r w:rsidRPr="00D47EE4">
              <w:rPr>
                <w:rFonts w:ascii="Times New Roman" w:eastAsia="Times New Roman" w:hAnsi="Times New Roman" w:cs="Times New Roman"/>
                <w:b/>
                <w:sz w:val="24"/>
                <w:szCs w:val="24"/>
              </w:rPr>
              <w:t>Câu 2</w:t>
            </w:r>
          </w:p>
        </w:tc>
        <w:tc>
          <w:tcPr>
            <w:tcW w:w="2151" w:type="dxa"/>
            <w:vAlign w:val="center"/>
          </w:tcPr>
          <w:p w14:paraId="0D80307E" w14:textId="1CC776DE" w:rsidR="00D47EE4" w:rsidRPr="004B5E37" w:rsidRDefault="00D47EE4" w:rsidP="00D47EE4">
            <w:pPr>
              <w:spacing w:before="100" w:beforeAutospacing="1" w:after="100" w:afterAutospacing="1"/>
              <w:jc w:val="center"/>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Đ</w:t>
            </w:r>
          </w:p>
        </w:tc>
        <w:tc>
          <w:tcPr>
            <w:tcW w:w="2151" w:type="dxa"/>
            <w:vAlign w:val="center"/>
          </w:tcPr>
          <w:p w14:paraId="09D10B2C" w14:textId="2B27D7B3" w:rsidR="00D47EE4" w:rsidRPr="004B5E37" w:rsidRDefault="00D47EE4" w:rsidP="00D47EE4">
            <w:pPr>
              <w:spacing w:before="100" w:beforeAutospacing="1" w:after="100" w:afterAutospacing="1"/>
              <w:jc w:val="center"/>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S</w:t>
            </w:r>
          </w:p>
        </w:tc>
        <w:tc>
          <w:tcPr>
            <w:tcW w:w="2151" w:type="dxa"/>
            <w:vAlign w:val="center"/>
          </w:tcPr>
          <w:p w14:paraId="33A64FB5" w14:textId="328AB895" w:rsidR="00D47EE4" w:rsidRPr="004B5E37" w:rsidRDefault="00D47EE4" w:rsidP="00D47EE4">
            <w:pPr>
              <w:spacing w:before="100" w:beforeAutospacing="1" w:after="100" w:afterAutospacing="1"/>
              <w:jc w:val="center"/>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Đ</w:t>
            </w:r>
          </w:p>
        </w:tc>
        <w:tc>
          <w:tcPr>
            <w:tcW w:w="2151" w:type="dxa"/>
            <w:vAlign w:val="center"/>
          </w:tcPr>
          <w:p w14:paraId="0E4C997D" w14:textId="0ED7FBB5" w:rsidR="00D47EE4" w:rsidRPr="004B5E37" w:rsidRDefault="00D47EE4" w:rsidP="00D47EE4">
            <w:pPr>
              <w:spacing w:before="100" w:beforeAutospacing="1" w:after="100" w:afterAutospacing="1"/>
              <w:jc w:val="center"/>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S</w:t>
            </w:r>
          </w:p>
        </w:tc>
      </w:tr>
      <w:tr w:rsidR="00D47EE4" w:rsidRPr="004B5E37" w14:paraId="73EF2401" w14:textId="77777777" w:rsidTr="00D47EE4">
        <w:tc>
          <w:tcPr>
            <w:tcW w:w="2151" w:type="dxa"/>
            <w:shd w:val="clear" w:color="auto" w:fill="00B0F0"/>
            <w:vAlign w:val="center"/>
          </w:tcPr>
          <w:p w14:paraId="7F82484D" w14:textId="38452C41" w:rsidR="00D47EE4" w:rsidRPr="004B5E37" w:rsidRDefault="00D47EE4" w:rsidP="00D47EE4">
            <w:pPr>
              <w:spacing w:before="100" w:beforeAutospacing="1" w:after="100" w:afterAutospacing="1"/>
              <w:jc w:val="center"/>
              <w:rPr>
                <w:rFonts w:ascii="Times New Roman" w:eastAsia="Times New Roman" w:hAnsi="Times New Roman" w:cs="Times New Roman"/>
                <w:b/>
                <w:sz w:val="24"/>
                <w:szCs w:val="24"/>
              </w:rPr>
            </w:pPr>
            <w:r w:rsidRPr="00D47EE4">
              <w:rPr>
                <w:rFonts w:ascii="Times New Roman" w:eastAsia="Times New Roman" w:hAnsi="Times New Roman" w:cs="Times New Roman"/>
                <w:b/>
                <w:sz w:val="24"/>
                <w:szCs w:val="24"/>
              </w:rPr>
              <w:t>Câu 3</w:t>
            </w:r>
          </w:p>
        </w:tc>
        <w:tc>
          <w:tcPr>
            <w:tcW w:w="2151" w:type="dxa"/>
            <w:vAlign w:val="center"/>
          </w:tcPr>
          <w:p w14:paraId="441CA849" w14:textId="50BF970C" w:rsidR="00D47EE4" w:rsidRPr="004B5E37" w:rsidRDefault="00D47EE4" w:rsidP="00D47EE4">
            <w:pPr>
              <w:spacing w:before="100" w:beforeAutospacing="1" w:after="100" w:afterAutospacing="1"/>
              <w:jc w:val="center"/>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S</w:t>
            </w:r>
          </w:p>
        </w:tc>
        <w:tc>
          <w:tcPr>
            <w:tcW w:w="2151" w:type="dxa"/>
            <w:vAlign w:val="center"/>
          </w:tcPr>
          <w:p w14:paraId="1A70CB2B" w14:textId="6112949A" w:rsidR="00D47EE4" w:rsidRPr="004B5E37" w:rsidRDefault="00D47EE4" w:rsidP="00D47EE4">
            <w:pPr>
              <w:spacing w:before="100" w:beforeAutospacing="1" w:after="100" w:afterAutospacing="1"/>
              <w:jc w:val="center"/>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S</w:t>
            </w:r>
          </w:p>
        </w:tc>
        <w:tc>
          <w:tcPr>
            <w:tcW w:w="2151" w:type="dxa"/>
            <w:vAlign w:val="center"/>
          </w:tcPr>
          <w:p w14:paraId="742EF182" w14:textId="20DBD1B5" w:rsidR="00D47EE4" w:rsidRPr="004B5E37" w:rsidRDefault="00D47EE4" w:rsidP="00D47EE4">
            <w:pPr>
              <w:spacing w:before="100" w:beforeAutospacing="1" w:after="100" w:afterAutospacing="1"/>
              <w:jc w:val="center"/>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Đ</w:t>
            </w:r>
          </w:p>
        </w:tc>
        <w:tc>
          <w:tcPr>
            <w:tcW w:w="2151" w:type="dxa"/>
            <w:vAlign w:val="center"/>
          </w:tcPr>
          <w:p w14:paraId="47F3ED9B" w14:textId="2C08C69A" w:rsidR="00D47EE4" w:rsidRPr="004B5E37" w:rsidRDefault="00D47EE4" w:rsidP="00D47EE4">
            <w:pPr>
              <w:spacing w:before="100" w:beforeAutospacing="1" w:after="100" w:afterAutospacing="1"/>
              <w:jc w:val="center"/>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Đ</w:t>
            </w:r>
          </w:p>
        </w:tc>
      </w:tr>
      <w:tr w:rsidR="00D47EE4" w:rsidRPr="004B5E37" w14:paraId="3FFCDE24" w14:textId="77777777" w:rsidTr="00D47EE4">
        <w:tc>
          <w:tcPr>
            <w:tcW w:w="2151" w:type="dxa"/>
            <w:shd w:val="clear" w:color="auto" w:fill="00B0F0"/>
            <w:vAlign w:val="center"/>
          </w:tcPr>
          <w:p w14:paraId="55688B36" w14:textId="62E2D016" w:rsidR="00D47EE4" w:rsidRPr="004B5E37" w:rsidRDefault="00D47EE4" w:rsidP="00D47EE4">
            <w:pPr>
              <w:spacing w:before="100" w:beforeAutospacing="1" w:after="100" w:afterAutospacing="1"/>
              <w:jc w:val="center"/>
              <w:rPr>
                <w:rFonts w:ascii="Times New Roman" w:eastAsia="Times New Roman" w:hAnsi="Times New Roman" w:cs="Times New Roman"/>
                <w:b/>
                <w:sz w:val="24"/>
                <w:szCs w:val="24"/>
              </w:rPr>
            </w:pPr>
            <w:r w:rsidRPr="00D47EE4">
              <w:rPr>
                <w:rFonts w:ascii="Times New Roman" w:eastAsia="Times New Roman" w:hAnsi="Times New Roman" w:cs="Times New Roman"/>
                <w:b/>
                <w:sz w:val="24"/>
                <w:szCs w:val="24"/>
              </w:rPr>
              <w:t>Câu 4</w:t>
            </w:r>
          </w:p>
        </w:tc>
        <w:tc>
          <w:tcPr>
            <w:tcW w:w="2151" w:type="dxa"/>
            <w:vAlign w:val="center"/>
          </w:tcPr>
          <w:p w14:paraId="26B17195" w14:textId="3255C0FF" w:rsidR="00D47EE4" w:rsidRPr="004B5E37" w:rsidRDefault="00D47EE4" w:rsidP="00D47EE4">
            <w:pPr>
              <w:spacing w:before="100" w:beforeAutospacing="1" w:after="100" w:afterAutospacing="1"/>
              <w:jc w:val="center"/>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S</w:t>
            </w:r>
          </w:p>
        </w:tc>
        <w:tc>
          <w:tcPr>
            <w:tcW w:w="2151" w:type="dxa"/>
            <w:vAlign w:val="center"/>
          </w:tcPr>
          <w:p w14:paraId="005F283D" w14:textId="1ED9CAC9" w:rsidR="00D47EE4" w:rsidRPr="004B5E37" w:rsidRDefault="00D47EE4" w:rsidP="00D47EE4">
            <w:pPr>
              <w:spacing w:before="100" w:beforeAutospacing="1" w:after="100" w:afterAutospacing="1"/>
              <w:jc w:val="center"/>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S</w:t>
            </w:r>
          </w:p>
        </w:tc>
        <w:tc>
          <w:tcPr>
            <w:tcW w:w="2151" w:type="dxa"/>
            <w:vAlign w:val="center"/>
          </w:tcPr>
          <w:p w14:paraId="5D976E18" w14:textId="244533D3" w:rsidR="00D47EE4" w:rsidRPr="004B5E37" w:rsidRDefault="00D47EE4" w:rsidP="00D47EE4">
            <w:pPr>
              <w:spacing w:before="100" w:beforeAutospacing="1" w:after="100" w:afterAutospacing="1"/>
              <w:jc w:val="center"/>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Đ</w:t>
            </w:r>
          </w:p>
        </w:tc>
        <w:tc>
          <w:tcPr>
            <w:tcW w:w="2151" w:type="dxa"/>
            <w:vAlign w:val="center"/>
          </w:tcPr>
          <w:p w14:paraId="156788EE" w14:textId="0DE1DEFA" w:rsidR="00D47EE4" w:rsidRPr="004B5E37" w:rsidRDefault="00D47EE4" w:rsidP="00D47EE4">
            <w:pPr>
              <w:spacing w:before="100" w:beforeAutospacing="1" w:after="100" w:afterAutospacing="1"/>
              <w:jc w:val="center"/>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Đ</w:t>
            </w:r>
          </w:p>
        </w:tc>
      </w:tr>
    </w:tbl>
    <w:p w14:paraId="277E5F10" w14:textId="61A79AE0" w:rsidR="00741B2D" w:rsidRPr="004B5E37" w:rsidRDefault="00741B2D" w:rsidP="00741B2D">
      <w:pPr>
        <w:spacing w:before="100" w:beforeAutospacing="1" w:after="100" w:afterAutospacing="1" w:line="240" w:lineRule="auto"/>
        <w:rPr>
          <w:rFonts w:ascii="Times New Roman" w:eastAsia="Times New Roman" w:hAnsi="Times New Roman" w:cs="Times New Roman"/>
          <w:b/>
          <w:sz w:val="24"/>
          <w:szCs w:val="24"/>
        </w:rPr>
      </w:pPr>
      <w:r w:rsidRPr="004B5E37">
        <w:rPr>
          <w:rFonts w:ascii="Times New Roman" w:eastAsia="Times New Roman" w:hAnsi="Times New Roman" w:cs="Times New Roman"/>
          <w:b/>
          <w:sz w:val="24"/>
          <w:szCs w:val="24"/>
        </w:rPr>
        <w:t xml:space="preserve">Phần </w:t>
      </w:r>
      <w:r w:rsidRPr="004B5E37">
        <w:rPr>
          <w:rFonts w:ascii="Times New Roman" w:eastAsia="Times New Roman" w:hAnsi="Times New Roman" w:cs="Times New Roman"/>
          <w:b/>
          <w:sz w:val="24"/>
          <w:szCs w:val="24"/>
        </w:rPr>
        <w:t>II</w:t>
      </w:r>
      <w:r w:rsidRPr="004B5E37">
        <w:rPr>
          <w:rFonts w:ascii="Times New Roman" w:eastAsia="Times New Roman" w:hAnsi="Times New Roman" w:cs="Times New Roman"/>
          <w:b/>
          <w:sz w:val="24"/>
          <w:szCs w:val="24"/>
        </w:rPr>
        <w:t>I.</w:t>
      </w:r>
    </w:p>
    <w:tbl>
      <w:tblPr>
        <w:tblStyle w:val="TableGrid"/>
        <w:tblW w:w="0" w:type="auto"/>
        <w:tblLook w:val="04A0" w:firstRow="1" w:lastRow="0" w:firstColumn="1" w:lastColumn="0" w:noHBand="0" w:noVBand="1"/>
      </w:tblPr>
      <w:tblGrid>
        <w:gridCol w:w="1536"/>
        <w:gridCol w:w="1536"/>
        <w:gridCol w:w="1536"/>
        <w:gridCol w:w="1536"/>
        <w:gridCol w:w="1537"/>
        <w:gridCol w:w="1537"/>
        <w:gridCol w:w="1537"/>
      </w:tblGrid>
      <w:tr w:rsidR="00D47EE4" w:rsidRPr="004B5E37" w14:paraId="6A986150" w14:textId="77777777" w:rsidTr="00D47EE4">
        <w:tc>
          <w:tcPr>
            <w:tcW w:w="1536" w:type="dxa"/>
            <w:shd w:val="clear" w:color="auto" w:fill="00B0F0"/>
            <w:vAlign w:val="center"/>
          </w:tcPr>
          <w:p w14:paraId="1376ECFC" w14:textId="2740D272" w:rsidR="00D47EE4" w:rsidRPr="004B5E37" w:rsidRDefault="00D47EE4" w:rsidP="00D47EE4">
            <w:pPr>
              <w:spacing w:before="100" w:beforeAutospacing="1" w:after="100" w:afterAutospacing="1"/>
              <w:jc w:val="center"/>
              <w:rPr>
                <w:rFonts w:ascii="Times New Roman" w:eastAsia="Times New Roman" w:hAnsi="Times New Roman" w:cs="Times New Roman"/>
                <w:b/>
                <w:sz w:val="24"/>
                <w:szCs w:val="24"/>
              </w:rPr>
            </w:pPr>
            <w:r w:rsidRPr="00D47EE4">
              <w:rPr>
                <w:rFonts w:ascii="Times New Roman" w:eastAsia="Times New Roman" w:hAnsi="Times New Roman" w:cs="Times New Roman"/>
                <w:b/>
                <w:bCs/>
                <w:sz w:val="24"/>
                <w:szCs w:val="24"/>
              </w:rPr>
              <w:t>Câu</w:t>
            </w:r>
          </w:p>
        </w:tc>
        <w:tc>
          <w:tcPr>
            <w:tcW w:w="1536" w:type="dxa"/>
            <w:shd w:val="clear" w:color="auto" w:fill="00B0F0"/>
            <w:vAlign w:val="center"/>
          </w:tcPr>
          <w:p w14:paraId="546E4741" w14:textId="7CD62D69" w:rsidR="00D47EE4" w:rsidRPr="004B5E37" w:rsidRDefault="00D47EE4" w:rsidP="00D47EE4">
            <w:pPr>
              <w:spacing w:before="100" w:beforeAutospacing="1" w:after="100" w:afterAutospacing="1"/>
              <w:jc w:val="center"/>
              <w:rPr>
                <w:rFonts w:ascii="Times New Roman" w:eastAsia="Times New Roman" w:hAnsi="Times New Roman" w:cs="Times New Roman"/>
                <w:b/>
                <w:sz w:val="24"/>
                <w:szCs w:val="24"/>
              </w:rPr>
            </w:pPr>
            <w:r w:rsidRPr="00D47EE4">
              <w:rPr>
                <w:rFonts w:ascii="Times New Roman" w:eastAsia="Times New Roman" w:hAnsi="Times New Roman" w:cs="Times New Roman"/>
                <w:b/>
                <w:bCs/>
                <w:sz w:val="24"/>
                <w:szCs w:val="24"/>
              </w:rPr>
              <w:t>1</w:t>
            </w:r>
          </w:p>
        </w:tc>
        <w:tc>
          <w:tcPr>
            <w:tcW w:w="1536" w:type="dxa"/>
            <w:shd w:val="clear" w:color="auto" w:fill="00B0F0"/>
            <w:vAlign w:val="center"/>
          </w:tcPr>
          <w:p w14:paraId="25B05BEF" w14:textId="3F9918B8" w:rsidR="00D47EE4" w:rsidRPr="004B5E37" w:rsidRDefault="00D47EE4" w:rsidP="00D47EE4">
            <w:pPr>
              <w:spacing w:before="100" w:beforeAutospacing="1" w:after="100" w:afterAutospacing="1"/>
              <w:jc w:val="center"/>
              <w:rPr>
                <w:rFonts w:ascii="Times New Roman" w:eastAsia="Times New Roman" w:hAnsi="Times New Roman" w:cs="Times New Roman"/>
                <w:b/>
                <w:sz w:val="24"/>
                <w:szCs w:val="24"/>
              </w:rPr>
            </w:pPr>
            <w:r w:rsidRPr="00D47EE4">
              <w:rPr>
                <w:rFonts w:ascii="Times New Roman" w:eastAsia="Times New Roman" w:hAnsi="Times New Roman" w:cs="Times New Roman"/>
                <w:b/>
                <w:bCs/>
                <w:sz w:val="24"/>
                <w:szCs w:val="24"/>
              </w:rPr>
              <w:t>2</w:t>
            </w:r>
          </w:p>
        </w:tc>
        <w:tc>
          <w:tcPr>
            <w:tcW w:w="1536" w:type="dxa"/>
            <w:shd w:val="clear" w:color="auto" w:fill="00B0F0"/>
            <w:vAlign w:val="center"/>
          </w:tcPr>
          <w:p w14:paraId="79C3B910" w14:textId="6F56232F" w:rsidR="00D47EE4" w:rsidRPr="004B5E37" w:rsidRDefault="00D47EE4" w:rsidP="00D47EE4">
            <w:pPr>
              <w:spacing w:before="100" w:beforeAutospacing="1" w:after="100" w:afterAutospacing="1"/>
              <w:jc w:val="center"/>
              <w:rPr>
                <w:rFonts w:ascii="Times New Roman" w:eastAsia="Times New Roman" w:hAnsi="Times New Roman" w:cs="Times New Roman"/>
                <w:b/>
                <w:sz w:val="24"/>
                <w:szCs w:val="24"/>
              </w:rPr>
            </w:pPr>
            <w:r w:rsidRPr="00D47EE4">
              <w:rPr>
                <w:rFonts w:ascii="Times New Roman" w:eastAsia="Times New Roman" w:hAnsi="Times New Roman" w:cs="Times New Roman"/>
                <w:b/>
                <w:bCs/>
                <w:sz w:val="24"/>
                <w:szCs w:val="24"/>
              </w:rPr>
              <w:t>3</w:t>
            </w:r>
          </w:p>
        </w:tc>
        <w:tc>
          <w:tcPr>
            <w:tcW w:w="1537" w:type="dxa"/>
            <w:shd w:val="clear" w:color="auto" w:fill="00B0F0"/>
            <w:vAlign w:val="center"/>
          </w:tcPr>
          <w:p w14:paraId="649F8176" w14:textId="5690A1D5" w:rsidR="00D47EE4" w:rsidRPr="004B5E37" w:rsidRDefault="00D47EE4" w:rsidP="00D47EE4">
            <w:pPr>
              <w:spacing w:before="100" w:beforeAutospacing="1" w:after="100" w:afterAutospacing="1"/>
              <w:jc w:val="center"/>
              <w:rPr>
                <w:rFonts w:ascii="Times New Roman" w:eastAsia="Times New Roman" w:hAnsi="Times New Roman" w:cs="Times New Roman"/>
                <w:b/>
                <w:sz w:val="24"/>
                <w:szCs w:val="24"/>
              </w:rPr>
            </w:pPr>
            <w:r w:rsidRPr="00D47EE4">
              <w:rPr>
                <w:rFonts w:ascii="Times New Roman" w:eastAsia="Times New Roman" w:hAnsi="Times New Roman" w:cs="Times New Roman"/>
                <w:b/>
                <w:bCs/>
                <w:sz w:val="24"/>
                <w:szCs w:val="24"/>
              </w:rPr>
              <w:t>4</w:t>
            </w:r>
          </w:p>
        </w:tc>
        <w:tc>
          <w:tcPr>
            <w:tcW w:w="1537" w:type="dxa"/>
            <w:shd w:val="clear" w:color="auto" w:fill="00B0F0"/>
            <w:vAlign w:val="center"/>
          </w:tcPr>
          <w:p w14:paraId="56368660" w14:textId="059D479E" w:rsidR="00D47EE4" w:rsidRPr="004B5E37" w:rsidRDefault="00D47EE4" w:rsidP="00D47EE4">
            <w:pPr>
              <w:spacing w:before="100" w:beforeAutospacing="1" w:after="100" w:afterAutospacing="1"/>
              <w:jc w:val="center"/>
              <w:rPr>
                <w:rFonts w:ascii="Times New Roman" w:eastAsia="Times New Roman" w:hAnsi="Times New Roman" w:cs="Times New Roman"/>
                <w:b/>
                <w:sz w:val="24"/>
                <w:szCs w:val="24"/>
              </w:rPr>
            </w:pPr>
            <w:r w:rsidRPr="00D47EE4">
              <w:rPr>
                <w:rFonts w:ascii="Times New Roman" w:eastAsia="Times New Roman" w:hAnsi="Times New Roman" w:cs="Times New Roman"/>
                <w:b/>
                <w:bCs/>
                <w:sz w:val="24"/>
                <w:szCs w:val="24"/>
              </w:rPr>
              <w:t>5</w:t>
            </w:r>
          </w:p>
        </w:tc>
        <w:tc>
          <w:tcPr>
            <w:tcW w:w="1537" w:type="dxa"/>
            <w:shd w:val="clear" w:color="auto" w:fill="00B0F0"/>
            <w:vAlign w:val="center"/>
          </w:tcPr>
          <w:p w14:paraId="04CDEA0B" w14:textId="7DD126B3" w:rsidR="00D47EE4" w:rsidRPr="004B5E37" w:rsidRDefault="00D47EE4" w:rsidP="00D47EE4">
            <w:pPr>
              <w:spacing w:before="100" w:beforeAutospacing="1" w:after="100" w:afterAutospacing="1"/>
              <w:jc w:val="center"/>
              <w:rPr>
                <w:rFonts w:ascii="Times New Roman" w:eastAsia="Times New Roman" w:hAnsi="Times New Roman" w:cs="Times New Roman"/>
                <w:b/>
                <w:sz w:val="24"/>
                <w:szCs w:val="24"/>
              </w:rPr>
            </w:pPr>
            <w:r w:rsidRPr="00D47EE4">
              <w:rPr>
                <w:rFonts w:ascii="Times New Roman" w:eastAsia="Times New Roman" w:hAnsi="Times New Roman" w:cs="Times New Roman"/>
                <w:b/>
                <w:bCs/>
                <w:sz w:val="24"/>
                <w:szCs w:val="24"/>
              </w:rPr>
              <w:t>6</w:t>
            </w:r>
          </w:p>
        </w:tc>
      </w:tr>
      <w:tr w:rsidR="00D47EE4" w:rsidRPr="004B5E37" w14:paraId="3382D06B" w14:textId="77777777" w:rsidTr="00D47EE4">
        <w:tc>
          <w:tcPr>
            <w:tcW w:w="1536" w:type="dxa"/>
            <w:shd w:val="clear" w:color="auto" w:fill="00B0F0"/>
            <w:vAlign w:val="center"/>
          </w:tcPr>
          <w:p w14:paraId="59D37C9B" w14:textId="3C827123" w:rsidR="00D47EE4" w:rsidRPr="004B5E37" w:rsidRDefault="00D47EE4" w:rsidP="00D47EE4">
            <w:pPr>
              <w:spacing w:before="100" w:beforeAutospacing="1" w:after="100" w:afterAutospacing="1"/>
              <w:jc w:val="center"/>
              <w:rPr>
                <w:rFonts w:ascii="Times New Roman" w:eastAsia="Times New Roman" w:hAnsi="Times New Roman" w:cs="Times New Roman"/>
                <w:b/>
                <w:bCs/>
                <w:sz w:val="24"/>
                <w:szCs w:val="24"/>
              </w:rPr>
            </w:pPr>
            <w:r w:rsidRPr="00D47EE4">
              <w:rPr>
                <w:rFonts w:ascii="Times New Roman" w:eastAsia="Times New Roman" w:hAnsi="Times New Roman" w:cs="Times New Roman"/>
                <w:sz w:val="24"/>
                <w:szCs w:val="24"/>
              </w:rPr>
              <w:t>Đáp án</w:t>
            </w:r>
          </w:p>
        </w:tc>
        <w:tc>
          <w:tcPr>
            <w:tcW w:w="1536" w:type="dxa"/>
            <w:vAlign w:val="center"/>
          </w:tcPr>
          <w:p w14:paraId="2160288B" w14:textId="6AC090F3" w:rsidR="00D47EE4" w:rsidRPr="004B5E37" w:rsidRDefault="00D47EE4" w:rsidP="00D47EE4">
            <w:pPr>
              <w:spacing w:before="100" w:beforeAutospacing="1" w:after="100" w:afterAutospacing="1"/>
              <w:jc w:val="center"/>
              <w:rPr>
                <w:rFonts w:ascii="Times New Roman" w:eastAsia="Times New Roman" w:hAnsi="Times New Roman" w:cs="Times New Roman"/>
                <w:b/>
                <w:bCs/>
                <w:sz w:val="24"/>
                <w:szCs w:val="24"/>
              </w:rPr>
            </w:pPr>
            <w:r w:rsidRPr="00D47EE4">
              <w:rPr>
                <w:rFonts w:ascii="Times New Roman" w:eastAsia="Times New Roman" w:hAnsi="Times New Roman" w:cs="Times New Roman"/>
                <w:sz w:val="24"/>
                <w:szCs w:val="24"/>
              </w:rPr>
              <w:t xml:space="preserve">42,5 </w:t>
            </w:r>
          </w:p>
        </w:tc>
        <w:tc>
          <w:tcPr>
            <w:tcW w:w="1536" w:type="dxa"/>
            <w:vAlign w:val="center"/>
          </w:tcPr>
          <w:p w14:paraId="010014FF" w14:textId="3EF44C12" w:rsidR="00D47EE4" w:rsidRPr="004B5E37" w:rsidRDefault="00D47EE4" w:rsidP="00D47EE4">
            <w:pPr>
              <w:spacing w:before="100" w:beforeAutospacing="1" w:after="100" w:afterAutospacing="1"/>
              <w:jc w:val="center"/>
              <w:rPr>
                <w:rFonts w:ascii="Times New Roman" w:eastAsia="Times New Roman" w:hAnsi="Times New Roman" w:cs="Times New Roman"/>
                <w:b/>
                <w:bCs/>
                <w:sz w:val="24"/>
                <w:szCs w:val="24"/>
              </w:rPr>
            </w:pPr>
            <w:r w:rsidRPr="00D47EE4">
              <w:rPr>
                <w:rFonts w:ascii="Times New Roman" w:eastAsia="Times New Roman" w:hAnsi="Times New Roman" w:cs="Times New Roman"/>
                <w:sz w:val="24"/>
                <w:szCs w:val="24"/>
              </w:rPr>
              <w:t>6,2°C</w:t>
            </w:r>
          </w:p>
        </w:tc>
        <w:tc>
          <w:tcPr>
            <w:tcW w:w="1536" w:type="dxa"/>
            <w:vAlign w:val="center"/>
          </w:tcPr>
          <w:p w14:paraId="7B322C76" w14:textId="3D1714E6" w:rsidR="00D47EE4" w:rsidRPr="004B5E37" w:rsidRDefault="00D47EE4" w:rsidP="00D47EE4">
            <w:pPr>
              <w:spacing w:before="100" w:beforeAutospacing="1" w:after="100" w:afterAutospacing="1"/>
              <w:jc w:val="center"/>
              <w:rPr>
                <w:rFonts w:ascii="Times New Roman" w:eastAsia="Times New Roman" w:hAnsi="Times New Roman" w:cs="Times New Roman"/>
                <w:b/>
                <w:bCs/>
                <w:sz w:val="24"/>
                <w:szCs w:val="24"/>
              </w:rPr>
            </w:pPr>
            <w:r w:rsidRPr="00D47EE4">
              <w:rPr>
                <w:rFonts w:ascii="Times New Roman" w:eastAsia="Times New Roman" w:hAnsi="Times New Roman" w:cs="Times New Roman"/>
                <w:sz w:val="24"/>
                <w:szCs w:val="24"/>
              </w:rPr>
              <w:t>2024</w:t>
            </w:r>
          </w:p>
        </w:tc>
        <w:tc>
          <w:tcPr>
            <w:tcW w:w="1537" w:type="dxa"/>
            <w:vAlign w:val="center"/>
          </w:tcPr>
          <w:p w14:paraId="4EE0A30E" w14:textId="39898489" w:rsidR="00D47EE4" w:rsidRPr="004B5E37" w:rsidRDefault="00D47EE4" w:rsidP="00D47EE4">
            <w:pPr>
              <w:spacing w:before="100" w:beforeAutospacing="1" w:after="100" w:afterAutospacing="1"/>
              <w:jc w:val="center"/>
              <w:rPr>
                <w:rFonts w:ascii="Times New Roman" w:eastAsia="Times New Roman" w:hAnsi="Times New Roman" w:cs="Times New Roman"/>
                <w:b/>
                <w:bCs/>
                <w:sz w:val="24"/>
                <w:szCs w:val="24"/>
              </w:rPr>
            </w:pPr>
            <w:r w:rsidRPr="00D47EE4">
              <w:rPr>
                <w:rFonts w:ascii="Times New Roman" w:eastAsia="Times New Roman" w:hAnsi="Times New Roman" w:cs="Times New Roman"/>
                <w:sz w:val="24"/>
                <w:szCs w:val="24"/>
              </w:rPr>
              <w:t>44,3%</w:t>
            </w:r>
          </w:p>
        </w:tc>
        <w:tc>
          <w:tcPr>
            <w:tcW w:w="1537" w:type="dxa"/>
            <w:vAlign w:val="center"/>
          </w:tcPr>
          <w:p w14:paraId="1ADC1C97" w14:textId="78859F21" w:rsidR="00D47EE4" w:rsidRPr="004B5E37" w:rsidRDefault="00D47EE4" w:rsidP="00D47EE4">
            <w:pPr>
              <w:spacing w:before="100" w:beforeAutospacing="1" w:after="100" w:afterAutospacing="1"/>
              <w:jc w:val="center"/>
              <w:rPr>
                <w:rFonts w:ascii="Times New Roman" w:eastAsia="Times New Roman" w:hAnsi="Times New Roman" w:cs="Times New Roman"/>
                <w:b/>
                <w:bCs/>
                <w:sz w:val="24"/>
                <w:szCs w:val="24"/>
              </w:rPr>
            </w:pPr>
            <w:r w:rsidRPr="00D47EE4">
              <w:rPr>
                <w:rFonts w:ascii="Times New Roman" w:eastAsia="Times New Roman" w:hAnsi="Times New Roman" w:cs="Times New Roman"/>
                <w:sz w:val="24"/>
                <w:szCs w:val="24"/>
              </w:rPr>
              <w:t xml:space="preserve">3,9 </w:t>
            </w:r>
          </w:p>
        </w:tc>
        <w:tc>
          <w:tcPr>
            <w:tcW w:w="1537" w:type="dxa"/>
            <w:vAlign w:val="center"/>
          </w:tcPr>
          <w:p w14:paraId="094191CB" w14:textId="199E58C7" w:rsidR="00D47EE4" w:rsidRPr="004B5E37" w:rsidRDefault="00D47EE4" w:rsidP="00D47EE4">
            <w:pPr>
              <w:spacing w:before="100" w:beforeAutospacing="1" w:after="100" w:afterAutospacing="1"/>
              <w:jc w:val="center"/>
              <w:rPr>
                <w:rFonts w:ascii="Times New Roman" w:eastAsia="Times New Roman" w:hAnsi="Times New Roman" w:cs="Times New Roman"/>
                <w:b/>
                <w:bCs/>
                <w:sz w:val="24"/>
                <w:szCs w:val="24"/>
              </w:rPr>
            </w:pPr>
            <w:r w:rsidRPr="00D47EE4">
              <w:rPr>
                <w:rFonts w:ascii="Times New Roman" w:eastAsia="Times New Roman" w:hAnsi="Times New Roman" w:cs="Times New Roman"/>
                <w:sz w:val="24"/>
                <w:szCs w:val="24"/>
              </w:rPr>
              <w:t>90,0%</w:t>
            </w:r>
          </w:p>
        </w:tc>
      </w:tr>
    </w:tbl>
    <w:p w14:paraId="00EA4D88" w14:textId="37AD0424" w:rsidR="00741B2D" w:rsidRPr="004B5E37" w:rsidRDefault="00741B2D" w:rsidP="00741B2D">
      <w:pPr>
        <w:spacing w:before="100" w:beforeAutospacing="1" w:after="100" w:afterAutospacing="1" w:line="240" w:lineRule="auto"/>
        <w:jc w:val="center"/>
        <w:rPr>
          <w:rFonts w:ascii="Times New Roman" w:eastAsia="Times New Roman" w:hAnsi="Times New Roman" w:cs="Times New Roman"/>
          <w:b/>
          <w:sz w:val="24"/>
          <w:szCs w:val="24"/>
        </w:rPr>
      </w:pPr>
      <w:r w:rsidRPr="004B5E37">
        <w:rPr>
          <w:rFonts w:ascii="Times New Roman" w:eastAsia="Times New Roman" w:hAnsi="Times New Roman" w:cs="Times New Roman"/>
          <w:b/>
          <w:sz w:val="24"/>
          <w:szCs w:val="24"/>
        </w:rPr>
        <w:t>LỜI GIẢI THAM KHẢO</w:t>
      </w:r>
    </w:p>
    <w:p w14:paraId="15D09300" w14:textId="77777777" w:rsidR="00741B2D" w:rsidRPr="004B5E37" w:rsidRDefault="00741B2D" w:rsidP="00741B2D">
      <w:pPr>
        <w:spacing w:before="100" w:beforeAutospacing="1" w:after="100" w:afterAutospacing="1" w:line="240" w:lineRule="auto"/>
        <w:rPr>
          <w:rFonts w:ascii="Times New Roman" w:eastAsia="Times New Roman" w:hAnsi="Times New Roman" w:cs="Times New Roman"/>
          <w:b/>
          <w:sz w:val="24"/>
          <w:szCs w:val="24"/>
        </w:rPr>
      </w:pPr>
      <w:r w:rsidRPr="004B5E37">
        <w:rPr>
          <w:rFonts w:ascii="Times New Roman" w:eastAsia="Times New Roman" w:hAnsi="Times New Roman" w:cs="Times New Roman"/>
          <w:b/>
          <w:sz w:val="24"/>
          <w:szCs w:val="24"/>
        </w:rPr>
        <w:t>Phần I.</w:t>
      </w:r>
    </w:p>
    <w:p w14:paraId="0DC36C3B"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Câu 1. Chọn B.</w:t>
      </w:r>
    </w:p>
    <w:p w14:paraId="1D1BC304"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Cơ cấu kinh tế nước ta hiện nay đang chuyển dịch theo hướng công nghiệp hóa, hiện đại hóa. Trong cơ cấu GDP, khu vực dịch vụ chiếm tỉ trọng cao, khu vực kinh tế ngoài Nhà nước cũng chiếm tỉ trọng lớn.</w:t>
      </w:r>
    </w:p>
    <w:p w14:paraId="4D15310A"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 xml:space="preserve">Phát biểu </w:t>
      </w:r>
      <w:r w:rsidRPr="004B5E37">
        <w:rPr>
          <w:rFonts w:ascii="Times New Roman" w:eastAsia="Times New Roman" w:hAnsi="Times New Roman" w:cs="Times New Roman"/>
          <w:b/>
          <w:bCs/>
          <w:sz w:val="24"/>
          <w:szCs w:val="24"/>
        </w:rPr>
        <w:t>“Chưa có sự liên kết trong nội vùng và giữa các vùng kinh tế”</w:t>
      </w:r>
      <w:r w:rsidRPr="00D47EE4">
        <w:rPr>
          <w:rFonts w:ascii="Times New Roman" w:eastAsia="Times New Roman" w:hAnsi="Times New Roman" w:cs="Times New Roman"/>
          <w:sz w:val="24"/>
          <w:szCs w:val="24"/>
        </w:rPr>
        <w:t xml:space="preserve"> là không đúng. Thực tế, nước ta đã có liên kết nội vùng và liên kết giữa các vùng, tuy mức độ liên kết ở một số nơi còn hạn chế.</w:t>
      </w:r>
    </w:p>
    <w:p w14:paraId="08BEBE65" w14:textId="77777777" w:rsidR="004B5E37" w:rsidRPr="004B5E37"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Đáp án: B.</w:t>
      </w:r>
    </w:p>
    <w:p w14:paraId="61FDB2BB" w14:textId="1BB4F8F0"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Câu 2. Chọn B.</w:t>
      </w:r>
    </w:p>
    <w:p w14:paraId="5CBE9F93"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Từ biểu đồ:</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720"/>
        <w:gridCol w:w="4377"/>
      </w:tblGrid>
      <w:tr w:rsidR="00D47EE4" w:rsidRPr="00D47EE4" w14:paraId="1779C77A" w14:textId="77777777" w:rsidTr="004B5E37">
        <w:trPr>
          <w:tblHeader/>
        </w:trPr>
        <w:tc>
          <w:tcPr>
            <w:tcW w:w="0" w:type="auto"/>
            <w:vAlign w:val="center"/>
            <w:hideMark/>
          </w:tcPr>
          <w:p w14:paraId="17FCBCF8" w14:textId="77777777" w:rsidR="00D47EE4" w:rsidRPr="00D47EE4" w:rsidRDefault="00D47EE4" w:rsidP="00D47EE4">
            <w:pPr>
              <w:spacing w:after="0" w:line="240" w:lineRule="auto"/>
              <w:jc w:val="center"/>
              <w:rPr>
                <w:rFonts w:ascii="Times New Roman" w:eastAsia="Times New Roman" w:hAnsi="Times New Roman" w:cs="Times New Roman"/>
                <w:b/>
                <w:bCs/>
                <w:sz w:val="24"/>
                <w:szCs w:val="24"/>
              </w:rPr>
            </w:pPr>
            <w:r w:rsidRPr="00D47EE4">
              <w:rPr>
                <w:rFonts w:ascii="Times New Roman" w:eastAsia="Times New Roman" w:hAnsi="Times New Roman" w:cs="Times New Roman"/>
                <w:b/>
                <w:bCs/>
                <w:sz w:val="24"/>
                <w:szCs w:val="24"/>
              </w:rPr>
              <w:t>Năm</w:t>
            </w:r>
          </w:p>
        </w:tc>
        <w:tc>
          <w:tcPr>
            <w:tcW w:w="0" w:type="auto"/>
            <w:vAlign w:val="center"/>
            <w:hideMark/>
          </w:tcPr>
          <w:p w14:paraId="55EA4584" w14:textId="77777777" w:rsidR="00D47EE4" w:rsidRPr="00D47EE4" w:rsidRDefault="00D47EE4" w:rsidP="004B5E37">
            <w:pPr>
              <w:spacing w:after="0" w:line="240" w:lineRule="auto"/>
              <w:jc w:val="center"/>
              <w:rPr>
                <w:rFonts w:ascii="Times New Roman" w:eastAsia="Times New Roman" w:hAnsi="Times New Roman" w:cs="Times New Roman"/>
                <w:b/>
                <w:bCs/>
                <w:sz w:val="24"/>
                <w:szCs w:val="24"/>
              </w:rPr>
            </w:pPr>
            <w:r w:rsidRPr="00D47EE4">
              <w:rPr>
                <w:rFonts w:ascii="Times New Roman" w:eastAsia="Times New Roman" w:hAnsi="Times New Roman" w:cs="Times New Roman"/>
                <w:b/>
                <w:bCs/>
                <w:sz w:val="24"/>
                <w:szCs w:val="24"/>
              </w:rPr>
              <w:t>Tổng diện tích rừng trồng mới tập trung</w:t>
            </w:r>
          </w:p>
        </w:tc>
      </w:tr>
      <w:tr w:rsidR="00D47EE4" w:rsidRPr="00D47EE4" w14:paraId="4ED3C987" w14:textId="77777777" w:rsidTr="004B5E37">
        <w:tc>
          <w:tcPr>
            <w:tcW w:w="0" w:type="auto"/>
            <w:vAlign w:val="center"/>
            <w:hideMark/>
          </w:tcPr>
          <w:p w14:paraId="35E643BA" w14:textId="77777777" w:rsidR="00D47EE4" w:rsidRPr="00D47EE4" w:rsidRDefault="00D47EE4" w:rsidP="00D47EE4">
            <w:pPr>
              <w:spacing w:after="0"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2018</w:t>
            </w:r>
          </w:p>
        </w:tc>
        <w:tc>
          <w:tcPr>
            <w:tcW w:w="0" w:type="auto"/>
            <w:vAlign w:val="center"/>
            <w:hideMark/>
          </w:tcPr>
          <w:p w14:paraId="5DC0F715" w14:textId="77777777" w:rsidR="00D47EE4" w:rsidRPr="00D47EE4" w:rsidRDefault="00D47EE4" w:rsidP="004B5E37">
            <w:pPr>
              <w:spacing w:after="0" w:line="240" w:lineRule="auto"/>
              <w:jc w:val="center"/>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282,4 nghìn ha</w:t>
            </w:r>
          </w:p>
        </w:tc>
      </w:tr>
      <w:tr w:rsidR="00D47EE4" w:rsidRPr="00D47EE4" w14:paraId="31D098B3" w14:textId="77777777" w:rsidTr="004B5E37">
        <w:tc>
          <w:tcPr>
            <w:tcW w:w="0" w:type="auto"/>
            <w:vAlign w:val="center"/>
            <w:hideMark/>
          </w:tcPr>
          <w:p w14:paraId="2DE72546" w14:textId="77777777" w:rsidR="00D47EE4" w:rsidRPr="00D47EE4" w:rsidRDefault="00D47EE4" w:rsidP="00D47EE4">
            <w:pPr>
              <w:spacing w:after="0"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2020</w:t>
            </w:r>
          </w:p>
        </w:tc>
        <w:tc>
          <w:tcPr>
            <w:tcW w:w="0" w:type="auto"/>
            <w:vAlign w:val="center"/>
            <w:hideMark/>
          </w:tcPr>
          <w:p w14:paraId="178DB11E" w14:textId="77777777" w:rsidR="00D47EE4" w:rsidRPr="00D47EE4" w:rsidRDefault="00D47EE4" w:rsidP="004B5E37">
            <w:pPr>
              <w:spacing w:after="0" w:line="240" w:lineRule="auto"/>
              <w:jc w:val="center"/>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269,9 nghìn ha</w:t>
            </w:r>
          </w:p>
        </w:tc>
      </w:tr>
      <w:tr w:rsidR="00D47EE4" w:rsidRPr="00D47EE4" w14:paraId="09A49D04" w14:textId="77777777" w:rsidTr="004B5E37">
        <w:tc>
          <w:tcPr>
            <w:tcW w:w="0" w:type="auto"/>
            <w:vAlign w:val="center"/>
            <w:hideMark/>
          </w:tcPr>
          <w:p w14:paraId="2A7EEBD6" w14:textId="77777777" w:rsidR="00D47EE4" w:rsidRPr="00D47EE4" w:rsidRDefault="00D47EE4" w:rsidP="00D47EE4">
            <w:pPr>
              <w:spacing w:after="0"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2022</w:t>
            </w:r>
          </w:p>
        </w:tc>
        <w:tc>
          <w:tcPr>
            <w:tcW w:w="0" w:type="auto"/>
            <w:vAlign w:val="center"/>
            <w:hideMark/>
          </w:tcPr>
          <w:p w14:paraId="622A3E4B" w14:textId="77777777" w:rsidR="00D47EE4" w:rsidRPr="00D47EE4" w:rsidRDefault="00D47EE4" w:rsidP="004B5E37">
            <w:pPr>
              <w:spacing w:after="0" w:line="240" w:lineRule="auto"/>
              <w:jc w:val="center"/>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306,5 nghìn ha</w:t>
            </w:r>
          </w:p>
        </w:tc>
      </w:tr>
      <w:tr w:rsidR="00D47EE4" w:rsidRPr="00D47EE4" w14:paraId="1EF32CD4" w14:textId="77777777" w:rsidTr="004B5E37">
        <w:tc>
          <w:tcPr>
            <w:tcW w:w="0" w:type="auto"/>
            <w:vAlign w:val="center"/>
            <w:hideMark/>
          </w:tcPr>
          <w:p w14:paraId="0B2846CC" w14:textId="77777777" w:rsidR="00D47EE4" w:rsidRPr="00D47EE4" w:rsidRDefault="00D47EE4" w:rsidP="00D47EE4">
            <w:pPr>
              <w:spacing w:after="0"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2024</w:t>
            </w:r>
          </w:p>
        </w:tc>
        <w:tc>
          <w:tcPr>
            <w:tcW w:w="0" w:type="auto"/>
            <w:vAlign w:val="center"/>
            <w:hideMark/>
          </w:tcPr>
          <w:p w14:paraId="2330B742" w14:textId="77777777" w:rsidR="00D47EE4" w:rsidRPr="00D47EE4" w:rsidRDefault="00D47EE4" w:rsidP="004B5E37">
            <w:pPr>
              <w:spacing w:after="0" w:line="240" w:lineRule="auto"/>
              <w:jc w:val="center"/>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304,0 nghìn ha</w:t>
            </w:r>
          </w:p>
        </w:tc>
      </w:tr>
    </w:tbl>
    <w:p w14:paraId="720B9049"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Tổng diện tích không giảm liên tục và cũng không tăng liên tục, vì từ 2018 đến 2020 giảm, sau đó tăng vào năm 2022, rồi giảm nhẹ vào năm 2024.</w:t>
      </w:r>
    </w:p>
    <w:p w14:paraId="40AB4777"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So sánh năm 2024 với năm 2018:</w:t>
      </w:r>
    </w:p>
    <w:p w14:paraId="05E17F51" w14:textId="6F2525B3" w:rsidR="00D47EE4" w:rsidRPr="00D47EE4" w:rsidRDefault="004B5E37" w:rsidP="00D47EE4">
      <w:pPr>
        <w:spacing w:before="100" w:beforeAutospacing="1" w:after="100" w:afterAutospacing="1" w:line="240" w:lineRule="auto"/>
        <w:rPr>
          <w:rFonts w:ascii="Times New Roman" w:eastAsia="Times New Roman" w:hAnsi="Times New Roman" w:cs="Times New Roman"/>
          <w:sz w:val="24"/>
          <w:szCs w:val="24"/>
        </w:rPr>
      </w:pPr>
      <w:r w:rsidRPr="004B5E37">
        <w:rPr>
          <w:position w:val="-10"/>
          <w:sz w:val="24"/>
          <w:szCs w:val="24"/>
        </w:rPr>
        <w:object w:dxaOrig="1860" w:dyaOrig="320" w14:anchorId="7F2447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95pt;height:16.1pt" o:ole="">
            <v:imagedata r:id="rId11" o:title=""/>
          </v:shape>
          <o:OLEObject Type="Embed" ProgID="Equation.DSMT4" ShapeID="_x0000_i1025" DrawAspect="Content" ObjectID="_1838867819" r:id="rId12"/>
        </w:object>
      </w:r>
      <w:r w:rsidR="00D47EE4" w:rsidRPr="00D47EE4">
        <w:rPr>
          <w:rFonts w:ascii="Times New Roman" w:eastAsia="Times New Roman" w:hAnsi="Times New Roman" w:cs="Times New Roman"/>
          <w:sz w:val="24"/>
          <w:szCs w:val="24"/>
        </w:rPr>
        <w:t xml:space="preserve"> nghìn ha.</w:t>
      </w:r>
    </w:p>
    <w:p w14:paraId="36DE0D29"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lastRenderedPageBreak/>
        <w:t>Tỉ lệ tăng là:</w:t>
      </w:r>
    </w:p>
    <w:p w14:paraId="7FABA359" w14:textId="0AAADAD3" w:rsidR="00D47EE4" w:rsidRPr="00D47EE4" w:rsidRDefault="004B5E37" w:rsidP="00D47EE4">
      <w:pPr>
        <w:spacing w:before="100" w:beforeAutospacing="1" w:after="100" w:afterAutospacing="1" w:line="240" w:lineRule="auto"/>
        <w:rPr>
          <w:rFonts w:ascii="Times New Roman" w:eastAsia="Times New Roman" w:hAnsi="Times New Roman" w:cs="Times New Roman"/>
          <w:sz w:val="24"/>
          <w:szCs w:val="24"/>
        </w:rPr>
      </w:pPr>
      <w:r w:rsidRPr="004B5E37">
        <w:rPr>
          <w:position w:val="-28"/>
          <w:sz w:val="24"/>
          <w:szCs w:val="24"/>
        </w:rPr>
        <w:object w:dxaOrig="1960" w:dyaOrig="660" w14:anchorId="579996DC">
          <v:shape id="_x0000_i1026" type="#_x0000_t75" style="width:97.8pt;height:32.8pt" o:ole="">
            <v:imagedata r:id="rId13" o:title=""/>
          </v:shape>
          <o:OLEObject Type="Embed" ProgID="Equation.DSMT4" ShapeID="_x0000_i1026" DrawAspect="Content" ObjectID="_1838867820" r:id="rId14"/>
        </w:object>
      </w:r>
      <w:r w:rsidR="00D47EE4" w:rsidRPr="00D47EE4">
        <w:rPr>
          <w:rFonts w:ascii="Times New Roman" w:eastAsia="Times New Roman" w:hAnsi="Times New Roman" w:cs="Times New Roman"/>
          <w:sz w:val="24"/>
          <w:szCs w:val="24"/>
        </w:rPr>
        <w:t>.</w:t>
      </w:r>
    </w:p>
    <w:p w14:paraId="76A69C24"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 xml:space="preserve">Vì vậy, nhận xét đúng là: </w:t>
      </w:r>
      <w:r w:rsidRPr="004B5E37">
        <w:rPr>
          <w:rFonts w:ascii="Times New Roman" w:eastAsia="Times New Roman" w:hAnsi="Times New Roman" w:cs="Times New Roman"/>
          <w:b/>
          <w:bCs/>
          <w:sz w:val="24"/>
          <w:szCs w:val="24"/>
        </w:rPr>
        <w:t>Năm 2024 so với năm 2018, diện tích rừng trồng mới tập trung tăng hơn 7,6%.</w:t>
      </w:r>
    </w:p>
    <w:p w14:paraId="0A7B5296" w14:textId="77777777" w:rsidR="004B5E37" w:rsidRPr="004B5E37"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Đáp án: B.</w:t>
      </w:r>
    </w:p>
    <w:p w14:paraId="399CD28B" w14:textId="189AECCE"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Câu 3. Chọn D.</w:t>
      </w:r>
    </w:p>
    <w:p w14:paraId="5045F1AA"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 xml:space="preserve">Bão đổ bộ vào vùng bờ biển thường gây gió mạnh, mưa lớn, nước biển dâng, sóng lớn. Hậu quả dễ gặp ở vùng ven biển là </w:t>
      </w:r>
      <w:r w:rsidRPr="004B5E37">
        <w:rPr>
          <w:rFonts w:ascii="Times New Roman" w:eastAsia="Times New Roman" w:hAnsi="Times New Roman" w:cs="Times New Roman"/>
          <w:b/>
          <w:bCs/>
          <w:sz w:val="24"/>
          <w:szCs w:val="24"/>
        </w:rPr>
        <w:t>ngập mặn</w:t>
      </w:r>
      <w:r w:rsidRPr="00D47EE4">
        <w:rPr>
          <w:rFonts w:ascii="Times New Roman" w:eastAsia="Times New Roman" w:hAnsi="Times New Roman" w:cs="Times New Roman"/>
          <w:sz w:val="24"/>
          <w:szCs w:val="24"/>
        </w:rPr>
        <w:t>, nhất là ở các vùng thấp ven biển.</w:t>
      </w:r>
    </w:p>
    <w:p w14:paraId="2654F86D"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Các hiện tượng như sương muối, mưa đá thường liên quan đến thời tiết lạnh hoặc đối lưu mạnh, không phải hậu quả điển hình của bão đổ bộ vùng bờ biển.</w:t>
      </w:r>
    </w:p>
    <w:p w14:paraId="24D3AD75" w14:textId="77777777" w:rsidR="004B5E37" w:rsidRPr="004B5E37"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Đáp án: D.</w:t>
      </w:r>
    </w:p>
    <w:p w14:paraId="4833C711" w14:textId="381BFD5D"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Câu 4. Chọn D.</w:t>
      </w:r>
    </w:p>
    <w:p w14:paraId="0568C1F4"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Đồng bằng sông Cửu Long có khí hậu nóng ẩm, đất phù sa màu mỡ, mạng lưới sông ngòi, kênh rạch dày đặc. Đây là vùng rất thuận lợi cho cây ăn quả nhiệt đới như xoài, sầu riêng, chôm chôm, nhãn, bưởi,...</w:t>
      </w:r>
    </w:p>
    <w:p w14:paraId="1EE55AE6"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 xml:space="preserve">Vì vậy, Đồng bằng sông Cửu Long hiện nay dẫn đầu cả nước về </w:t>
      </w:r>
      <w:r w:rsidRPr="004B5E37">
        <w:rPr>
          <w:rFonts w:ascii="Times New Roman" w:eastAsia="Times New Roman" w:hAnsi="Times New Roman" w:cs="Times New Roman"/>
          <w:b/>
          <w:bCs/>
          <w:sz w:val="24"/>
          <w:szCs w:val="24"/>
        </w:rPr>
        <w:t>diện tích trồng cây ăn quả nhiệt đới</w:t>
      </w:r>
      <w:r w:rsidRPr="00D47EE4">
        <w:rPr>
          <w:rFonts w:ascii="Times New Roman" w:eastAsia="Times New Roman" w:hAnsi="Times New Roman" w:cs="Times New Roman"/>
          <w:sz w:val="24"/>
          <w:szCs w:val="24"/>
        </w:rPr>
        <w:t>.</w:t>
      </w:r>
    </w:p>
    <w:p w14:paraId="3751620B" w14:textId="77777777" w:rsidR="004B5E37" w:rsidRPr="004B5E37"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Đáp án: D.</w:t>
      </w:r>
    </w:p>
    <w:p w14:paraId="0683905C" w14:textId="67B21EB8"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Câu 5. Chọn A.</w:t>
      </w:r>
    </w:p>
    <w:p w14:paraId="0045D691"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 xml:space="preserve">Thu nhập của người lao động phụ thuộc nhiều vào năng suất lao động và hiệu quả sản xuất. Ở nước ta, thu nhập bình quân của người lao động còn thấp chủ yếu do </w:t>
      </w:r>
      <w:r w:rsidRPr="004B5E37">
        <w:rPr>
          <w:rFonts w:ascii="Times New Roman" w:eastAsia="Times New Roman" w:hAnsi="Times New Roman" w:cs="Times New Roman"/>
          <w:b/>
          <w:bCs/>
          <w:sz w:val="24"/>
          <w:szCs w:val="24"/>
        </w:rPr>
        <w:t>năng suất lao động xã hội còn thấp</w:t>
      </w:r>
      <w:r w:rsidRPr="00D47EE4">
        <w:rPr>
          <w:rFonts w:ascii="Times New Roman" w:eastAsia="Times New Roman" w:hAnsi="Times New Roman" w:cs="Times New Roman"/>
          <w:sz w:val="24"/>
          <w:szCs w:val="24"/>
        </w:rPr>
        <w:t>, hiệu quả sản xuất chưa cao.</w:t>
      </w:r>
    </w:p>
    <w:p w14:paraId="1245348C"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Không thể nói người lao động nước ta thiếu cần cù, sáng tạo; đây là nhận xét không phù hợp.</w:t>
      </w:r>
    </w:p>
    <w:p w14:paraId="38AD76DD" w14:textId="77777777" w:rsidR="004B5E37" w:rsidRPr="004B5E37"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Đáp án: A.</w:t>
      </w:r>
    </w:p>
    <w:p w14:paraId="67B4D645" w14:textId="482B1ABC"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Câu 6. Chọn C.</w:t>
      </w:r>
    </w:p>
    <w:p w14:paraId="1F8D156C"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 xml:space="preserve">Đường bờ biển nước ta dài khoảng 3260 km, còn đường biên giới trên đất liền dài hơn. Vì vậy, nhận xét đúng là </w:t>
      </w:r>
      <w:r w:rsidRPr="004B5E37">
        <w:rPr>
          <w:rFonts w:ascii="Times New Roman" w:eastAsia="Times New Roman" w:hAnsi="Times New Roman" w:cs="Times New Roman"/>
          <w:b/>
          <w:bCs/>
          <w:sz w:val="24"/>
          <w:szCs w:val="24"/>
        </w:rPr>
        <w:t>đường bờ biển ngắn hơn đường biên giới trên đất liền</w:t>
      </w:r>
      <w:r w:rsidRPr="00D47EE4">
        <w:rPr>
          <w:rFonts w:ascii="Times New Roman" w:eastAsia="Times New Roman" w:hAnsi="Times New Roman" w:cs="Times New Roman"/>
          <w:sz w:val="24"/>
          <w:szCs w:val="24"/>
        </w:rPr>
        <w:t>.</w:t>
      </w:r>
    </w:p>
    <w:p w14:paraId="027B897C"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Phương án D chưa chính xác vì đường bờ biển nước ta không chỉ kéo dài đến Cà Mau mà còn tiếp tục đến Kiên Giang.</w:t>
      </w:r>
    </w:p>
    <w:p w14:paraId="6629AF36" w14:textId="77777777" w:rsidR="004B5E37" w:rsidRPr="004B5E37"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Đáp án: C.</w:t>
      </w:r>
    </w:p>
    <w:p w14:paraId="767334C5" w14:textId="71B5CA95"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Câu 7. Chọn B.</w:t>
      </w:r>
    </w:p>
    <w:p w14:paraId="3CBC4FFE"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lastRenderedPageBreak/>
        <w:t>Vùng ven biển Đông Nam Bộ, đặc biệt là khu vực Bà Rịa - Vũng Tàu, có thềm lục địa giàu dầu khí, đồng thời có nhiều bãi biển đẹp, thuận lợi phát triển du lịch biển.</w:t>
      </w:r>
    </w:p>
    <w:p w14:paraId="1F55A8CE"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 xml:space="preserve">Vì vậy, điều kiện tự nhiên thuận lợi nhất cho vùng ven biển Đông Nam Bộ là </w:t>
      </w:r>
      <w:r w:rsidRPr="004B5E37">
        <w:rPr>
          <w:rFonts w:ascii="Times New Roman" w:eastAsia="Times New Roman" w:hAnsi="Times New Roman" w:cs="Times New Roman"/>
          <w:b/>
          <w:bCs/>
          <w:sz w:val="24"/>
          <w:szCs w:val="24"/>
        </w:rPr>
        <w:t>khai thác dầu khí và phát triển du lịch</w:t>
      </w:r>
      <w:r w:rsidRPr="00D47EE4">
        <w:rPr>
          <w:rFonts w:ascii="Times New Roman" w:eastAsia="Times New Roman" w:hAnsi="Times New Roman" w:cs="Times New Roman"/>
          <w:sz w:val="24"/>
          <w:szCs w:val="24"/>
        </w:rPr>
        <w:t>.</w:t>
      </w:r>
    </w:p>
    <w:p w14:paraId="1E7B2B00" w14:textId="77777777" w:rsidR="004B5E37" w:rsidRPr="004B5E37"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Đáp án: B.</w:t>
      </w:r>
    </w:p>
    <w:p w14:paraId="32FFD4CD" w14:textId="683398D6"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Câu 8. Chọn C.</w:t>
      </w:r>
    </w:p>
    <w:p w14:paraId="1B937BF1"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Ở nước ta hiện nay, đường ô tô là loại hình vận tải có vai trò rất quan trọng trong vận chuyển hành khách. Mạng lưới đường bộ phân bố rộng khắp, linh hoạt, thuận tiện cho đi lại ở cả cự li ngắn và trung bình.</w:t>
      </w:r>
    </w:p>
    <w:p w14:paraId="04067A43"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 xml:space="preserve">Vì vậy, loại hình có khối lượng luân chuyển hành khách lớn nhất là </w:t>
      </w:r>
      <w:r w:rsidRPr="004B5E37">
        <w:rPr>
          <w:rFonts w:ascii="Times New Roman" w:eastAsia="Times New Roman" w:hAnsi="Times New Roman" w:cs="Times New Roman"/>
          <w:b/>
          <w:bCs/>
          <w:sz w:val="24"/>
          <w:szCs w:val="24"/>
        </w:rPr>
        <w:t>đường ô tô</w:t>
      </w:r>
      <w:r w:rsidRPr="00D47EE4">
        <w:rPr>
          <w:rFonts w:ascii="Times New Roman" w:eastAsia="Times New Roman" w:hAnsi="Times New Roman" w:cs="Times New Roman"/>
          <w:sz w:val="24"/>
          <w:szCs w:val="24"/>
        </w:rPr>
        <w:t>.</w:t>
      </w:r>
    </w:p>
    <w:p w14:paraId="482E710A" w14:textId="77777777" w:rsidR="004B5E37" w:rsidRPr="004B5E37"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Đáp án: C.</w:t>
      </w:r>
    </w:p>
    <w:p w14:paraId="5A24141F" w14:textId="762D6FFF"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Câu 9. Chọn C.</w:t>
      </w:r>
    </w:p>
    <w:p w14:paraId="3524DE00"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Trung du và miền núi phía Bắc có khí hậu phân hóa theo độ cao, nhiều vùng núi cao, đất đai và sinh vật đa dạng. Đây là điều kiện thuận lợi để phát triển cây dược liệu.</w:t>
      </w:r>
    </w:p>
    <w:p w14:paraId="62657FB0"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Cây dược liệu là một thế mạnh của vùng và hiện nay diện tích có xu hướng tăng do nhu cầu thị trường và định hướng phát triển nông nghiệp đặc sản.</w:t>
      </w:r>
    </w:p>
    <w:p w14:paraId="538097DF" w14:textId="77777777" w:rsidR="004B5E37" w:rsidRPr="004B5E37"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Đáp án: C.</w:t>
      </w:r>
    </w:p>
    <w:p w14:paraId="79A51277" w14:textId="38B35996"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Câu 10. Chọn A.</w:t>
      </w:r>
    </w:p>
    <w:p w14:paraId="4CC25F5B"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Ngành lâm nghiệp nước ta bao gồm trồng rừng, chăm sóc rừng, bảo vệ rừng, khai thác và chế biến lâm sản. Hoạt động lâm sinh có ở tất cả các vùng, nhưng mức độ phát triển khác nhau.</w:t>
      </w:r>
    </w:p>
    <w:p w14:paraId="57D11746"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Các phương án khác sai vì nước ta không đẩy mạnh khai thác gỗ ở rừng tự nhiên và cũng không tăng cường xuất khẩu gỗ tròn, gỗ xẻ.</w:t>
      </w:r>
    </w:p>
    <w:p w14:paraId="0431E117" w14:textId="77777777" w:rsidR="004B5E37" w:rsidRPr="004B5E37"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Đáp án: A.</w:t>
      </w:r>
    </w:p>
    <w:p w14:paraId="0CC1AA5C" w14:textId="074F31B0"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Câu 11. Chọn D.</w:t>
      </w:r>
    </w:p>
    <w:p w14:paraId="7CB13E98"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Nam Trung Bộ là vùng có nhiều đơn vị đặc thù gắn với biển đảo, trong đó có nhiều đặc khu/huyện đảo quan trọng. Vì vậy, so với các vùng được nêu trong đáp án, Nam Trung Bộ là vùng có số lượng đặc khu nhiều nhất.</w:t>
      </w:r>
    </w:p>
    <w:p w14:paraId="553BBB1E" w14:textId="77777777" w:rsidR="004B5E37" w:rsidRPr="004B5E37"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Đáp án: D.</w:t>
      </w:r>
    </w:p>
    <w:p w14:paraId="512DA506" w14:textId="0894F305"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Câu 12. Chọn B.</w:t>
      </w:r>
    </w:p>
    <w:p w14:paraId="5F20A8C6"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Công nghiệp sản xuất đồ uống cần nguồn nước có chất lượng tốt, trong đó nước khoáng là một lợi thế quan trọng.</w:t>
      </w:r>
    </w:p>
    <w:p w14:paraId="02F7ACB8"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Bắc Trung Bộ có một số nguồn nước khoáng, thuận lợi cho phát triển công nghiệp sản xuất đồ uống.</w:t>
      </w:r>
    </w:p>
    <w:p w14:paraId="0C3EBD90" w14:textId="77777777" w:rsidR="004B5E37" w:rsidRPr="004B5E37"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lastRenderedPageBreak/>
        <w:t>Đáp án: B.</w:t>
      </w:r>
    </w:p>
    <w:p w14:paraId="33416345" w14:textId="6F863F7E"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Câu 13. Chọn B.</w:t>
      </w:r>
    </w:p>
    <w:p w14:paraId="6E8A1B2A"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 xml:space="preserve">Cơ cấu xã hội của dân số thể hiện qua trình độ văn hóa, trình độ học vấn, nghề nghiệp,... Một đặc điểm nổi bật của cơ cấu xã hội dân số nước ta hiện nay là </w:t>
      </w:r>
      <w:r w:rsidRPr="004B5E37">
        <w:rPr>
          <w:rFonts w:ascii="Times New Roman" w:eastAsia="Times New Roman" w:hAnsi="Times New Roman" w:cs="Times New Roman"/>
          <w:b/>
          <w:bCs/>
          <w:sz w:val="24"/>
          <w:szCs w:val="24"/>
        </w:rPr>
        <w:t>tỉ lệ dân số biết chữ tăng lên</w:t>
      </w:r>
      <w:r w:rsidRPr="00D47EE4">
        <w:rPr>
          <w:rFonts w:ascii="Times New Roman" w:eastAsia="Times New Roman" w:hAnsi="Times New Roman" w:cs="Times New Roman"/>
          <w:sz w:val="24"/>
          <w:szCs w:val="24"/>
        </w:rPr>
        <w:t>.</w:t>
      </w:r>
    </w:p>
    <w:p w14:paraId="434116F0"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Các phương án như dân số già hóa, cơ cấu dân số vàng thuộc về cơ cấu theo tuổi, không phải đặc điểm nổi bật về cơ cấu xã hội.</w:t>
      </w:r>
    </w:p>
    <w:p w14:paraId="7DD4D3FC" w14:textId="77777777" w:rsidR="004B5E37" w:rsidRPr="004B5E37"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Đáp án: B.</w:t>
      </w:r>
    </w:p>
    <w:p w14:paraId="3F5E3660" w14:textId="5DFAE94B"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Câu 14. Chọn C.</w:t>
      </w:r>
    </w:p>
    <w:p w14:paraId="1C58D8B2"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Đồng bằng sông Hồng là vùng có mật độ dân số cao, công nghiệp phát triển mạnh, nhiều đô thị lớn. Vì vậy, vùng này chịu sức ép lớn về môi trường.</w:t>
      </w:r>
    </w:p>
    <w:p w14:paraId="177DDF1C"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 xml:space="preserve">Do đó, định hướng phát triển công nghiệp theo hướng công nghệ cao, ít phát thải chủ yếu xuất phát từ yêu cầu </w:t>
      </w:r>
      <w:r w:rsidRPr="004B5E37">
        <w:rPr>
          <w:rFonts w:ascii="Times New Roman" w:eastAsia="Times New Roman" w:hAnsi="Times New Roman" w:cs="Times New Roman"/>
          <w:b/>
          <w:bCs/>
          <w:sz w:val="24"/>
          <w:szCs w:val="24"/>
        </w:rPr>
        <w:t>giảm sức ép môi trường, phát triển bền vững và hội nhập sâu vào chuỗi giá trị toàn cầu</w:t>
      </w:r>
      <w:r w:rsidRPr="00D47EE4">
        <w:rPr>
          <w:rFonts w:ascii="Times New Roman" w:eastAsia="Times New Roman" w:hAnsi="Times New Roman" w:cs="Times New Roman"/>
          <w:sz w:val="24"/>
          <w:szCs w:val="24"/>
        </w:rPr>
        <w:t>.</w:t>
      </w:r>
    </w:p>
    <w:p w14:paraId="5CE06B58" w14:textId="77777777" w:rsidR="004B5E37" w:rsidRPr="004B5E37"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Đáp án: C.</w:t>
      </w:r>
    </w:p>
    <w:p w14:paraId="24E3B72A" w14:textId="68D56068"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Câu 15. Chọn D.</w:t>
      </w:r>
    </w:p>
    <w:p w14:paraId="4EF67D68"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 xml:space="preserve">Trong các nhà máy nhiệt điện được nêu, </w:t>
      </w:r>
      <w:r w:rsidRPr="004B5E37">
        <w:rPr>
          <w:rFonts w:ascii="Times New Roman" w:eastAsia="Times New Roman" w:hAnsi="Times New Roman" w:cs="Times New Roman"/>
          <w:b/>
          <w:bCs/>
          <w:sz w:val="24"/>
          <w:szCs w:val="24"/>
        </w:rPr>
        <w:t>Vũng Áng 1</w:t>
      </w:r>
      <w:r w:rsidRPr="00D47EE4">
        <w:rPr>
          <w:rFonts w:ascii="Times New Roman" w:eastAsia="Times New Roman" w:hAnsi="Times New Roman" w:cs="Times New Roman"/>
          <w:sz w:val="24"/>
          <w:szCs w:val="24"/>
        </w:rPr>
        <w:t xml:space="preserve"> có công suất lớn nhất. Đây là nhà máy nhiệt điện lớn ở khu vực Bắc Trung Bộ.</w:t>
      </w:r>
    </w:p>
    <w:p w14:paraId="6135CCA1"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Các nhà máy Phả Lại 2, Phú Mỹ 1, Cà Mau 1 đều có công suất nhỏ hơn Vũng Áng 1.</w:t>
      </w:r>
    </w:p>
    <w:p w14:paraId="41217F42" w14:textId="77777777" w:rsidR="004B5E37" w:rsidRPr="004B5E37"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Đáp án: D.</w:t>
      </w:r>
    </w:p>
    <w:p w14:paraId="3CD18E43" w14:textId="2882E896"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Câu 16. Chọn A.</w:t>
      </w:r>
    </w:p>
    <w:p w14:paraId="4E4B8677"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Nông sản thường có tính mùa vụ, thu hoạch tập trung trong một thời gian nhất định. Nếu không chế biến và bảo quản tốt sẽ dễ bị hư hỏng, mất giá.</w:t>
      </w:r>
    </w:p>
    <w:p w14:paraId="4272732C"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 xml:space="preserve">Đẩy mạnh công nghiệp chế biến nông sản giúp bảo quản lâu hơn, nâng cao giá trị sản phẩm, tiêu thụ ổn định hơn, từ đó góp phần </w:t>
      </w:r>
      <w:r w:rsidRPr="004B5E37">
        <w:rPr>
          <w:rFonts w:ascii="Times New Roman" w:eastAsia="Times New Roman" w:hAnsi="Times New Roman" w:cs="Times New Roman"/>
          <w:b/>
          <w:bCs/>
          <w:sz w:val="24"/>
          <w:szCs w:val="24"/>
        </w:rPr>
        <w:t>khắc phục tính mùa vụ trong nông nghiệp</w:t>
      </w:r>
      <w:r w:rsidRPr="00D47EE4">
        <w:rPr>
          <w:rFonts w:ascii="Times New Roman" w:eastAsia="Times New Roman" w:hAnsi="Times New Roman" w:cs="Times New Roman"/>
          <w:sz w:val="24"/>
          <w:szCs w:val="24"/>
        </w:rPr>
        <w:t>.</w:t>
      </w:r>
    </w:p>
    <w:p w14:paraId="73558F08" w14:textId="77777777" w:rsidR="004B5E37" w:rsidRPr="004B5E37"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Đáp án: A.</w:t>
      </w:r>
    </w:p>
    <w:p w14:paraId="55E588C4" w14:textId="3D1BECBB"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Câu 17. Chọn B.</w:t>
      </w:r>
    </w:p>
    <w:p w14:paraId="61BCB63F"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Gió mùa Tây Nam hoạt động mạnh ở khu vực phía nam Tây Bắc và đến sớm hơn so với vùng núi Đông Bắc. Vì vậy, khu vực phía nam Tây Bắc có mùa hạ đến sớm hơn.</w:t>
      </w:r>
    </w:p>
    <w:p w14:paraId="1FA87012"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 xml:space="preserve">Do đó, đáp án đúng là: </w:t>
      </w:r>
      <w:r w:rsidRPr="004B5E37">
        <w:rPr>
          <w:rFonts w:ascii="Times New Roman" w:eastAsia="Times New Roman" w:hAnsi="Times New Roman" w:cs="Times New Roman"/>
          <w:b/>
          <w:bCs/>
          <w:sz w:val="24"/>
          <w:szCs w:val="24"/>
        </w:rPr>
        <w:t>mùa hạ đến sớm hơn vùng núi Đông Bắc</w:t>
      </w:r>
      <w:r w:rsidRPr="00D47EE4">
        <w:rPr>
          <w:rFonts w:ascii="Times New Roman" w:eastAsia="Times New Roman" w:hAnsi="Times New Roman" w:cs="Times New Roman"/>
          <w:sz w:val="24"/>
          <w:szCs w:val="24"/>
        </w:rPr>
        <w:t>.</w:t>
      </w:r>
    </w:p>
    <w:p w14:paraId="7404B7EB" w14:textId="77777777" w:rsidR="004B5E37" w:rsidRPr="004B5E37"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Đáp án: B.</w:t>
      </w:r>
    </w:p>
    <w:p w14:paraId="52CD4B1A" w14:textId="345D229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Câu 18. Chọn C.</w:t>
      </w:r>
    </w:p>
    <w:p w14:paraId="28C716B7"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lastRenderedPageBreak/>
        <w:t>Miền Tây Bắc và Bắc Trung Bộ có địa hình rất đa dạng: núi cao, núi trung bình, đồi, đồng bằng ven biển. Khí hậu cũng phân hóa theo độ cao, theo mùa và theo chiều tây - đông. Đất đai cũng có nhiều loại khác nhau.</w:t>
      </w:r>
    </w:p>
    <w:p w14:paraId="78BF3508"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 xml:space="preserve">Chính sự đa dạng về </w:t>
      </w:r>
      <w:r w:rsidRPr="004B5E37">
        <w:rPr>
          <w:rFonts w:ascii="Times New Roman" w:eastAsia="Times New Roman" w:hAnsi="Times New Roman" w:cs="Times New Roman"/>
          <w:b/>
          <w:bCs/>
          <w:sz w:val="24"/>
          <w:szCs w:val="24"/>
        </w:rPr>
        <w:t>địa hình, đất và khí hậu</w:t>
      </w:r>
      <w:r w:rsidRPr="00D47EE4">
        <w:rPr>
          <w:rFonts w:ascii="Times New Roman" w:eastAsia="Times New Roman" w:hAnsi="Times New Roman" w:cs="Times New Roman"/>
          <w:sz w:val="24"/>
          <w:szCs w:val="24"/>
        </w:rPr>
        <w:t xml:space="preserve"> làm cho hoạt động sản xuất nông nghiệp của miền này rất đa dạng.</w:t>
      </w:r>
    </w:p>
    <w:p w14:paraId="5A6269D8"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Đáp án: C.</w:t>
      </w:r>
    </w:p>
    <w:p w14:paraId="7DA422DD" w14:textId="77777777" w:rsidR="00741B2D" w:rsidRPr="004B5E37" w:rsidRDefault="00741B2D" w:rsidP="00741B2D">
      <w:pPr>
        <w:spacing w:before="100" w:beforeAutospacing="1" w:after="100" w:afterAutospacing="1" w:line="240" w:lineRule="auto"/>
        <w:rPr>
          <w:rFonts w:ascii="Times New Roman" w:eastAsia="Times New Roman" w:hAnsi="Times New Roman" w:cs="Times New Roman"/>
          <w:b/>
          <w:sz w:val="24"/>
          <w:szCs w:val="24"/>
        </w:rPr>
      </w:pPr>
      <w:r w:rsidRPr="004B5E37">
        <w:rPr>
          <w:rFonts w:ascii="Times New Roman" w:eastAsia="Times New Roman" w:hAnsi="Times New Roman" w:cs="Times New Roman"/>
          <w:b/>
          <w:sz w:val="24"/>
          <w:szCs w:val="24"/>
        </w:rPr>
        <w:t>Phần II.</w:t>
      </w:r>
    </w:p>
    <w:p w14:paraId="57BB3CA0" w14:textId="77777777" w:rsidR="00D47EE4" w:rsidRPr="00D47EE4" w:rsidRDefault="00D47EE4" w:rsidP="00D47EE4">
      <w:pPr>
        <w:spacing w:before="100" w:beforeAutospacing="1" w:after="100" w:afterAutospacing="1" w:line="240" w:lineRule="auto"/>
        <w:outlineLvl w:val="2"/>
        <w:rPr>
          <w:rFonts w:ascii="Times New Roman" w:eastAsia="Times New Roman" w:hAnsi="Times New Roman" w:cs="Times New Roman"/>
          <w:b/>
          <w:bCs/>
          <w:sz w:val="24"/>
          <w:szCs w:val="24"/>
        </w:rPr>
      </w:pPr>
      <w:r w:rsidRPr="00D47EE4">
        <w:rPr>
          <w:rFonts w:ascii="Times New Roman" w:eastAsia="Times New Roman" w:hAnsi="Times New Roman" w:cs="Times New Roman"/>
          <w:b/>
          <w:bCs/>
          <w:sz w:val="24"/>
          <w:szCs w:val="24"/>
        </w:rPr>
        <w:t>Câu 1</w:t>
      </w:r>
    </w:p>
    <w:p w14:paraId="45119AF2"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a) Sai.</w:t>
      </w:r>
      <w:r w:rsidRPr="00D47EE4">
        <w:rPr>
          <w:rFonts w:ascii="Times New Roman" w:eastAsia="Times New Roman" w:hAnsi="Times New Roman" w:cs="Times New Roman"/>
          <w:sz w:val="24"/>
          <w:szCs w:val="24"/>
        </w:rPr>
        <w:br/>
        <w:t xml:space="preserve">Theo độ cao, </w:t>
      </w:r>
      <w:r w:rsidRPr="004B5E37">
        <w:rPr>
          <w:rFonts w:ascii="Times New Roman" w:eastAsia="Times New Roman" w:hAnsi="Times New Roman" w:cs="Times New Roman"/>
          <w:b/>
          <w:bCs/>
          <w:sz w:val="24"/>
          <w:szCs w:val="24"/>
        </w:rPr>
        <w:t>khí hậu thay đổi trước</w:t>
      </w:r>
      <w:r w:rsidRPr="00D47EE4">
        <w:rPr>
          <w:rFonts w:ascii="Times New Roman" w:eastAsia="Times New Roman" w:hAnsi="Times New Roman" w:cs="Times New Roman"/>
          <w:sz w:val="24"/>
          <w:szCs w:val="24"/>
        </w:rPr>
        <w:t xml:space="preserve">, nhất là nhiệt độ giảm khi lên cao. Sự thay đổi khí hậu đó làm cho </w:t>
      </w:r>
      <w:r w:rsidRPr="004B5E37">
        <w:rPr>
          <w:rFonts w:ascii="Times New Roman" w:eastAsia="Times New Roman" w:hAnsi="Times New Roman" w:cs="Times New Roman"/>
          <w:b/>
          <w:bCs/>
          <w:sz w:val="24"/>
          <w:szCs w:val="24"/>
        </w:rPr>
        <w:t>đất và sinh vật thay đổi theo</w:t>
      </w:r>
      <w:r w:rsidRPr="00D47EE4">
        <w:rPr>
          <w:rFonts w:ascii="Times New Roman" w:eastAsia="Times New Roman" w:hAnsi="Times New Roman" w:cs="Times New Roman"/>
          <w:sz w:val="24"/>
          <w:szCs w:val="24"/>
        </w:rPr>
        <w:t>. Ý a nói sinh vật và đất thay đổi làm khí hậu thay đổi là đảo ngược nguyên nhân - kết quả.</w:t>
      </w:r>
    </w:p>
    <w:p w14:paraId="4F720111"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b) Sai.</w:t>
      </w:r>
      <w:r w:rsidRPr="00D47EE4">
        <w:rPr>
          <w:rFonts w:ascii="Times New Roman" w:eastAsia="Times New Roman" w:hAnsi="Times New Roman" w:cs="Times New Roman"/>
          <w:sz w:val="24"/>
          <w:szCs w:val="24"/>
        </w:rPr>
        <w:br/>
        <w:t xml:space="preserve">Sự phân hóa thiên nhiên theo độ cao là biểu hiện của </w:t>
      </w:r>
      <w:r w:rsidRPr="004B5E37">
        <w:rPr>
          <w:rFonts w:ascii="Times New Roman" w:eastAsia="Times New Roman" w:hAnsi="Times New Roman" w:cs="Times New Roman"/>
          <w:b/>
          <w:bCs/>
          <w:sz w:val="24"/>
          <w:szCs w:val="24"/>
        </w:rPr>
        <w:t>quy luật đai cao</w:t>
      </w:r>
      <w:r w:rsidRPr="00D47EE4">
        <w:rPr>
          <w:rFonts w:ascii="Times New Roman" w:eastAsia="Times New Roman" w:hAnsi="Times New Roman" w:cs="Times New Roman"/>
          <w:sz w:val="24"/>
          <w:szCs w:val="24"/>
        </w:rPr>
        <w:t>, không phải quy luật địa ô. Quy luật địa ô chủ yếu thể hiện sự thay đổi thiên nhiên theo hướng đông - tây, do ảnh hưởng của biển, lục địa và hoàn lưu khí quyển.</w:t>
      </w:r>
    </w:p>
    <w:p w14:paraId="639FCA22"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c) Đúng.</w:t>
      </w:r>
      <w:r w:rsidRPr="00D47EE4">
        <w:rPr>
          <w:rFonts w:ascii="Times New Roman" w:eastAsia="Times New Roman" w:hAnsi="Times New Roman" w:cs="Times New Roman"/>
          <w:sz w:val="24"/>
          <w:szCs w:val="24"/>
        </w:rPr>
        <w:br/>
        <w:t>Sự phân hóa theo độ cao ở nước ta không giống nhau giữa các vùng. Nguyên nhân là do vị trí địa lí, hoạt động của gió mùa và địa hình khác nhau. Ví dụ, cùng một độ cao nhưng vùng núi phía Bắc có thể lạnh hơn vùng núi phía Nam.</w:t>
      </w:r>
    </w:p>
    <w:p w14:paraId="041A55D8"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d) Sai.</w:t>
      </w:r>
      <w:r w:rsidRPr="00D47EE4">
        <w:rPr>
          <w:rFonts w:ascii="Times New Roman" w:eastAsia="Times New Roman" w:hAnsi="Times New Roman" w:cs="Times New Roman"/>
          <w:sz w:val="24"/>
          <w:szCs w:val="24"/>
        </w:rPr>
        <w:br/>
        <w:t xml:space="preserve">Sự phân hóa theo độ cao chỉ làm thay đổi tính chất thiên nhiên ở một số khu vực núi cao. Hầu hết khu vực đồi núi thấp của nước ta vẫn mang tính chất </w:t>
      </w:r>
      <w:r w:rsidRPr="004B5E37">
        <w:rPr>
          <w:rFonts w:ascii="Times New Roman" w:eastAsia="Times New Roman" w:hAnsi="Times New Roman" w:cs="Times New Roman"/>
          <w:b/>
          <w:bCs/>
          <w:sz w:val="24"/>
          <w:szCs w:val="24"/>
        </w:rPr>
        <w:t>nhiệt đới ẩm gió mùa</w:t>
      </w:r>
      <w:r w:rsidRPr="00D47EE4">
        <w:rPr>
          <w:rFonts w:ascii="Times New Roman" w:eastAsia="Times New Roman" w:hAnsi="Times New Roman" w:cs="Times New Roman"/>
          <w:sz w:val="24"/>
          <w:szCs w:val="24"/>
        </w:rPr>
        <w:t>. Vì vậy không thể nói đã phá vỡ tính chất nhiệt đới của hầu hết khu vực đồi núi.</w:t>
      </w:r>
    </w:p>
    <w:p w14:paraId="015BEAA2"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Kết luận Câu 1: S - S - Đ - S.</w:t>
      </w:r>
    </w:p>
    <w:p w14:paraId="3E44EDF1" w14:textId="77777777" w:rsidR="00D47EE4" w:rsidRPr="00D47EE4" w:rsidRDefault="00D47EE4" w:rsidP="00D47EE4">
      <w:pPr>
        <w:spacing w:before="100" w:beforeAutospacing="1" w:after="100" w:afterAutospacing="1" w:line="240" w:lineRule="auto"/>
        <w:outlineLvl w:val="2"/>
        <w:rPr>
          <w:rFonts w:ascii="Times New Roman" w:eastAsia="Times New Roman" w:hAnsi="Times New Roman" w:cs="Times New Roman"/>
          <w:b/>
          <w:bCs/>
          <w:sz w:val="24"/>
          <w:szCs w:val="24"/>
        </w:rPr>
      </w:pPr>
      <w:r w:rsidRPr="00D47EE4">
        <w:rPr>
          <w:rFonts w:ascii="Times New Roman" w:eastAsia="Times New Roman" w:hAnsi="Times New Roman" w:cs="Times New Roman"/>
          <w:b/>
          <w:bCs/>
          <w:sz w:val="24"/>
          <w:szCs w:val="24"/>
        </w:rPr>
        <w:t>Câu 2</w:t>
      </w:r>
    </w:p>
    <w:p w14:paraId="75690D04"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a) Đúng.</w:t>
      </w:r>
      <w:r w:rsidRPr="00D47EE4">
        <w:rPr>
          <w:rFonts w:ascii="Times New Roman" w:eastAsia="Times New Roman" w:hAnsi="Times New Roman" w:cs="Times New Roman"/>
          <w:sz w:val="24"/>
          <w:szCs w:val="24"/>
        </w:rPr>
        <w:br/>
        <w:t>Khai thác thủy điện cần đi đôi với bảo vệ môi trường và sử dụng nguồn nước đa mục tiêu. Ngoài phát điện, hồ thủy điện còn có thể hỗ trợ điều tiết nước, phát triển du lịch, nuôi trồng thủy sản. Vì vậy đây là giải pháp hợp lí.</w:t>
      </w:r>
    </w:p>
    <w:p w14:paraId="5A254F48"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b) Sai.</w:t>
      </w:r>
      <w:r w:rsidRPr="00D47EE4">
        <w:rPr>
          <w:rFonts w:ascii="Times New Roman" w:eastAsia="Times New Roman" w:hAnsi="Times New Roman" w:cs="Times New Roman"/>
          <w:sz w:val="24"/>
          <w:szCs w:val="24"/>
        </w:rPr>
        <w:br/>
        <w:t xml:space="preserve">Vùng lòng hồ của các công trình thủy điện có thể dùng để nuôi trồng thủy sản và phát triển du lịch, nhưng đó không phải là mục đích chủ yếu. Mục đích chính của hồ thủy điện là </w:t>
      </w:r>
      <w:r w:rsidRPr="004B5E37">
        <w:rPr>
          <w:rFonts w:ascii="Times New Roman" w:eastAsia="Times New Roman" w:hAnsi="Times New Roman" w:cs="Times New Roman"/>
          <w:b/>
          <w:bCs/>
          <w:sz w:val="24"/>
          <w:szCs w:val="24"/>
        </w:rPr>
        <w:t>tích nước, điều tiết nước và phục vụ phát điện</w:t>
      </w:r>
      <w:r w:rsidRPr="00D47EE4">
        <w:rPr>
          <w:rFonts w:ascii="Times New Roman" w:eastAsia="Times New Roman" w:hAnsi="Times New Roman" w:cs="Times New Roman"/>
          <w:sz w:val="24"/>
          <w:szCs w:val="24"/>
        </w:rPr>
        <w:t>.</w:t>
      </w:r>
    </w:p>
    <w:p w14:paraId="645F6EAC"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c) Đúng.</w:t>
      </w:r>
      <w:r w:rsidRPr="00D47EE4">
        <w:rPr>
          <w:rFonts w:ascii="Times New Roman" w:eastAsia="Times New Roman" w:hAnsi="Times New Roman" w:cs="Times New Roman"/>
          <w:sz w:val="24"/>
          <w:szCs w:val="24"/>
        </w:rPr>
        <w:br/>
        <w:t>Nam Trung Bộ có tiềm năng thủy điện khá lớn, tập trung trên các hệ thống sông như Sê San, Srê Pôk, Đồng Nai. Trong các vùng của nước ta, tiềm năng thủy điện của vùng này đứng sau Trung du và miền núi phía Bắc.</w:t>
      </w:r>
    </w:p>
    <w:p w14:paraId="3C259D71"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lastRenderedPageBreak/>
        <w:t>d) Sai.</w:t>
      </w:r>
      <w:r w:rsidRPr="00D47EE4">
        <w:rPr>
          <w:rFonts w:ascii="Times New Roman" w:eastAsia="Times New Roman" w:hAnsi="Times New Roman" w:cs="Times New Roman"/>
          <w:sz w:val="24"/>
          <w:szCs w:val="24"/>
        </w:rPr>
        <w:br/>
        <w:t>Có thể hình thành các bậc thang thủy điện chủ yếu do địa hình có độ dốc lớn, sông chảy qua các cao nguyên, nhiều thác ghềnh. Ý d nói chủ yếu do mạng lưới sông ngòi dày đặc, lưu lượng nước lớn là chưa chính xác.</w:t>
      </w:r>
    </w:p>
    <w:p w14:paraId="0A15D38B"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Kết luận Câu 2: Đ - S - Đ - S.</w:t>
      </w:r>
    </w:p>
    <w:p w14:paraId="026126A9" w14:textId="77777777" w:rsidR="00D47EE4" w:rsidRPr="00D47EE4" w:rsidRDefault="00D47EE4" w:rsidP="00D47EE4">
      <w:pPr>
        <w:spacing w:before="100" w:beforeAutospacing="1" w:after="100" w:afterAutospacing="1" w:line="240" w:lineRule="auto"/>
        <w:outlineLvl w:val="2"/>
        <w:rPr>
          <w:rFonts w:ascii="Times New Roman" w:eastAsia="Times New Roman" w:hAnsi="Times New Roman" w:cs="Times New Roman"/>
          <w:b/>
          <w:bCs/>
          <w:sz w:val="24"/>
          <w:szCs w:val="24"/>
        </w:rPr>
      </w:pPr>
      <w:r w:rsidRPr="00D47EE4">
        <w:rPr>
          <w:rFonts w:ascii="Times New Roman" w:eastAsia="Times New Roman" w:hAnsi="Times New Roman" w:cs="Times New Roman"/>
          <w:b/>
          <w:bCs/>
          <w:sz w:val="24"/>
          <w:szCs w:val="24"/>
        </w:rPr>
        <w:t>Câu 3</w:t>
      </w:r>
    </w:p>
    <w:p w14:paraId="6414C67B"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Dựa vào biểu đồ:</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720"/>
        <w:gridCol w:w="1314"/>
        <w:gridCol w:w="1367"/>
      </w:tblGrid>
      <w:tr w:rsidR="00D47EE4" w:rsidRPr="00D47EE4" w14:paraId="702B4757" w14:textId="77777777" w:rsidTr="004B5E37">
        <w:trPr>
          <w:tblHeader/>
        </w:trPr>
        <w:tc>
          <w:tcPr>
            <w:tcW w:w="0" w:type="auto"/>
            <w:vAlign w:val="center"/>
            <w:hideMark/>
          </w:tcPr>
          <w:p w14:paraId="0C0F5985" w14:textId="77777777" w:rsidR="00D47EE4" w:rsidRPr="00D47EE4" w:rsidRDefault="00D47EE4" w:rsidP="00D47EE4">
            <w:pPr>
              <w:spacing w:after="0" w:line="240" w:lineRule="auto"/>
              <w:jc w:val="center"/>
              <w:rPr>
                <w:rFonts w:ascii="Times New Roman" w:eastAsia="Times New Roman" w:hAnsi="Times New Roman" w:cs="Times New Roman"/>
                <w:b/>
                <w:bCs/>
                <w:sz w:val="24"/>
                <w:szCs w:val="24"/>
              </w:rPr>
            </w:pPr>
            <w:r w:rsidRPr="00D47EE4">
              <w:rPr>
                <w:rFonts w:ascii="Times New Roman" w:eastAsia="Times New Roman" w:hAnsi="Times New Roman" w:cs="Times New Roman"/>
                <w:b/>
                <w:bCs/>
                <w:sz w:val="24"/>
                <w:szCs w:val="24"/>
              </w:rPr>
              <w:t>Năm</w:t>
            </w:r>
          </w:p>
        </w:tc>
        <w:tc>
          <w:tcPr>
            <w:tcW w:w="0" w:type="auto"/>
            <w:vAlign w:val="center"/>
            <w:hideMark/>
          </w:tcPr>
          <w:p w14:paraId="43E9FEF6" w14:textId="77777777" w:rsidR="00D47EE4" w:rsidRPr="00D47EE4" w:rsidRDefault="00D47EE4" w:rsidP="004B5E37">
            <w:pPr>
              <w:spacing w:after="0" w:line="240" w:lineRule="auto"/>
              <w:jc w:val="center"/>
              <w:rPr>
                <w:rFonts w:ascii="Times New Roman" w:eastAsia="Times New Roman" w:hAnsi="Times New Roman" w:cs="Times New Roman"/>
                <w:b/>
                <w:bCs/>
                <w:sz w:val="24"/>
                <w:szCs w:val="24"/>
              </w:rPr>
            </w:pPr>
            <w:r w:rsidRPr="00D47EE4">
              <w:rPr>
                <w:rFonts w:ascii="Times New Roman" w:eastAsia="Times New Roman" w:hAnsi="Times New Roman" w:cs="Times New Roman"/>
                <w:b/>
                <w:bCs/>
                <w:sz w:val="24"/>
                <w:szCs w:val="24"/>
              </w:rPr>
              <w:t>Xuất khẩu</w:t>
            </w:r>
          </w:p>
        </w:tc>
        <w:tc>
          <w:tcPr>
            <w:tcW w:w="0" w:type="auto"/>
            <w:vAlign w:val="center"/>
            <w:hideMark/>
          </w:tcPr>
          <w:p w14:paraId="02E6ED53" w14:textId="77777777" w:rsidR="00D47EE4" w:rsidRPr="00D47EE4" w:rsidRDefault="00D47EE4" w:rsidP="004B5E37">
            <w:pPr>
              <w:spacing w:after="0" w:line="240" w:lineRule="auto"/>
              <w:jc w:val="center"/>
              <w:rPr>
                <w:rFonts w:ascii="Times New Roman" w:eastAsia="Times New Roman" w:hAnsi="Times New Roman" w:cs="Times New Roman"/>
                <w:b/>
                <w:bCs/>
                <w:sz w:val="24"/>
                <w:szCs w:val="24"/>
              </w:rPr>
            </w:pPr>
            <w:r w:rsidRPr="00D47EE4">
              <w:rPr>
                <w:rFonts w:ascii="Times New Roman" w:eastAsia="Times New Roman" w:hAnsi="Times New Roman" w:cs="Times New Roman"/>
                <w:b/>
                <w:bCs/>
                <w:sz w:val="24"/>
                <w:szCs w:val="24"/>
              </w:rPr>
              <w:t>Nhập khẩu</w:t>
            </w:r>
          </w:p>
        </w:tc>
      </w:tr>
      <w:tr w:rsidR="00D47EE4" w:rsidRPr="00D47EE4" w14:paraId="07EEDF58" w14:textId="77777777" w:rsidTr="004B5E37">
        <w:tc>
          <w:tcPr>
            <w:tcW w:w="0" w:type="auto"/>
            <w:vAlign w:val="center"/>
            <w:hideMark/>
          </w:tcPr>
          <w:p w14:paraId="475CCBAB" w14:textId="77777777" w:rsidR="00D47EE4" w:rsidRPr="00D47EE4" w:rsidRDefault="00D47EE4" w:rsidP="00D47EE4">
            <w:pPr>
              <w:spacing w:after="0"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2015</w:t>
            </w:r>
          </w:p>
        </w:tc>
        <w:tc>
          <w:tcPr>
            <w:tcW w:w="0" w:type="auto"/>
            <w:vAlign w:val="center"/>
            <w:hideMark/>
          </w:tcPr>
          <w:p w14:paraId="4DFE41A7" w14:textId="77777777" w:rsidR="00D47EE4" w:rsidRPr="00D47EE4" w:rsidRDefault="00D47EE4" w:rsidP="004B5E37">
            <w:pPr>
              <w:spacing w:after="0" w:line="240" w:lineRule="auto"/>
              <w:jc w:val="center"/>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8,6</w:t>
            </w:r>
          </w:p>
        </w:tc>
        <w:tc>
          <w:tcPr>
            <w:tcW w:w="0" w:type="auto"/>
            <w:vAlign w:val="center"/>
            <w:hideMark/>
          </w:tcPr>
          <w:p w14:paraId="2E29780A" w14:textId="77777777" w:rsidR="00D47EE4" w:rsidRPr="00D47EE4" w:rsidRDefault="00D47EE4" w:rsidP="004B5E37">
            <w:pPr>
              <w:spacing w:after="0" w:line="240" w:lineRule="auto"/>
              <w:jc w:val="center"/>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11,8</w:t>
            </w:r>
          </w:p>
        </w:tc>
      </w:tr>
      <w:tr w:rsidR="00D47EE4" w:rsidRPr="00D47EE4" w14:paraId="3D266A0F" w14:textId="77777777" w:rsidTr="004B5E37">
        <w:tc>
          <w:tcPr>
            <w:tcW w:w="0" w:type="auto"/>
            <w:vAlign w:val="center"/>
            <w:hideMark/>
          </w:tcPr>
          <w:p w14:paraId="71FADFEC" w14:textId="77777777" w:rsidR="00D47EE4" w:rsidRPr="00D47EE4" w:rsidRDefault="00D47EE4" w:rsidP="00D47EE4">
            <w:pPr>
              <w:spacing w:after="0"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2019</w:t>
            </w:r>
          </w:p>
        </w:tc>
        <w:tc>
          <w:tcPr>
            <w:tcW w:w="0" w:type="auto"/>
            <w:vAlign w:val="center"/>
            <w:hideMark/>
          </w:tcPr>
          <w:p w14:paraId="406D6056" w14:textId="77777777" w:rsidR="00D47EE4" w:rsidRPr="00D47EE4" w:rsidRDefault="00D47EE4" w:rsidP="004B5E37">
            <w:pPr>
              <w:spacing w:after="0" w:line="240" w:lineRule="auto"/>
              <w:jc w:val="center"/>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14,8</w:t>
            </w:r>
          </w:p>
        </w:tc>
        <w:tc>
          <w:tcPr>
            <w:tcW w:w="0" w:type="auto"/>
            <w:vAlign w:val="center"/>
            <w:hideMark/>
          </w:tcPr>
          <w:p w14:paraId="3F15A9F8" w14:textId="77777777" w:rsidR="00D47EE4" w:rsidRPr="00D47EE4" w:rsidRDefault="00D47EE4" w:rsidP="004B5E37">
            <w:pPr>
              <w:spacing w:after="0" w:line="240" w:lineRule="auto"/>
              <w:jc w:val="center"/>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19,7</w:t>
            </w:r>
          </w:p>
        </w:tc>
      </w:tr>
      <w:tr w:rsidR="00D47EE4" w:rsidRPr="00D47EE4" w14:paraId="61B4C15A" w14:textId="77777777" w:rsidTr="004B5E37">
        <w:tc>
          <w:tcPr>
            <w:tcW w:w="0" w:type="auto"/>
            <w:vAlign w:val="center"/>
            <w:hideMark/>
          </w:tcPr>
          <w:p w14:paraId="05BF888F" w14:textId="77777777" w:rsidR="00D47EE4" w:rsidRPr="00D47EE4" w:rsidRDefault="00D47EE4" w:rsidP="00D47EE4">
            <w:pPr>
              <w:spacing w:after="0"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2021</w:t>
            </w:r>
          </w:p>
        </w:tc>
        <w:tc>
          <w:tcPr>
            <w:tcW w:w="0" w:type="auto"/>
            <w:vAlign w:val="center"/>
            <w:hideMark/>
          </w:tcPr>
          <w:p w14:paraId="1FE697E3" w14:textId="77777777" w:rsidR="00D47EE4" w:rsidRPr="00D47EE4" w:rsidRDefault="00D47EE4" w:rsidP="004B5E37">
            <w:pPr>
              <w:spacing w:after="0" w:line="240" w:lineRule="auto"/>
              <w:jc w:val="center"/>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16,9</w:t>
            </w:r>
          </w:p>
        </w:tc>
        <w:tc>
          <w:tcPr>
            <w:tcW w:w="0" w:type="auto"/>
            <w:vAlign w:val="center"/>
            <w:hideMark/>
          </w:tcPr>
          <w:p w14:paraId="6C5DB34F" w14:textId="77777777" w:rsidR="00D47EE4" w:rsidRPr="00D47EE4" w:rsidRDefault="00D47EE4" w:rsidP="004B5E37">
            <w:pPr>
              <w:spacing w:after="0" w:line="240" w:lineRule="auto"/>
              <w:jc w:val="center"/>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25,5</w:t>
            </w:r>
          </w:p>
        </w:tc>
      </w:tr>
      <w:tr w:rsidR="00D47EE4" w:rsidRPr="00D47EE4" w14:paraId="2BE341D9" w14:textId="77777777" w:rsidTr="004B5E37">
        <w:tc>
          <w:tcPr>
            <w:tcW w:w="0" w:type="auto"/>
            <w:vAlign w:val="center"/>
            <w:hideMark/>
          </w:tcPr>
          <w:p w14:paraId="6E6A8A03" w14:textId="77777777" w:rsidR="00D47EE4" w:rsidRPr="00D47EE4" w:rsidRDefault="00D47EE4" w:rsidP="00D47EE4">
            <w:pPr>
              <w:spacing w:after="0"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2024</w:t>
            </w:r>
          </w:p>
        </w:tc>
        <w:tc>
          <w:tcPr>
            <w:tcW w:w="0" w:type="auto"/>
            <w:vAlign w:val="center"/>
            <w:hideMark/>
          </w:tcPr>
          <w:p w14:paraId="083D79A6" w14:textId="77777777" w:rsidR="00D47EE4" w:rsidRPr="00D47EE4" w:rsidRDefault="00D47EE4" w:rsidP="004B5E37">
            <w:pPr>
              <w:spacing w:after="0" w:line="240" w:lineRule="auto"/>
              <w:jc w:val="center"/>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26,7</w:t>
            </w:r>
          </w:p>
        </w:tc>
        <w:tc>
          <w:tcPr>
            <w:tcW w:w="0" w:type="auto"/>
            <w:vAlign w:val="center"/>
            <w:hideMark/>
          </w:tcPr>
          <w:p w14:paraId="39707FCA" w14:textId="77777777" w:rsidR="00D47EE4" w:rsidRPr="00D47EE4" w:rsidRDefault="00D47EE4" w:rsidP="004B5E37">
            <w:pPr>
              <w:spacing w:after="0" w:line="240" w:lineRule="auto"/>
              <w:jc w:val="center"/>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28,7</w:t>
            </w:r>
          </w:p>
        </w:tc>
      </w:tr>
    </w:tbl>
    <w:p w14:paraId="4861F706"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a) Sai.</w:t>
      </w:r>
      <w:r w:rsidRPr="00D47EE4">
        <w:rPr>
          <w:rFonts w:ascii="Times New Roman" w:eastAsia="Times New Roman" w:hAnsi="Times New Roman" w:cs="Times New Roman"/>
          <w:sz w:val="24"/>
          <w:szCs w:val="24"/>
        </w:rPr>
        <w:br/>
        <w:t>Trị giá xuất khẩu của Cam-pu-chia không cao hơn nhập khẩu. Năm nào nhập khẩu cũng lớn hơn xuất khẩu, ví dụ năm 2024 xuất khẩu là 26,7 tỉ USD, nhập khẩu là 28,7 tỉ USD.</w:t>
      </w:r>
    </w:p>
    <w:p w14:paraId="714E8F2C"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b) Sai.</w:t>
      </w:r>
      <w:r w:rsidRPr="00D47EE4">
        <w:rPr>
          <w:rFonts w:ascii="Times New Roman" w:eastAsia="Times New Roman" w:hAnsi="Times New Roman" w:cs="Times New Roman"/>
          <w:sz w:val="24"/>
          <w:szCs w:val="24"/>
        </w:rPr>
        <w:br/>
        <w:t>Cán cân xuất nhập khẩu = xuất khẩu - nhập khẩu.</w:t>
      </w:r>
      <w:r w:rsidRPr="00D47EE4">
        <w:rPr>
          <w:rFonts w:ascii="Times New Roman" w:eastAsia="Times New Roman" w:hAnsi="Times New Roman" w:cs="Times New Roman"/>
          <w:sz w:val="24"/>
          <w:szCs w:val="24"/>
        </w:rPr>
        <w:br/>
        <w:t>Các năm đều có xuất khẩu nhỏ hơn nhập khẩu nên cán cân xuất nhập khẩu đều âm, không phải dương.</w:t>
      </w:r>
    </w:p>
    <w:p w14:paraId="6DD77DB2"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c) Đúng.</w:t>
      </w:r>
      <w:r w:rsidRPr="00D47EE4">
        <w:rPr>
          <w:rFonts w:ascii="Times New Roman" w:eastAsia="Times New Roman" w:hAnsi="Times New Roman" w:cs="Times New Roman"/>
          <w:sz w:val="24"/>
          <w:szCs w:val="24"/>
        </w:rPr>
        <w:br/>
        <w:t>Tổng trị giá xuất nhập khẩu năm 2015 là:</w:t>
      </w:r>
    </w:p>
    <w:p w14:paraId="7EFE1976" w14:textId="16CEDA2B" w:rsidR="00D47EE4" w:rsidRPr="00D47EE4" w:rsidRDefault="004B5E37" w:rsidP="00D47EE4">
      <w:pPr>
        <w:spacing w:before="100" w:beforeAutospacing="1" w:after="100" w:afterAutospacing="1" w:line="240" w:lineRule="auto"/>
        <w:rPr>
          <w:rFonts w:ascii="Times New Roman" w:eastAsia="Times New Roman" w:hAnsi="Times New Roman" w:cs="Times New Roman"/>
          <w:sz w:val="24"/>
          <w:szCs w:val="24"/>
        </w:rPr>
      </w:pPr>
      <w:r w:rsidRPr="004B5E37">
        <w:rPr>
          <w:position w:val="-10"/>
          <w:sz w:val="24"/>
          <w:szCs w:val="24"/>
        </w:rPr>
        <w:object w:dxaOrig="1660" w:dyaOrig="320" w14:anchorId="18946616">
          <v:shape id="_x0000_i1027" type="#_x0000_t75" style="width:82.75pt;height:16.1pt" o:ole="">
            <v:imagedata r:id="rId15" o:title=""/>
          </v:shape>
          <o:OLEObject Type="Embed" ProgID="Equation.DSMT4" ShapeID="_x0000_i1027" DrawAspect="Content" ObjectID="_1838867821" r:id="rId16"/>
        </w:object>
      </w:r>
      <w:r w:rsidR="00D47EE4" w:rsidRPr="00D47EE4">
        <w:rPr>
          <w:rFonts w:ascii="Times New Roman" w:eastAsia="Times New Roman" w:hAnsi="Times New Roman" w:cs="Times New Roman"/>
          <w:sz w:val="24"/>
          <w:szCs w:val="24"/>
        </w:rPr>
        <w:t xml:space="preserve"> tỉ USD.</w:t>
      </w:r>
    </w:p>
    <w:p w14:paraId="7523B12F"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Tổng trị giá xuất nhập khẩu năm 2024 là:</w:t>
      </w:r>
    </w:p>
    <w:p w14:paraId="755158DF" w14:textId="2A893870" w:rsidR="00D47EE4" w:rsidRPr="00D47EE4" w:rsidRDefault="004B5E37" w:rsidP="00D47EE4">
      <w:pPr>
        <w:spacing w:before="100" w:beforeAutospacing="1" w:after="100" w:afterAutospacing="1" w:line="240" w:lineRule="auto"/>
        <w:rPr>
          <w:rFonts w:ascii="Times New Roman" w:eastAsia="Times New Roman" w:hAnsi="Times New Roman" w:cs="Times New Roman"/>
          <w:sz w:val="24"/>
          <w:szCs w:val="24"/>
        </w:rPr>
      </w:pPr>
      <w:r w:rsidRPr="004B5E37">
        <w:rPr>
          <w:position w:val="-10"/>
          <w:sz w:val="24"/>
          <w:szCs w:val="24"/>
        </w:rPr>
        <w:object w:dxaOrig="1860" w:dyaOrig="320" w14:anchorId="6D46F893">
          <v:shape id="_x0000_i1028" type="#_x0000_t75" style="width:92.95pt;height:16.1pt" o:ole="">
            <v:imagedata r:id="rId17" o:title=""/>
          </v:shape>
          <o:OLEObject Type="Embed" ProgID="Equation.DSMT4" ShapeID="_x0000_i1028" DrawAspect="Content" ObjectID="_1838867822" r:id="rId18"/>
        </w:object>
      </w:r>
      <w:r w:rsidR="00D47EE4" w:rsidRPr="00D47EE4">
        <w:rPr>
          <w:rFonts w:ascii="Times New Roman" w:eastAsia="Times New Roman" w:hAnsi="Times New Roman" w:cs="Times New Roman"/>
          <w:sz w:val="24"/>
          <w:szCs w:val="24"/>
        </w:rPr>
        <w:t xml:space="preserve"> tỉ USD.</w:t>
      </w:r>
    </w:p>
    <w:p w14:paraId="330E76B1" w14:textId="4E26B259"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Mức tăng là:</w:t>
      </w:r>
      <w:r w:rsidR="004B5E37" w:rsidRPr="004B5E37">
        <w:rPr>
          <w:rFonts w:ascii="Times New Roman" w:eastAsia="Times New Roman" w:hAnsi="Times New Roman" w:cs="Times New Roman"/>
          <w:sz w:val="24"/>
          <w:szCs w:val="24"/>
        </w:rPr>
        <w:t xml:space="preserve"> </w:t>
      </w:r>
      <w:r w:rsidR="004B5E37" w:rsidRPr="004B5E37">
        <w:rPr>
          <w:position w:val="-10"/>
          <w:sz w:val="24"/>
          <w:szCs w:val="24"/>
        </w:rPr>
        <w:object w:dxaOrig="1840" w:dyaOrig="320" w14:anchorId="3F56AB6A">
          <v:shape id="_x0000_i1029" type="#_x0000_t75" style="width:91.9pt;height:16.1pt" o:ole="">
            <v:imagedata r:id="rId19" o:title=""/>
          </v:shape>
          <o:OLEObject Type="Embed" ProgID="Equation.DSMT4" ShapeID="_x0000_i1029" DrawAspect="Content" ObjectID="_1838867823" r:id="rId20"/>
        </w:object>
      </w:r>
      <w:r w:rsidRPr="00D47EE4">
        <w:rPr>
          <w:rFonts w:ascii="Times New Roman" w:eastAsia="Times New Roman" w:hAnsi="Times New Roman" w:cs="Times New Roman"/>
          <w:sz w:val="24"/>
          <w:szCs w:val="24"/>
        </w:rPr>
        <w:t xml:space="preserve"> tỉ USD.</w:t>
      </w:r>
    </w:p>
    <w:p w14:paraId="4CEC385F"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Vậy ý c đúng.</w:t>
      </w:r>
    </w:p>
    <w:p w14:paraId="1D3B66B6"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d) Đúng.</w:t>
      </w:r>
      <w:r w:rsidRPr="00D47EE4">
        <w:rPr>
          <w:rFonts w:ascii="Times New Roman" w:eastAsia="Times New Roman" w:hAnsi="Times New Roman" w:cs="Times New Roman"/>
          <w:sz w:val="24"/>
          <w:szCs w:val="24"/>
        </w:rPr>
        <w:br/>
        <w:t>Xuất khẩu tăng từ 8,6 lên 26,7 tỉ USD, tăng:</w:t>
      </w:r>
    </w:p>
    <w:p w14:paraId="0AE01190" w14:textId="1B504582" w:rsidR="00D47EE4" w:rsidRPr="00D47EE4" w:rsidRDefault="004B5E37" w:rsidP="00D47EE4">
      <w:pPr>
        <w:spacing w:before="100" w:beforeAutospacing="1" w:after="100" w:afterAutospacing="1" w:line="240" w:lineRule="auto"/>
        <w:rPr>
          <w:rFonts w:ascii="Times New Roman" w:eastAsia="Times New Roman" w:hAnsi="Times New Roman" w:cs="Times New Roman"/>
          <w:sz w:val="24"/>
          <w:szCs w:val="24"/>
        </w:rPr>
      </w:pPr>
      <w:r w:rsidRPr="004B5E37">
        <w:rPr>
          <w:position w:val="-10"/>
          <w:sz w:val="24"/>
          <w:szCs w:val="24"/>
        </w:rPr>
        <w:object w:dxaOrig="1640" w:dyaOrig="320" w14:anchorId="7187416C">
          <v:shape id="_x0000_i1030" type="#_x0000_t75" style="width:82.2pt;height:16.1pt" o:ole="">
            <v:imagedata r:id="rId21" o:title=""/>
          </v:shape>
          <o:OLEObject Type="Embed" ProgID="Equation.DSMT4" ShapeID="_x0000_i1030" DrawAspect="Content" ObjectID="_1838867824" r:id="rId22"/>
        </w:object>
      </w:r>
      <w:r w:rsidR="00D47EE4" w:rsidRPr="00D47EE4">
        <w:rPr>
          <w:rFonts w:ascii="Times New Roman" w:eastAsia="Times New Roman" w:hAnsi="Times New Roman" w:cs="Times New Roman"/>
          <w:sz w:val="24"/>
          <w:szCs w:val="24"/>
        </w:rPr>
        <w:t xml:space="preserve"> tỉ USD.</w:t>
      </w:r>
    </w:p>
    <w:p w14:paraId="510E72B1"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Nhập khẩu tăng từ 11,8 lên 28,7 tỉ USD, tăng:</w:t>
      </w:r>
    </w:p>
    <w:p w14:paraId="3252BEAD" w14:textId="3D74DB96" w:rsidR="00D47EE4" w:rsidRPr="00D47EE4" w:rsidRDefault="004B5E37" w:rsidP="00D47EE4">
      <w:pPr>
        <w:spacing w:before="100" w:beforeAutospacing="1" w:after="100" w:afterAutospacing="1" w:line="240" w:lineRule="auto"/>
        <w:rPr>
          <w:rFonts w:ascii="Times New Roman" w:eastAsia="Times New Roman" w:hAnsi="Times New Roman" w:cs="Times New Roman"/>
          <w:sz w:val="24"/>
          <w:szCs w:val="24"/>
        </w:rPr>
      </w:pPr>
      <w:r w:rsidRPr="004B5E37">
        <w:rPr>
          <w:position w:val="-10"/>
          <w:sz w:val="24"/>
          <w:szCs w:val="24"/>
        </w:rPr>
        <w:object w:dxaOrig="1760" w:dyaOrig="320" w14:anchorId="4718EC06">
          <v:shape id="_x0000_i1031" type="#_x0000_t75" style="width:88.1pt;height:16.1pt" o:ole="">
            <v:imagedata r:id="rId23" o:title=""/>
          </v:shape>
          <o:OLEObject Type="Embed" ProgID="Equation.DSMT4" ShapeID="_x0000_i1031" DrawAspect="Content" ObjectID="_1838867825" r:id="rId24"/>
        </w:object>
      </w:r>
      <w:r w:rsidR="00D47EE4" w:rsidRPr="00D47EE4">
        <w:rPr>
          <w:rFonts w:ascii="Times New Roman" w:eastAsia="Times New Roman" w:hAnsi="Times New Roman" w:cs="Times New Roman"/>
          <w:sz w:val="24"/>
          <w:szCs w:val="24"/>
        </w:rPr>
        <w:t xml:space="preserve"> tỉ USD.</w:t>
      </w:r>
    </w:p>
    <w:p w14:paraId="2B69CC8A"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Về tốc độ tăng, xuất khẩu cũng tăng nhanh hơn nhập khẩu. Vì vậy ý d đúng.</w:t>
      </w:r>
    </w:p>
    <w:p w14:paraId="14D88DDF"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Kết luận Câu 3: S - S - Đ - Đ.</w:t>
      </w:r>
    </w:p>
    <w:p w14:paraId="52C75F47" w14:textId="77777777" w:rsidR="00D47EE4" w:rsidRPr="00D47EE4" w:rsidRDefault="00D47EE4" w:rsidP="00D47EE4">
      <w:pPr>
        <w:spacing w:before="100" w:beforeAutospacing="1" w:after="100" w:afterAutospacing="1" w:line="240" w:lineRule="auto"/>
        <w:outlineLvl w:val="2"/>
        <w:rPr>
          <w:rFonts w:ascii="Times New Roman" w:eastAsia="Times New Roman" w:hAnsi="Times New Roman" w:cs="Times New Roman"/>
          <w:b/>
          <w:bCs/>
          <w:sz w:val="24"/>
          <w:szCs w:val="24"/>
        </w:rPr>
      </w:pPr>
      <w:r w:rsidRPr="00D47EE4">
        <w:rPr>
          <w:rFonts w:ascii="Times New Roman" w:eastAsia="Times New Roman" w:hAnsi="Times New Roman" w:cs="Times New Roman"/>
          <w:b/>
          <w:bCs/>
          <w:sz w:val="24"/>
          <w:szCs w:val="24"/>
        </w:rPr>
        <w:lastRenderedPageBreak/>
        <w:t>Câu 4</w:t>
      </w:r>
    </w:p>
    <w:p w14:paraId="459F1AA2"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a) Sai.</w:t>
      </w:r>
      <w:r w:rsidRPr="00D47EE4">
        <w:rPr>
          <w:rFonts w:ascii="Times New Roman" w:eastAsia="Times New Roman" w:hAnsi="Times New Roman" w:cs="Times New Roman"/>
          <w:sz w:val="24"/>
          <w:szCs w:val="24"/>
        </w:rPr>
        <w:br/>
        <w:t>Cơ cấu công nghiệp theo lãnh thổ nước ta có sự chuyển dịch, nhưng không phải theo hướng chung là giảm tỉ trọng các vùng phía Bắc và tăng tỉ trọng các vùng phía Nam. Thực tế nhiều địa phương phía Bắc, nhất là Đồng bằng sông Hồng và vùng phụ cận, phát triển công nghiệp rất mạnh.</w:t>
      </w:r>
    </w:p>
    <w:p w14:paraId="03CD8BA7"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b) Sai.</w:t>
      </w:r>
      <w:r w:rsidRPr="00D47EE4">
        <w:rPr>
          <w:rFonts w:ascii="Times New Roman" w:eastAsia="Times New Roman" w:hAnsi="Times New Roman" w:cs="Times New Roman"/>
          <w:sz w:val="24"/>
          <w:szCs w:val="24"/>
        </w:rPr>
        <w:br/>
        <w:t>Động lực chính trong phát triển công nghiệp nước ta hiện nay chủ yếu là các vùng công nghiệp phát triển mạnh như Đông Nam Bộ và Đồng bằng sông Hồng. Đồng bằng sông Cửu Long và Nam Trung Bộ không phải là hai động lực chính của công nghiệp cả nước.</w:t>
      </w:r>
    </w:p>
    <w:p w14:paraId="7F732E20"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c) Đúng.</w:t>
      </w:r>
      <w:r w:rsidRPr="00D47EE4">
        <w:rPr>
          <w:rFonts w:ascii="Times New Roman" w:eastAsia="Times New Roman" w:hAnsi="Times New Roman" w:cs="Times New Roman"/>
          <w:sz w:val="24"/>
          <w:szCs w:val="24"/>
        </w:rPr>
        <w:br/>
        <w:t>Cơ cấu công nghiệp theo lãnh thổ thay đổi phù hợp với sự chuyển dịch cơ cấu ngành và chính sách phát triển công nghiệp. Ví dụ, việc hình thành khu công nghiệp, khu chế xuất, khu công nghệ cao giúp phân bố công nghiệp hợp lí hơn và gắn với quá trình công nghiệp hóa.</w:t>
      </w:r>
    </w:p>
    <w:p w14:paraId="00BD8521"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d) Đúng.</w:t>
      </w:r>
      <w:r w:rsidRPr="00D47EE4">
        <w:rPr>
          <w:rFonts w:ascii="Times New Roman" w:eastAsia="Times New Roman" w:hAnsi="Times New Roman" w:cs="Times New Roman"/>
          <w:sz w:val="24"/>
          <w:szCs w:val="24"/>
        </w:rPr>
        <w:br/>
        <w:t>Việc hình thành các khu công nghiệp, khu chế xuất nhằm thu hút đầu tư trong và ngoài nước, đẩy mạnh sản xuất hàng xuất khẩu, tạo việc làm và thúc đẩy phát triển kinh tế địa phương.</w:t>
      </w:r>
    </w:p>
    <w:p w14:paraId="01A8EE14"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Kết luận Câu 4: S - S - Đ - Đ.</w:t>
      </w:r>
    </w:p>
    <w:p w14:paraId="1CDA7D83" w14:textId="77777777" w:rsidR="00741B2D" w:rsidRPr="004B5E37" w:rsidRDefault="00741B2D" w:rsidP="00741B2D">
      <w:pPr>
        <w:spacing w:before="100" w:beforeAutospacing="1" w:after="100" w:afterAutospacing="1" w:line="240" w:lineRule="auto"/>
        <w:rPr>
          <w:rFonts w:ascii="Times New Roman" w:eastAsia="Times New Roman" w:hAnsi="Times New Roman" w:cs="Times New Roman"/>
          <w:b/>
          <w:sz w:val="24"/>
          <w:szCs w:val="24"/>
        </w:rPr>
      </w:pPr>
      <w:r w:rsidRPr="004B5E37">
        <w:rPr>
          <w:rFonts w:ascii="Times New Roman" w:eastAsia="Times New Roman" w:hAnsi="Times New Roman" w:cs="Times New Roman"/>
          <w:b/>
          <w:sz w:val="24"/>
          <w:szCs w:val="24"/>
        </w:rPr>
        <w:t>Phần III.</w:t>
      </w:r>
    </w:p>
    <w:p w14:paraId="6BA873DD" w14:textId="77777777" w:rsidR="00D47EE4" w:rsidRPr="00D47EE4" w:rsidRDefault="00D47EE4" w:rsidP="00D47EE4">
      <w:pPr>
        <w:spacing w:before="100" w:beforeAutospacing="1" w:after="100" w:afterAutospacing="1" w:line="240" w:lineRule="auto"/>
        <w:outlineLvl w:val="2"/>
        <w:rPr>
          <w:rFonts w:ascii="Times New Roman" w:eastAsia="Times New Roman" w:hAnsi="Times New Roman" w:cs="Times New Roman"/>
          <w:b/>
          <w:bCs/>
          <w:sz w:val="24"/>
          <w:szCs w:val="24"/>
        </w:rPr>
      </w:pPr>
      <w:r w:rsidRPr="00D47EE4">
        <w:rPr>
          <w:rFonts w:ascii="Times New Roman" w:eastAsia="Times New Roman" w:hAnsi="Times New Roman" w:cs="Times New Roman"/>
          <w:b/>
          <w:bCs/>
          <w:sz w:val="24"/>
          <w:szCs w:val="24"/>
        </w:rPr>
        <w:t>Câu 1</w:t>
      </w:r>
    </w:p>
    <w:p w14:paraId="3871DDD8"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 xml:space="preserve">Số lao động có việc làm của nước ta năm 2024 là </w:t>
      </w:r>
      <w:r w:rsidRPr="004B5E37">
        <w:rPr>
          <w:rFonts w:ascii="Times New Roman" w:eastAsia="Times New Roman" w:hAnsi="Times New Roman" w:cs="Times New Roman"/>
          <w:b/>
          <w:bCs/>
          <w:sz w:val="24"/>
          <w:szCs w:val="24"/>
        </w:rPr>
        <w:t>51,9 triệu người</w:t>
      </w:r>
      <w:r w:rsidRPr="00D47EE4">
        <w:rPr>
          <w:rFonts w:ascii="Times New Roman" w:eastAsia="Times New Roman" w:hAnsi="Times New Roman" w:cs="Times New Roman"/>
          <w:sz w:val="24"/>
          <w:szCs w:val="24"/>
        </w:rPr>
        <w:t>.</w:t>
      </w:r>
    </w:p>
    <w:p w14:paraId="03588B5A"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 xml:space="preserve">Khu vực kinh tế ngoài Nhà nước chiếm </w:t>
      </w:r>
      <w:r w:rsidRPr="004B5E37">
        <w:rPr>
          <w:rFonts w:ascii="Times New Roman" w:eastAsia="Times New Roman" w:hAnsi="Times New Roman" w:cs="Times New Roman"/>
          <w:b/>
          <w:bCs/>
          <w:sz w:val="24"/>
          <w:szCs w:val="24"/>
        </w:rPr>
        <w:t>81,88%</w:t>
      </w:r>
      <w:r w:rsidRPr="00D47EE4">
        <w:rPr>
          <w:rFonts w:ascii="Times New Roman" w:eastAsia="Times New Roman" w:hAnsi="Times New Roman" w:cs="Times New Roman"/>
          <w:sz w:val="24"/>
          <w:szCs w:val="24"/>
        </w:rPr>
        <w:t>.</w:t>
      </w:r>
    </w:p>
    <w:p w14:paraId="0B95D441" w14:textId="2E008CED"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Ta tính:</w:t>
      </w:r>
      <w:r w:rsidR="004B5E37">
        <w:rPr>
          <w:rFonts w:ascii="Times New Roman" w:eastAsia="Times New Roman" w:hAnsi="Times New Roman" w:cs="Times New Roman"/>
          <w:sz w:val="24"/>
          <w:szCs w:val="24"/>
        </w:rPr>
        <w:t xml:space="preserve"> </w:t>
      </w:r>
      <w:r w:rsidR="004B5E37" w:rsidRPr="004B5E37">
        <w:rPr>
          <w:position w:val="-24"/>
          <w:sz w:val="24"/>
          <w:szCs w:val="24"/>
        </w:rPr>
        <w:object w:dxaOrig="2799" w:dyaOrig="620" w14:anchorId="72865D76">
          <v:shape id="_x0000_i1032" type="#_x0000_t75" style="width:139.7pt;height:31.15pt" o:ole="">
            <v:imagedata r:id="rId25" o:title=""/>
          </v:shape>
          <o:OLEObject Type="Embed" ProgID="Equation.DSMT4" ShapeID="_x0000_i1032" DrawAspect="Content" ObjectID="_1838867826" r:id="rId26"/>
        </w:object>
      </w:r>
    </w:p>
    <w:p w14:paraId="0DFC7564" w14:textId="143D9D72" w:rsidR="00D47EE4" w:rsidRPr="00D47EE4" w:rsidRDefault="004B5E37" w:rsidP="00D47EE4">
      <w:pPr>
        <w:spacing w:before="100" w:beforeAutospacing="1" w:after="100" w:afterAutospacing="1" w:line="240" w:lineRule="auto"/>
        <w:rPr>
          <w:rFonts w:ascii="Times New Roman" w:eastAsia="Times New Roman" w:hAnsi="Times New Roman" w:cs="Times New Roman"/>
          <w:sz w:val="24"/>
          <w:szCs w:val="24"/>
        </w:rPr>
      </w:pPr>
      <w:r w:rsidRPr="004B5E37">
        <w:rPr>
          <w:position w:val="-10"/>
          <w:sz w:val="24"/>
          <w:szCs w:val="24"/>
        </w:rPr>
        <w:object w:dxaOrig="2700" w:dyaOrig="320" w14:anchorId="1ACDD736">
          <v:shape id="_x0000_i1033" type="#_x0000_t75" style="width:134.85pt;height:16.1pt" o:ole="">
            <v:imagedata r:id="rId27" o:title=""/>
          </v:shape>
          <o:OLEObject Type="Embed" ProgID="Equation.DSMT4" ShapeID="_x0000_i1033" DrawAspect="Content" ObjectID="_1838867827" r:id="rId28"/>
        </w:object>
      </w:r>
      <w:r w:rsidR="00D47EE4" w:rsidRPr="00D47EE4">
        <w:rPr>
          <w:rFonts w:ascii="Times New Roman" w:eastAsia="Times New Roman" w:hAnsi="Times New Roman" w:cs="Times New Roman"/>
          <w:sz w:val="24"/>
          <w:szCs w:val="24"/>
        </w:rPr>
        <w:t xml:space="preserve"> triệu người.</w:t>
      </w:r>
    </w:p>
    <w:p w14:paraId="29304483"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Làm tròn đến một chữ số thập phân:</w:t>
      </w:r>
    </w:p>
    <w:p w14:paraId="3BC11E7F" w14:textId="7562234F" w:rsidR="00D47EE4" w:rsidRPr="00D47EE4" w:rsidRDefault="004B5E37" w:rsidP="00D47EE4">
      <w:pPr>
        <w:spacing w:before="100" w:beforeAutospacing="1" w:after="100" w:afterAutospacing="1" w:line="240" w:lineRule="auto"/>
        <w:rPr>
          <w:rFonts w:ascii="Times New Roman" w:eastAsia="Times New Roman" w:hAnsi="Times New Roman" w:cs="Times New Roman"/>
          <w:sz w:val="24"/>
          <w:szCs w:val="24"/>
        </w:rPr>
      </w:pPr>
      <w:r w:rsidRPr="004B5E37">
        <w:rPr>
          <w:position w:val="-10"/>
          <w:sz w:val="24"/>
          <w:szCs w:val="24"/>
        </w:rPr>
        <w:object w:dxaOrig="1680" w:dyaOrig="320" w14:anchorId="50F17C5E">
          <v:shape id="_x0000_i1034" type="#_x0000_t75" style="width:83.8pt;height:16.1pt" o:ole="">
            <v:imagedata r:id="rId29" o:title=""/>
          </v:shape>
          <o:OLEObject Type="Embed" ProgID="Equation.DSMT4" ShapeID="_x0000_i1034" DrawAspect="Content" ObjectID="_1838867828" r:id="rId30"/>
        </w:object>
      </w:r>
      <w:r w:rsidR="00D47EE4" w:rsidRPr="00D47EE4">
        <w:rPr>
          <w:rFonts w:ascii="Times New Roman" w:eastAsia="Times New Roman" w:hAnsi="Times New Roman" w:cs="Times New Roman"/>
          <w:sz w:val="24"/>
          <w:szCs w:val="24"/>
        </w:rPr>
        <w:t xml:space="preserve"> triệu người.</w:t>
      </w:r>
    </w:p>
    <w:p w14:paraId="7ABBBDDB"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Đáp án: 42,5 triệu người.</w:t>
      </w:r>
    </w:p>
    <w:p w14:paraId="0F6F84F4" w14:textId="77777777" w:rsidR="00D47EE4" w:rsidRPr="00D47EE4" w:rsidRDefault="00D47EE4" w:rsidP="00D47EE4">
      <w:pPr>
        <w:spacing w:before="100" w:beforeAutospacing="1" w:after="100" w:afterAutospacing="1" w:line="240" w:lineRule="auto"/>
        <w:outlineLvl w:val="2"/>
        <w:rPr>
          <w:rFonts w:ascii="Times New Roman" w:eastAsia="Times New Roman" w:hAnsi="Times New Roman" w:cs="Times New Roman"/>
          <w:b/>
          <w:bCs/>
          <w:sz w:val="24"/>
          <w:szCs w:val="24"/>
        </w:rPr>
      </w:pPr>
      <w:r w:rsidRPr="00D47EE4">
        <w:rPr>
          <w:rFonts w:ascii="Times New Roman" w:eastAsia="Times New Roman" w:hAnsi="Times New Roman" w:cs="Times New Roman"/>
          <w:b/>
          <w:bCs/>
          <w:sz w:val="24"/>
          <w:szCs w:val="24"/>
        </w:rPr>
        <w:t>Câu 2</w:t>
      </w:r>
    </w:p>
    <w:p w14:paraId="444C4B00"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Biên độ nhiệt độ năm được tính bằng:</w:t>
      </w:r>
    </w:p>
    <w:p w14:paraId="7BA0D618" w14:textId="6C96DCDB" w:rsidR="004B5E37" w:rsidRPr="00D47EE4" w:rsidRDefault="004B5E37" w:rsidP="00D47EE4">
      <w:pPr>
        <w:spacing w:before="100" w:beforeAutospacing="1" w:after="100" w:afterAutospacing="1" w:line="240" w:lineRule="auto"/>
        <w:rPr>
          <w:rFonts w:ascii="Times New Roman" w:eastAsia="Times New Roman" w:hAnsi="Times New Roman" w:cs="Times New Roman"/>
          <w:sz w:val="24"/>
          <w:szCs w:val="24"/>
        </w:rPr>
      </w:pPr>
      <w:r w:rsidRPr="004B5E37">
        <w:rPr>
          <w:sz w:val="24"/>
          <w:szCs w:val="24"/>
        </w:rPr>
        <w:t>Bi</w:t>
      </w:r>
      <w:r w:rsidRPr="004B5E37">
        <w:rPr>
          <w:sz w:val="24"/>
          <w:szCs w:val="24"/>
        </w:rPr>
        <w:t>ê</w:t>
      </w:r>
      <w:r w:rsidRPr="004B5E37">
        <w:rPr>
          <w:sz w:val="24"/>
          <w:szCs w:val="24"/>
        </w:rPr>
        <w:t xml:space="preserve">n  </w:t>
      </w:r>
      <w:r w:rsidRPr="004B5E37">
        <w:rPr>
          <w:sz w:val="24"/>
          <w:szCs w:val="24"/>
        </w:rPr>
        <w:t>độ</w:t>
      </w:r>
      <w:r w:rsidRPr="004B5E37">
        <w:rPr>
          <w:sz w:val="24"/>
          <w:szCs w:val="24"/>
        </w:rPr>
        <w:t xml:space="preserve">  nhi</w:t>
      </w:r>
      <w:r w:rsidRPr="004B5E37">
        <w:rPr>
          <w:sz w:val="24"/>
          <w:szCs w:val="24"/>
        </w:rPr>
        <w:t>ệ</w:t>
      </w:r>
      <w:r w:rsidRPr="004B5E37">
        <w:rPr>
          <w:sz w:val="24"/>
          <w:szCs w:val="24"/>
        </w:rPr>
        <w:t>t = Nhi</w:t>
      </w:r>
      <w:r w:rsidRPr="004B5E37">
        <w:rPr>
          <w:sz w:val="24"/>
          <w:szCs w:val="24"/>
        </w:rPr>
        <w:t>ệ</w:t>
      </w:r>
      <w:r w:rsidRPr="004B5E37">
        <w:rPr>
          <w:sz w:val="24"/>
          <w:szCs w:val="24"/>
        </w:rPr>
        <w:t>t</w:t>
      </w:r>
      <w:r w:rsidRPr="004B5E37">
        <w:rPr>
          <w:sz w:val="24"/>
          <w:szCs w:val="24"/>
        </w:rPr>
        <w:t xml:space="preserve"> </w:t>
      </w:r>
      <w:r w:rsidRPr="004B5E37">
        <w:rPr>
          <w:sz w:val="24"/>
          <w:szCs w:val="24"/>
        </w:rPr>
        <w:t xml:space="preserve"> </w:t>
      </w:r>
      <w:r w:rsidRPr="004B5E37">
        <w:rPr>
          <w:sz w:val="24"/>
          <w:szCs w:val="24"/>
        </w:rPr>
        <w:t>độ</w:t>
      </w:r>
      <w:r w:rsidRPr="004B5E37">
        <w:rPr>
          <w:sz w:val="24"/>
          <w:szCs w:val="24"/>
        </w:rPr>
        <w:t xml:space="preserve"> </w:t>
      </w:r>
      <w:r w:rsidRPr="004B5E37">
        <w:rPr>
          <w:sz w:val="24"/>
          <w:szCs w:val="24"/>
        </w:rPr>
        <w:t xml:space="preserve"> cao  nh</w:t>
      </w:r>
      <w:r w:rsidRPr="004B5E37">
        <w:rPr>
          <w:sz w:val="24"/>
          <w:szCs w:val="24"/>
        </w:rPr>
        <w:t>ấ</w:t>
      </w:r>
      <w:r w:rsidRPr="004B5E37">
        <w:rPr>
          <w:sz w:val="24"/>
          <w:szCs w:val="24"/>
        </w:rPr>
        <w:t>t - Nhi</w:t>
      </w:r>
      <w:r w:rsidRPr="004B5E37">
        <w:rPr>
          <w:sz w:val="24"/>
          <w:szCs w:val="24"/>
        </w:rPr>
        <w:t>ệ</w:t>
      </w:r>
      <w:r w:rsidRPr="004B5E37">
        <w:rPr>
          <w:sz w:val="24"/>
          <w:szCs w:val="24"/>
        </w:rPr>
        <w:t xml:space="preserve">t  </w:t>
      </w:r>
      <w:r w:rsidRPr="004B5E37">
        <w:rPr>
          <w:sz w:val="24"/>
          <w:szCs w:val="24"/>
        </w:rPr>
        <w:t>độ</w:t>
      </w:r>
      <w:r w:rsidRPr="004B5E37">
        <w:rPr>
          <w:sz w:val="24"/>
          <w:szCs w:val="24"/>
        </w:rPr>
        <w:t xml:space="preserve">  th</w:t>
      </w:r>
      <w:r w:rsidRPr="004B5E37">
        <w:rPr>
          <w:sz w:val="24"/>
          <w:szCs w:val="24"/>
        </w:rPr>
        <w:t>ấ</w:t>
      </w:r>
      <w:r w:rsidRPr="004B5E37">
        <w:rPr>
          <w:sz w:val="24"/>
          <w:szCs w:val="24"/>
        </w:rPr>
        <w:t>p  nh</w:t>
      </w:r>
      <w:r w:rsidRPr="004B5E37">
        <w:rPr>
          <w:sz w:val="24"/>
          <w:szCs w:val="24"/>
        </w:rPr>
        <w:t>ấ</w:t>
      </w:r>
      <w:r w:rsidRPr="004B5E37">
        <w:rPr>
          <w:sz w:val="24"/>
          <w:szCs w:val="24"/>
        </w:rPr>
        <w:t>t</w:t>
      </w:r>
    </w:p>
    <w:p w14:paraId="3CCCFEE0"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Với trạm Huế:</w:t>
      </w:r>
    </w:p>
    <w:p w14:paraId="1F5AB749"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lastRenderedPageBreak/>
        <w:t xml:space="preserve">Nhiệt độ cao nhất là </w:t>
      </w:r>
      <w:r w:rsidRPr="004B5E37">
        <w:rPr>
          <w:rFonts w:ascii="Times New Roman" w:eastAsia="Times New Roman" w:hAnsi="Times New Roman" w:cs="Times New Roman"/>
          <w:b/>
          <w:bCs/>
          <w:sz w:val="24"/>
          <w:szCs w:val="24"/>
        </w:rPr>
        <w:t>30,4°C</w:t>
      </w:r>
      <w:r w:rsidRPr="00D47EE4">
        <w:rPr>
          <w:rFonts w:ascii="Times New Roman" w:eastAsia="Times New Roman" w:hAnsi="Times New Roman" w:cs="Times New Roman"/>
          <w:sz w:val="24"/>
          <w:szCs w:val="24"/>
        </w:rPr>
        <w:t xml:space="preserve">, nhiệt độ thấp nhất là </w:t>
      </w:r>
      <w:r w:rsidRPr="004B5E37">
        <w:rPr>
          <w:rFonts w:ascii="Times New Roman" w:eastAsia="Times New Roman" w:hAnsi="Times New Roman" w:cs="Times New Roman"/>
          <w:b/>
          <w:bCs/>
          <w:sz w:val="24"/>
          <w:szCs w:val="24"/>
        </w:rPr>
        <w:t>20,4°C</w:t>
      </w:r>
      <w:r w:rsidRPr="00D47EE4">
        <w:rPr>
          <w:rFonts w:ascii="Times New Roman" w:eastAsia="Times New Roman" w:hAnsi="Times New Roman" w:cs="Times New Roman"/>
          <w:sz w:val="24"/>
          <w:szCs w:val="24"/>
        </w:rPr>
        <w:t>.</w:t>
      </w:r>
    </w:p>
    <w:p w14:paraId="7636322D" w14:textId="03AA9F73" w:rsidR="00D47EE4" w:rsidRPr="00D47EE4" w:rsidRDefault="004B5E37" w:rsidP="00D47EE4">
      <w:pPr>
        <w:spacing w:before="100" w:beforeAutospacing="1" w:after="100" w:afterAutospacing="1" w:line="240" w:lineRule="auto"/>
        <w:rPr>
          <w:rFonts w:ascii="Times New Roman" w:eastAsia="Times New Roman" w:hAnsi="Times New Roman" w:cs="Times New Roman"/>
          <w:sz w:val="24"/>
          <w:szCs w:val="24"/>
        </w:rPr>
      </w:pPr>
      <w:r w:rsidRPr="004B5E37">
        <w:rPr>
          <w:position w:val="-10"/>
          <w:sz w:val="24"/>
          <w:szCs w:val="24"/>
        </w:rPr>
        <w:object w:dxaOrig="2100" w:dyaOrig="360" w14:anchorId="43B3C18A">
          <v:shape id="_x0000_i1053" type="#_x0000_t75" style="width:104.8pt;height:18.25pt" o:ole="">
            <v:imagedata r:id="rId31" o:title=""/>
          </v:shape>
          <o:OLEObject Type="Embed" ProgID="Equation.DSMT4" ShapeID="_x0000_i1053" DrawAspect="Content" ObjectID="_1838867829" r:id="rId32"/>
        </w:object>
      </w:r>
    </w:p>
    <w:p w14:paraId="182FCD34"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 xml:space="preserve">Vậy biên độ nhiệt độ của Huế là </w:t>
      </w:r>
      <w:r w:rsidRPr="004B5E37">
        <w:rPr>
          <w:rFonts w:ascii="Times New Roman" w:eastAsia="Times New Roman" w:hAnsi="Times New Roman" w:cs="Times New Roman"/>
          <w:b/>
          <w:bCs/>
          <w:sz w:val="24"/>
          <w:szCs w:val="24"/>
        </w:rPr>
        <w:t>10,0°C</w:t>
      </w:r>
      <w:r w:rsidRPr="00D47EE4">
        <w:rPr>
          <w:rFonts w:ascii="Times New Roman" w:eastAsia="Times New Roman" w:hAnsi="Times New Roman" w:cs="Times New Roman"/>
          <w:sz w:val="24"/>
          <w:szCs w:val="24"/>
        </w:rPr>
        <w:t>.</w:t>
      </w:r>
    </w:p>
    <w:p w14:paraId="7CE00A3F"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Với trạm Đà Lạt:</w:t>
      </w:r>
    </w:p>
    <w:p w14:paraId="39F6023B"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 xml:space="preserve">Nhiệt độ cao nhất là </w:t>
      </w:r>
      <w:r w:rsidRPr="004B5E37">
        <w:rPr>
          <w:rFonts w:ascii="Times New Roman" w:eastAsia="Times New Roman" w:hAnsi="Times New Roman" w:cs="Times New Roman"/>
          <w:b/>
          <w:bCs/>
          <w:sz w:val="24"/>
          <w:szCs w:val="24"/>
        </w:rPr>
        <w:t>21,0°C</w:t>
      </w:r>
      <w:r w:rsidRPr="00D47EE4">
        <w:rPr>
          <w:rFonts w:ascii="Times New Roman" w:eastAsia="Times New Roman" w:hAnsi="Times New Roman" w:cs="Times New Roman"/>
          <w:sz w:val="24"/>
          <w:szCs w:val="24"/>
        </w:rPr>
        <w:t xml:space="preserve">, nhiệt độ thấp nhất là </w:t>
      </w:r>
      <w:r w:rsidRPr="004B5E37">
        <w:rPr>
          <w:rFonts w:ascii="Times New Roman" w:eastAsia="Times New Roman" w:hAnsi="Times New Roman" w:cs="Times New Roman"/>
          <w:b/>
          <w:bCs/>
          <w:sz w:val="24"/>
          <w:szCs w:val="24"/>
        </w:rPr>
        <w:t>17,2°C</w:t>
      </w:r>
      <w:r w:rsidRPr="00D47EE4">
        <w:rPr>
          <w:rFonts w:ascii="Times New Roman" w:eastAsia="Times New Roman" w:hAnsi="Times New Roman" w:cs="Times New Roman"/>
          <w:sz w:val="24"/>
          <w:szCs w:val="24"/>
        </w:rPr>
        <w:t>.</w:t>
      </w:r>
    </w:p>
    <w:p w14:paraId="2DC06847" w14:textId="5C4B0818" w:rsidR="00D47EE4" w:rsidRPr="00D47EE4" w:rsidRDefault="004B5E37" w:rsidP="00D47EE4">
      <w:pPr>
        <w:spacing w:before="100" w:beforeAutospacing="1" w:after="100" w:afterAutospacing="1" w:line="240" w:lineRule="auto"/>
        <w:rPr>
          <w:rFonts w:ascii="Times New Roman" w:eastAsia="Times New Roman" w:hAnsi="Times New Roman" w:cs="Times New Roman"/>
          <w:sz w:val="24"/>
          <w:szCs w:val="24"/>
        </w:rPr>
      </w:pPr>
      <w:r w:rsidRPr="004B5E37">
        <w:rPr>
          <w:position w:val="-10"/>
          <w:sz w:val="24"/>
          <w:szCs w:val="24"/>
        </w:rPr>
        <w:object w:dxaOrig="1939" w:dyaOrig="320" w14:anchorId="45826041">
          <v:shape id="_x0000_i1035" type="#_x0000_t75" style="width:96.7pt;height:16.1pt" o:ole="">
            <v:imagedata r:id="rId33" o:title=""/>
          </v:shape>
          <o:OLEObject Type="Embed" ProgID="Equation.DSMT4" ShapeID="_x0000_i1035" DrawAspect="Content" ObjectID="_1838867830" r:id="rId34"/>
        </w:object>
      </w:r>
    </w:p>
    <w:p w14:paraId="496D3346"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 xml:space="preserve">Vậy biên độ nhiệt độ của Đà Lạt là </w:t>
      </w:r>
      <w:r w:rsidRPr="004B5E37">
        <w:rPr>
          <w:rFonts w:ascii="Times New Roman" w:eastAsia="Times New Roman" w:hAnsi="Times New Roman" w:cs="Times New Roman"/>
          <w:b/>
          <w:bCs/>
          <w:sz w:val="24"/>
          <w:szCs w:val="24"/>
        </w:rPr>
        <w:t>3,8°C</w:t>
      </w:r>
      <w:r w:rsidRPr="00D47EE4">
        <w:rPr>
          <w:rFonts w:ascii="Times New Roman" w:eastAsia="Times New Roman" w:hAnsi="Times New Roman" w:cs="Times New Roman"/>
          <w:sz w:val="24"/>
          <w:szCs w:val="24"/>
        </w:rPr>
        <w:t>.</w:t>
      </w:r>
    </w:p>
    <w:p w14:paraId="7D54E934"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Huế cao hơn Đà Lạt:</w:t>
      </w:r>
    </w:p>
    <w:p w14:paraId="3D837BDB" w14:textId="4C18AC48" w:rsidR="00D47EE4" w:rsidRPr="00D47EE4" w:rsidRDefault="004B5E37" w:rsidP="00D47EE4">
      <w:pPr>
        <w:spacing w:before="100" w:beforeAutospacing="1" w:after="100" w:afterAutospacing="1" w:line="240" w:lineRule="auto"/>
        <w:rPr>
          <w:rFonts w:ascii="Times New Roman" w:eastAsia="Times New Roman" w:hAnsi="Times New Roman" w:cs="Times New Roman"/>
          <w:sz w:val="24"/>
          <w:szCs w:val="24"/>
        </w:rPr>
      </w:pPr>
      <w:r w:rsidRPr="004B5E37">
        <w:rPr>
          <w:position w:val="-10"/>
          <w:sz w:val="24"/>
          <w:szCs w:val="24"/>
        </w:rPr>
        <w:object w:dxaOrig="1840" w:dyaOrig="360" w14:anchorId="69961BF2">
          <v:shape id="_x0000_i1052" type="#_x0000_t75" style="width:91.9pt;height:18.25pt" o:ole="">
            <v:imagedata r:id="rId35" o:title=""/>
          </v:shape>
          <o:OLEObject Type="Embed" ProgID="Equation.DSMT4" ShapeID="_x0000_i1052" DrawAspect="Content" ObjectID="_1838867831" r:id="rId36"/>
        </w:object>
      </w:r>
    </w:p>
    <w:p w14:paraId="78336615"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Đáp án: 6,2°C.</w:t>
      </w:r>
    </w:p>
    <w:p w14:paraId="66E0388D" w14:textId="77777777" w:rsidR="00D47EE4" w:rsidRPr="00D47EE4" w:rsidRDefault="00D47EE4" w:rsidP="00D47EE4">
      <w:pPr>
        <w:spacing w:before="100" w:beforeAutospacing="1" w:after="100" w:afterAutospacing="1" w:line="240" w:lineRule="auto"/>
        <w:outlineLvl w:val="2"/>
        <w:rPr>
          <w:rFonts w:ascii="Times New Roman" w:eastAsia="Times New Roman" w:hAnsi="Times New Roman" w:cs="Times New Roman"/>
          <w:b/>
          <w:bCs/>
          <w:sz w:val="24"/>
          <w:szCs w:val="24"/>
        </w:rPr>
      </w:pPr>
      <w:r w:rsidRPr="00D47EE4">
        <w:rPr>
          <w:rFonts w:ascii="Times New Roman" w:eastAsia="Times New Roman" w:hAnsi="Times New Roman" w:cs="Times New Roman"/>
          <w:b/>
          <w:bCs/>
          <w:sz w:val="24"/>
          <w:szCs w:val="24"/>
        </w:rPr>
        <w:t>Câu 3</w:t>
      </w:r>
    </w:p>
    <w:p w14:paraId="42E65C0E"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Cân bằng ẩm được tính bằng:</w:t>
      </w:r>
    </w:p>
    <w:p w14:paraId="275DDA89" w14:textId="77E7E556" w:rsidR="004B5E37" w:rsidRPr="00D47EE4" w:rsidRDefault="004B5E37" w:rsidP="00D47EE4">
      <w:pPr>
        <w:spacing w:before="100" w:beforeAutospacing="1" w:after="100" w:afterAutospacing="1" w:line="240" w:lineRule="auto"/>
        <w:rPr>
          <w:rFonts w:ascii="Times New Roman" w:eastAsia="Times New Roman" w:hAnsi="Times New Roman" w:cs="Times New Roman"/>
          <w:b/>
          <w:sz w:val="24"/>
          <w:szCs w:val="24"/>
        </w:rPr>
      </w:pPr>
      <w:r w:rsidRPr="004B5E37">
        <w:rPr>
          <w:b/>
          <w:sz w:val="24"/>
          <w:szCs w:val="24"/>
        </w:rPr>
        <w:t>C</w:t>
      </w:r>
      <w:r w:rsidRPr="004B5E37">
        <w:rPr>
          <w:b/>
          <w:sz w:val="24"/>
          <w:szCs w:val="24"/>
        </w:rPr>
        <w:t>â</w:t>
      </w:r>
      <w:r w:rsidRPr="004B5E37">
        <w:rPr>
          <w:b/>
          <w:sz w:val="24"/>
          <w:szCs w:val="24"/>
        </w:rPr>
        <w:t xml:space="preserve">n </w:t>
      </w:r>
      <w:r w:rsidRPr="004B5E37">
        <w:rPr>
          <w:b/>
          <w:sz w:val="24"/>
          <w:szCs w:val="24"/>
        </w:rPr>
        <w:t xml:space="preserve"> b</w:t>
      </w:r>
      <w:r w:rsidRPr="004B5E37">
        <w:rPr>
          <w:b/>
          <w:sz w:val="24"/>
          <w:szCs w:val="24"/>
        </w:rPr>
        <w:t>ằ</w:t>
      </w:r>
      <w:r w:rsidRPr="004B5E37">
        <w:rPr>
          <w:b/>
          <w:sz w:val="24"/>
          <w:szCs w:val="24"/>
        </w:rPr>
        <w:t xml:space="preserve">ng </w:t>
      </w:r>
      <w:r w:rsidRPr="004B5E37">
        <w:rPr>
          <w:b/>
          <w:sz w:val="24"/>
          <w:szCs w:val="24"/>
        </w:rPr>
        <w:t xml:space="preserve"> </w:t>
      </w:r>
      <w:r w:rsidRPr="004B5E37">
        <w:rPr>
          <w:b/>
          <w:sz w:val="24"/>
          <w:szCs w:val="24"/>
        </w:rPr>
        <w:t>ẩ</w:t>
      </w:r>
      <w:r w:rsidRPr="004B5E37">
        <w:rPr>
          <w:b/>
          <w:sz w:val="24"/>
          <w:szCs w:val="24"/>
        </w:rPr>
        <w:t>m = L</w:t>
      </w:r>
      <w:r w:rsidRPr="004B5E37">
        <w:rPr>
          <w:b/>
          <w:sz w:val="24"/>
          <w:szCs w:val="24"/>
        </w:rPr>
        <w:t>ượ</w:t>
      </w:r>
      <w:r w:rsidRPr="004B5E37">
        <w:rPr>
          <w:b/>
          <w:sz w:val="24"/>
          <w:szCs w:val="24"/>
        </w:rPr>
        <w:t>ng  m</w:t>
      </w:r>
      <w:r w:rsidRPr="004B5E37">
        <w:rPr>
          <w:b/>
          <w:sz w:val="24"/>
          <w:szCs w:val="24"/>
        </w:rPr>
        <w:t>ư</w:t>
      </w:r>
      <w:r w:rsidRPr="004B5E37">
        <w:rPr>
          <w:b/>
          <w:sz w:val="24"/>
          <w:szCs w:val="24"/>
        </w:rPr>
        <w:t>a - L</w:t>
      </w:r>
      <w:r w:rsidRPr="004B5E37">
        <w:rPr>
          <w:b/>
          <w:sz w:val="24"/>
          <w:szCs w:val="24"/>
        </w:rPr>
        <w:t>ượ</w:t>
      </w:r>
      <w:r w:rsidRPr="004B5E37">
        <w:rPr>
          <w:b/>
          <w:sz w:val="24"/>
          <w:szCs w:val="24"/>
        </w:rPr>
        <w:t xml:space="preserve">ng </w:t>
      </w:r>
      <w:r w:rsidRPr="004B5E37">
        <w:rPr>
          <w:b/>
          <w:sz w:val="24"/>
          <w:szCs w:val="24"/>
        </w:rPr>
        <w:t xml:space="preserve"> b</w:t>
      </w:r>
      <w:r w:rsidRPr="004B5E37">
        <w:rPr>
          <w:b/>
          <w:sz w:val="24"/>
          <w:szCs w:val="24"/>
        </w:rPr>
        <w:t>ố</w:t>
      </w:r>
      <w:r w:rsidRPr="004B5E37">
        <w:rPr>
          <w:b/>
          <w:sz w:val="24"/>
          <w:szCs w:val="24"/>
        </w:rPr>
        <w:t xml:space="preserve">c </w:t>
      </w:r>
      <w:r w:rsidRPr="004B5E37">
        <w:rPr>
          <w:b/>
          <w:sz w:val="24"/>
          <w:szCs w:val="24"/>
        </w:rPr>
        <w:t xml:space="preserve"> h</w:t>
      </w:r>
      <w:r w:rsidRPr="004B5E37">
        <w:rPr>
          <w:b/>
          <w:sz w:val="24"/>
          <w:szCs w:val="24"/>
        </w:rPr>
        <w:t>ơ</w:t>
      </w:r>
      <w:r w:rsidRPr="004B5E37">
        <w:rPr>
          <w:b/>
          <w:sz w:val="24"/>
          <w:szCs w:val="24"/>
        </w:rPr>
        <w:t>i</w:t>
      </w:r>
    </w:p>
    <w:p w14:paraId="61F03750"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Ta tính từng năm: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720"/>
        <w:gridCol w:w="1441"/>
        <w:gridCol w:w="1730"/>
        <w:gridCol w:w="2006"/>
      </w:tblGrid>
      <w:tr w:rsidR="00D47EE4" w:rsidRPr="00D47EE4" w14:paraId="31D5BC3C" w14:textId="77777777" w:rsidTr="004B5E37">
        <w:trPr>
          <w:tblHeader/>
        </w:trPr>
        <w:tc>
          <w:tcPr>
            <w:tcW w:w="0" w:type="auto"/>
            <w:vAlign w:val="center"/>
            <w:hideMark/>
          </w:tcPr>
          <w:p w14:paraId="5786F33E" w14:textId="77777777" w:rsidR="00D47EE4" w:rsidRPr="00D47EE4" w:rsidRDefault="00D47EE4" w:rsidP="00D47EE4">
            <w:pPr>
              <w:spacing w:after="0" w:line="240" w:lineRule="auto"/>
              <w:jc w:val="center"/>
              <w:rPr>
                <w:rFonts w:ascii="Times New Roman" w:eastAsia="Times New Roman" w:hAnsi="Times New Roman" w:cs="Times New Roman"/>
                <w:b/>
                <w:bCs/>
                <w:sz w:val="24"/>
                <w:szCs w:val="24"/>
              </w:rPr>
            </w:pPr>
            <w:r w:rsidRPr="00D47EE4">
              <w:rPr>
                <w:rFonts w:ascii="Times New Roman" w:eastAsia="Times New Roman" w:hAnsi="Times New Roman" w:cs="Times New Roman"/>
                <w:b/>
                <w:bCs/>
                <w:sz w:val="24"/>
                <w:szCs w:val="24"/>
              </w:rPr>
              <w:t>Năm</w:t>
            </w:r>
          </w:p>
        </w:tc>
        <w:tc>
          <w:tcPr>
            <w:tcW w:w="0" w:type="auto"/>
            <w:vAlign w:val="center"/>
            <w:hideMark/>
          </w:tcPr>
          <w:p w14:paraId="6F2E830A" w14:textId="77777777" w:rsidR="00D47EE4" w:rsidRPr="00D47EE4" w:rsidRDefault="00D47EE4" w:rsidP="004B5E37">
            <w:pPr>
              <w:spacing w:after="0" w:line="240" w:lineRule="auto"/>
              <w:jc w:val="center"/>
              <w:rPr>
                <w:rFonts w:ascii="Times New Roman" w:eastAsia="Times New Roman" w:hAnsi="Times New Roman" w:cs="Times New Roman"/>
                <w:b/>
                <w:bCs/>
                <w:sz w:val="24"/>
                <w:szCs w:val="24"/>
              </w:rPr>
            </w:pPr>
            <w:r w:rsidRPr="00D47EE4">
              <w:rPr>
                <w:rFonts w:ascii="Times New Roman" w:eastAsia="Times New Roman" w:hAnsi="Times New Roman" w:cs="Times New Roman"/>
                <w:b/>
                <w:bCs/>
                <w:sz w:val="24"/>
                <w:szCs w:val="24"/>
              </w:rPr>
              <w:t>Lượng mưa</w:t>
            </w:r>
          </w:p>
        </w:tc>
        <w:tc>
          <w:tcPr>
            <w:tcW w:w="0" w:type="auto"/>
            <w:vAlign w:val="center"/>
            <w:hideMark/>
          </w:tcPr>
          <w:p w14:paraId="6665F797" w14:textId="77777777" w:rsidR="00D47EE4" w:rsidRPr="00D47EE4" w:rsidRDefault="00D47EE4" w:rsidP="004B5E37">
            <w:pPr>
              <w:spacing w:after="0" w:line="240" w:lineRule="auto"/>
              <w:jc w:val="center"/>
              <w:rPr>
                <w:rFonts w:ascii="Times New Roman" w:eastAsia="Times New Roman" w:hAnsi="Times New Roman" w:cs="Times New Roman"/>
                <w:b/>
                <w:bCs/>
                <w:sz w:val="24"/>
                <w:szCs w:val="24"/>
              </w:rPr>
            </w:pPr>
            <w:r w:rsidRPr="00D47EE4">
              <w:rPr>
                <w:rFonts w:ascii="Times New Roman" w:eastAsia="Times New Roman" w:hAnsi="Times New Roman" w:cs="Times New Roman"/>
                <w:b/>
                <w:bCs/>
                <w:sz w:val="24"/>
                <w:szCs w:val="24"/>
              </w:rPr>
              <w:t>Lượng bốc hơi</w:t>
            </w:r>
          </w:p>
        </w:tc>
        <w:tc>
          <w:tcPr>
            <w:tcW w:w="0" w:type="auto"/>
            <w:vAlign w:val="center"/>
            <w:hideMark/>
          </w:tcPr>
          <w:p w14:paraId="70D8377D" w14:textId="77777777" w:rsidR="00D47EE4" w:rsidRPr="00D47EE4" w:rsidRDefault="00D47EE4" w:rsidP="004B5E37">
            <w:pPr>
              <w:spacing w:after="0" w:line="240" w:lineRule="auto"/>
              <w:jc w:val="center"/>
              <w:rPr>
                <w:rFonts w:ascii="Times New Roman" w:eastAsia="Times New Roman" w:hAnsi="Times New Roman" w:cs="Times New Roman"/>
                <w:b/>
                <w:bCs/>
                <w:sz w:val="24"/>
                <w:szCs w:val="24"/>
              </w:rPr>
            </w:pPr>
            <w:r w:rsidRPr="00D47EE4">
              <w:rPr>
                <w:rFonts w:ascii="Times New Roman" w:eastAsia="Times New Roman" w:hAnsi="Times New Roman" w:cs="Times New Roman"/>
                <w:b/>
                <w:bCs/>
                <w:sz w:val="24"/>
                <w:szCs w:val="24"/>
              </w:rPr>
              <w:t>Cân bằng ẩm</w:t>
            </w:r>
          </w:p>
        </w:tc>
      </w:tr>
      <w:tr w:rsidR="00D47EE4" w:rsidRPr="00D47EE4" w14:paraId="0DCB6D02" w14:textId="77777777" w:rsidTr="004B5E37">
        <w:tc>
          <w:tcPr>
            <w:tcW w:w="0" w:type="auto"/>
            <w:vAlign w:val="center"/>
            <w:hideMark/>
          </w:tcPr>
          <w:p w14:paraId="6FA30D28" w14:textId="77777777" w:rsidR="00D47EE4" w:rsidRPr="00D47EE4" w:rsidRDefault="00D47EE4" w:rsidP="00D47EE4">
            <w:pPr>
              <w:spacing w:after="0"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2021</w:t>
            </w:r>
          </w:p>
        </w:tc>
        <w:tc>
          <w:tcPr>
            <w:tcW w:w="0" w:type="auto"/>
            <w:vAlign w:val="center"/>
            <w:hideMark/>
          </w:tcPr>
          <w:p w14:paraId="5D3C9CAF" w14:textId="77777777" w:rsidR="00D47EE4" w:rsidRPr="00D47EE4" w:rsidRDefault="00D47EE4" w:rsidP="004B5E37">
            <w:pPr>
              <w:spacing w:after="0" w:line="240" w:lineRule="auto"/>
              <w:jc w:val="center"/>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1667</w:t>
            </w:r>
          </w:p>
        </w:tc>
        <w:tc>
          <w:tcPr>
            <w:tcW w:w="0" w:type="auto"/>
            <w:vAlign w:val="center"/>
            <w:hideMark/>
          </w:tcPr>
          <w:p w14:paraId="7953C7CD" w14:textId="77777777" w:rsidR="00D47EE4" w:rsidRPr="00D47EE4" w:rsidRDefault="00D47EE4" w:rsidP="004B5E37">
            <w:pPr>
              <w:spacing w:after="0" w:line="240" w:lineRule="auto"/>
              <w:jc w:val="center"/>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989</w:t>
            </w:r>
          </w:p>
        </w:tc>
        <w:tc>
          <w:tcPr>
            <w:tcW w:w="0" w:type="auto"/>
            <w:vAlign w:val="center"/>
            <w:hideMark/>
          </w:tcPr>
          <w:p w14:paraId="1E2508B3" w14:textId="471EC926" w:rsidR="00D47EE4" w:rsidRPr="00D47EE4" w:rsidRDefault="004B5E37" w:rsidP="004B5E37">
            <w:pPr>
              <w:spacing w:after="0" w:line="240" w:lineRule="auto"/>
              <w:jc w:val="center"/>
              <w:rPr>
                <w:rFonts w:ascii="Times New Roman" w:eastAsia="Times New Roman" w:hAnsi="Times New Roman" w:cs="Times New Roman"/>
                <w:sz w:val="24"/>
                <w:szCs w:val="24"/>
              </w:rPr>
            </w:pPr>
            <w:r w:rsidRPr="004B5E37">
              <w:rPr>
                <w:position w:val="-6"/>
                <w:sz w:val="24"/>
                <w:szCs w:val="24"/>
              </w:rPr>
              <w:object w:dxaOrig="1680" w:dyaOrig="279" w14:anchorId="03179212">
                <v:shape id="_x0000_i1036" type="#_x0000_t75" style="width:83.8pt;height:13.95pt" o:ole="">
                  <v:imagedata r:id="rId37" o:title=""/>
                </v:shape>
                <o:OLEObject Type="Embed" ProgID="Equation.DSMT4" ShapeID="_x0000_i1036" DrawAspect="Content" ObjectID="_1838867832" r:id="rId38"/>
              </w:object>
            </w:r>
          </w:p>
        </w:tc>
      </w:tr>
      <w:tr w:rsidR="00D47EE4" w:rsidRPr="00D47EE4" w14:paraId="3C88C44D" w14:textId="77777777" w:rsidTr="004B5E37">
        <w:tc>
          <w:tcPr>
            <w:tcW w:w="0" w:type="auto"/>
            <w:vAlign w:val="center"/>
            <w:hideMark/>
          </w:tcPr>
          <w:p w14:paraId="50219F1F" w14:textId="77777777" w:rsidR="00D47EE4" w:rsidRPr="00D47EE4" w:rsidRDefault="00D47EE4" w:rsidP="00D47EE4">
            <w:pPr>
              <w:spacing w:after="0"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2022</w:t>
            </w:r>
          </w:p>
        </w:tc>
        <w:tc>
          <w:tcPr>
            <w:tcW w:w="0" w:type="auto"/>
            <w:vAlign w:val="center"/>
            <w:hideMark/>
          </w:tcPr>
          <w:p w14:paraId="34E24759" w14:textId="77777777" w:rsidR="00D47EE4" w:rsidRPr="00D47EE4" w:rsidRDefault="00D47EE4" w:rsidP="004B5E37">
            <w:pPr>
              <w:spacing w:after="0" w:line="240" w:lineRule="auto"/>
              <w:jc w:val="center"/>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1676</w:t>
            </w:r>
          </w:p>
        </w:tc>
        <w:tc>
          <w:tcPr>
            <w:tcW w:w="0" w:type="auto"/>
            <w:vAlign w:val="center"/>
            <w:hideMark/>
          </w:tcPr>
          <w:p w14:paraId="67D7E810" w14:textId="77777777" w:rsidR="00D47EE4" w:rsidRPr="00D47EE4" w:rsidRDefault="00D47EE4" w:rsidP="004B5E37">
            <w:pPr>
              <w:spacing w:after="0" w:line="240" w:lineRule="auto"/>
              <w:jc w:val="center"/>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999</w:t>
            </w:r>
          </w:p>
        </w:tc>
        <w:tc>
          <w:tcPr>
            <w:tcW w:w="0" w:type="auto"/>
            <w:vAlign w:val="center"/>
            <w:hideMark/>
          </w:tcPr>
          <w:p w14:paraId="60EE99A2" w14:textId="5B99BD28" w:rsidR="00D47EE4" w:rsidRPr="00D47EE4" w:rsidRDefault="004B5E37" w:rsidP="004B5E37">
            <w:pPr>
              <w:spacing w:after="0" w:line="240" w:lineRule="auto"/>
              <w:jc w:val="center"/>
              <w:rPr>
                <w:rFonts w:ascii="Times New Roman" w:eastAsia="Times New Roman" w:hAnsi="Times New Roman" w:cs="Times New Roman"/>
                <w:sz w:val="24"/>
                <w:szCs w:val="24"/>
              </w:rPr>
            </w:pPr>
            <w:r w:rsidRPr="004B5E37">
              <w:rPr>
                <w:position w:val="-6"/>
                <w:sz w:val="24"/>
                <w:szCs w:val="24"/>
              </w:rPr>
              <w:object w:dxaOrig="1700" w:dyaOrig="279" w14:anchorId="33FA88D3">
                <v:shape id="_x0000_i1037" type="#_x0000_t75" style="width:84.9pt;height:13.95pt" o:ole="">
                  <v:imagedata r:id="rId39" o:title=""/>
                </v:shape>
                <o:OLEObject Type="Embed" ProgID="Equation.DSMT4" ShapeID="_x0000_i1037" DrawAspect="Content" ObjectID="_1838867833" r:id="rId40"/>
              </w:object>
            </w:r>
          </w:p>
        </w:tc>
      </w:tr>
      <w:tr w:rsidR="00D47EE4" w:rsidRPr="00D47EE4" w14:paraId="628D1C9F" w14:textId="77777777" w:rsidTr="004B5E37">
        <w:tc>
          <w:tcPr>
            <w:tcW w:w="0" w:type="auto"/>
            <w:vAlign w:val="center"/>
            <w:hideMark/>
          </w:tcPr>
          <w:p w14:paraId="65DF9FC1" w14:textId="77777777" w:rsidR="00D47EE4" w:rsidRPr="00D47EE4" w:rsidRDefault="00D47EE4" w:rsidP="00D47EE4">
            <w:pPr>
              <w:spacing w:after="0"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2023</w:t>
            </w:r>
          </w:p>
        </w:tc>
        <w:tc>
          <w:tcPr>
            <w:tcW w:w="0" w:type="auto"/>
            <w:vAlign w:val="center"/>
            <w:hideMark/>
          </w:tcPr>
          <w:p w14:paraId="4F008A86" w14:textId="77777777" w:rsidR="00D47EE4" w:rsidRPr="00D47EE4" w:rsidRDefault="00D47EE4" w:rsidP="004B5E37">
            <w:pPr>
              <w:spacing w:after="0" w:line="240" w:lineRule="auto"/>
              <w:jc w:val="center"/>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1419</w:t>
            </w:r>
          </w:p>
        </w:tc>
        <w:tc>
          <w:tcPr>
            <w:tcW w:w="0" w:type="auto"/>
            <w:vAlign w:val="center"/>
            <w:hideMark/>
          </w:tcPr>
          <w:p w14:paraId="62CF2798" w14:textId="77777777" w:rsidR="00D47EE4" w:rsidRPr="00D47EE4" w:rsidRDefault="00D47EE4" w:rsidP="004B5E37">
            <w:pPr>
              <w:spacing w:after="0" w:line="240" w:lineRule="auto"/>
              <w:jc w:val="center"/>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950</w:t>
            </w:r>
          </w:p>
        </w:tc>
        <w:tc>
          <w:tcPr>
            <w:tcW w:w="0" w:type="auto"/>
            <w:vAlign w:val="center"/>
            <w:hideMark/>
          </w:tcPr>
          <w:p w14:paraId="402EE828" w14:textId="3506A48C" w:rsidR="00D47EE4" w:rsidRPr="00D47EE4" w:rsidRDefault="004B5E37" w:rsidP="004B5E37">
            <w:pPr>
              <w:spacing w:after="0" w:line="240" w:lineRule="auto"/>
              <w:jc w:val="center"/>
              <w:rPr>
                <w:rFonts w:ascii="Times New Roman" w:eastAsia="Times New Roman" w:hAnsi="Times New Roman" w:cs="Times New Roman"/>
                <w:sz w:val="24"/>
                <w:szCs w:val="24"/>
              </w:rPr>
            </w:pPr>
            <w:r w:rsidRPr="004B5E37">
              <w:rPr>
                <w:position w:val="-6"/>
                <w:sz w:val="24"/>
                <w:szCs w:val="24"/>
              </w:rPr>
              <w:object w:dxaOrig="1700" w:dyaOrig="279" w14:anchorId="5AE36F24">
                <v:shape id="_x0000_i1038" type="#_x0000_t75" style="width:84.9pt;height:13.95pt" o:ole="">
                  <v:imagedata r:id="rId41" o:title=""/>
                </v:shape>
                <o:OLEObject Type="Embed" ProgID="Equation.DSMT4" ShapeID="_x0000_i1038" DrawAspect="Content" ObjectID="_1838867834" r:id="rId42"/>
              </w:object>
            </w:r>
          </w:p>
        </w:tc>
      </w:tr>
      <w:tr w:rsidR="00D47EE4" w:rsidRPr="00D47EE4" w14:paraId="39619FA2" w14:textId="77777777" w:rsidTr="004B5E37">
        <w:tc>
          <w:tcPr>
            <w:tcW w:w="0" w:type="auto"/>
            <w:vAlign w:val="center"/>
            <w:hideMark/>
          </w:tcPr>
          <w:p w14:paraId="5A8FF4A6" w14:textId="77777777" w:rsidR="00D47EE4" w:rsidRPr="00D47EE4" w:rsidRDefault="00D47EE4" w:rsidP="00D47EE4">
            <w:pPr>
              <w:spacing w:after="0"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2024</w:t>
            </w:r>
          </w:p>
        </w:tc>
        <w:tc>
          <w:tcPr>
            <w:tcW w:w="0" w:type="auto"/>
            <w:vAlign w:val="center"/>
            <w:hideMark/>
          </w:tcPr>
          <w:p w14:paraId="5FA96BEE" w14:textId="77777777" w:rsidR="00D47EE4" w:rsidRPr="00D47EE4" w:rsidRDefault="00D47EE4" w:rsidP="004B5E37">
            <w:pPr>
              <w:spacing w:after="0" w:line="240" w:lineRule="auto"/>
              <w:jc w:val="center"/>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1700</w:t>
            </w:r>
          </w:p>
        </w:tc>
        <w:tc>
          <w:tcPr>
            <w:tcW w:w="0" w:type="auto"/>
            <w:vAlign w:val="center"/>
            <w:hideMark/>
          </w:tcPr>
          <w:p w14:paraId="019E6B52" w14:textId="77777777" w:rsidR="00D47EE4" w:rsidRPr="00D47EE4" w:rsidRDefault="00D47EE4" w:rsidP="004B5E37">
            <w:pPr>
              <w:spacing w:after="0" w:line="240" w:lineRule="auto"/>
              <w:jc w:val="center"/>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1000</w:t>
            </w:r>
          </w:p>
        </w:tc>
        <w:tc>
          <w:tcPr>
            <w:tcW w:w="0" w:type="auto"/>
            <w:vAlign w:val="center"/>
            <w:hideMark/>
          </w:tcPr>
          <w:p w14:paraId="3587E4CF" w14:textId="71CBD0AC" w:rsidR="00D47EE4" w:rsidRPr="00D47EE4" w:rsidRDefault="004B5E37" w:rsidP="004B5E37">
            <w:pPr>
              <w:spacing w:after="0" w:line="240" w:lineRule="auto"/>
              <w:jc w:val="center"/>
              <w:rPr>
                <w:rFonts w:ascii="Times New Roman" w:eastAsia="Times New Roman" w:hAnsi="Times New Roman" w:cs="Times New Roman"/>
                <w:sz w:val="24"/>
                <w:szCs w:val="24"/>
              </w:rPr>
            </w:pPr>
            <w:r w:rsidRPr="004B5E37">
              <w:rPr>
                <w:position w:val="-6"/>
                <w:sz w:val="24"/>
                <w:szCs w:val="24"/>
              </w:rPr>
              <w:object w:dxaOrig="1780" w:dyaOrig="279" w14:anchorId="33113F03">
                <v:shape id="_x0000_i1049" type="#_x0000_t75" style="width:89.2pt;height:13.95pt" o:ole="">
                  <v:imagedata r:id="rId43" o:title=""/>
                </v:shape>
                <o:OLEObject Type="Embed" ProgID="Equation.DSMT4" ShapeID="_x0000_i1049" DrawAspect="Content" ObjectID="_1838867835" r:id="rId44"/>
              </w:object>
            </w:r>
          </w:p>
        </w:tc>
      </w:tr>
    </w:tbl>
    <w:p w14:paraId="7135E543"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 xml:space="preserve">Cân bằng ẩm lớn nhất là </w:t>
      </w:r>
      <w:r w:rsidRPr="004B5E37">
        <w:rPr>
          <w:rFonts w:ascii="Times New Roman" w:eastAsia="Times New Roman" w:hAnsi="Times New Roman" w:cs="Times New Roman"/>
          <w:b/>
          <w:bCs/>
          <w:sz w:val="24"/>
          <w:szCs w:val="24"/>
        </w:rPr>
        <w:t>700 mm</w:t>
      </w:r>
      <w:r w:rsidRPr="00D47EE4">
        <w:rPr>
          <w:rFonts w:ascii="Times New Roman" w:eastAsia="Times New Roman" w:hAnsi="Times New Roman" w:cs="Times New Roman"/>
          <w:sz w:val="24"/>
          <w:szCs w:val="24"/>
        </w:rPr>
        <w:t xml:space="preserve">, vào năm </w:t>
      </w:r>
      <w:r w:rsidRPr="004B5E37">
        <w:rPr>
          <w:rFonts w:ascii="Times New Roman" w:eastAsia="Times New Roman" w:hAnsi="Times New Roman" w:cs="Times New Roman"/>
          <w:b/>
          <w:bCs/>
          <w:sz w:val="24"/>
          <w:szCs w:val="24"/>
        </w:rPr>
        <w:t>2024</w:t>
      </w:r>
      <w:r w:rsidRPr="00D47EE4">
        <w:rPr>
          <w:rFonts w:ascii="Times New Roman" w:eastAsia="Times New Roman" w:hAnsi="Times New Roman" w:cs="Times New Roman"/>
          <w:sz w:val="24"/>
          <w:szCs w:val="24"/>
        </w:rPr>
        <w:t>.</w:t>
      </w:r>
    </w:p>
    <w:p w14:paraId="3BA92C42"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Đáp án: 2024.</w:t>
      </w:r>
    </w:p>
    <w:p w14:paraId="6413AFA0" w14:textId="77777777" w:rsidR="00D47EE4" w:rsidRPr="00D47EE4" w:rsidRDefault="00D47EE4" w:rsidP="00D47EE4">
      <w:pPr>
        <w:spacing w:before="100" w:beforeAutospacing="1" w:after="100" w:afterAutospacing="1" w:line="240" w:lineRule="auto"/>
        <w:outlineLvl w:val="2"/>
        <w:rPr>
          <w:rFonts w:ascii="Times New Roman" w:eastAsia="Times New Roman" w:hAnsi="Times New Roman" w:cs="Times New Roman"/>
          <w:b/>
          <w:bCs/>
          <w:sz w:val="24"/>
          <w:szCs w:val="24"/>
        </w:rPr>
      </w:pPr>
      <w:r w:rsidRPr="00D47EE4">
        <w:rPr>
          <w:rFonts w:ascii="Times New Roman" w:eastAsia="Times New Roman" w:hAnsi="Times New Roman" w:cs="Times New Roman"/>
          <w:b/>
          <w:bCs/>
          <w:sz w:val="24"/>
          <w:szCs w:val="24"/>
        </w:rPr>
        <w:t>Câu 4</w:t>
      </w:r>
    </w:p>
    <w:p w14:paraId="62456A2F"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 xml:space="preserve">Năm 2020, trị giá nhập khẩu là </w:t>
      </w:r>
      <w:r w:rsidRPr="004B5E37">
        <w:rPr>
          <w:rFonts w:ascii="Times New Roman" w:eastAsia="Times New Roman" w:hAnsi="Times New Roman" w:cs="Times New Roman"/>
          <w:b/>
          <w:bCs/>
          <w:sz w:val="24"/>
          <w:szCs w:val="24"/>
        </w:rPr>
        <w:t>190,9 triệu USD</w:t>
      </w:r>
      <w:r w:rsidRPr="00D47EE4">
        <w:rPr>
          <w:rFonts w:ascii="Times New Roman" w:eastAsia="Times New Roman" w:hAnsi="Times New Roman" w:cs="Times New Roman"/>
          <w:sz w:val="24"/>
          <w:szCs w:val="24"/>
        </w:rPr>
        <w:t>.</w:t>
      </w:r>
    </w:p>
    <w:p w14:paraId="1C077DD8"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 xml:space="preserve">Năm 2024, trị giá nhập khẩu là </w:t>
      </w:r>
      <w:r w:rsidRPr="004B5E37">
        <w:rPr>
          <w:rFonts w:ascii="Times New Roman" w:eastAsia="Times New Roman" w:hAnsi="Times New Roman" w:cs="Times New Roman"/>
          <w:b/>
          <w:bCs/>
          <w:sz w:val="24"/>
          <w:szCs w:val="24"/>
        </w:rPr>
        <w:t>275,5 triệu USD</w:t>
      </w:r>
      <w:r w:rsidRPr="00D47EE4">
        <w:rPr>
          <w:rFonts w:ascii="Times New Roman" w:eastAsia="Times New Roman" w:hAnsi="Times New Roman" w:cs="Times New Roman"/>
          <w:sz w:val="24"/>
          <w:szCs w:val="24"/>
        </w:rPr>
        <w:t>.</w:t>
      </w:r>
    </w:p>
    <w:p w14:paraId="795FAF24" w14:textId="5AD40D22"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Mức tăng là:</w:t>
      </w:r>
      <w:r w:rsidR="004B5E37">
        <w:rPr>
          <w:rFonts w:ascii="Times New Roman" w:eastAsia="Times New Roman" w:hAnsi="Times New Roman" w:cs="Times New Roman"/>
          <w:sz w:val="24"/>
          <w:szCs w:val="24"/>
        </w:rPr>
        <w:t xml:space="preserve"> </w:t>
      </w:r>
      <w:r w:rsidR="004B5E37" w:rsidRPr="004B5E37">
        <w:rPr>
          <w:position w:val="-10"/>
          <w:sz w:val="24"/>
          <w:szCs w:val="24"/>
        </w:rPr>
        <w:object w:dxaOrig="2040" w:dyaOrig="320" w14:anchorId="4D02D78F">
          <v:shape id="_x0000_i1039" type="#_x0000_t75" style="width:102.1pt;height:16.1pt" o:ole="">
            <v:imagedata r:id="rId45" o:title=""/>
          </v:shape>
          <o:OLEObject Type="Embed" ProgID="Equation.DSMT4" ShapeID="_x0000_i1039" DrawAspect="Content" ObjectID="_1838867836" r:id="rId46"/>
        </w:object>
      </w:r>
      <w:r w:rsidRPr="00D47EE4">
        <w:rPr>
          <w:rFonts w:ascii="Times New Roman" w:eastAsia="Times New Roman" w:hAnsi="Times New Roman" w:cs="Times New Roman"/>
          <w:sz w:val="24"/>
          <w:szCs w:val="24"/>
        </w:rPr>
        <w:t xml:space="preserve"> triệu USD.</w:t>
      </w:r>
    </w:p>
    <w:p w14:paraId="66CEEC37"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Tỉ lệ tăng so với năm 2020 là:</w:t>
      </w:r>
    </w:p>
    <w:p w14:paraId="2B48E8CD" w14:textId="27F9B372" w:rsidR="00D47EE4" w:rsidRPr="00D47EE4" w:rsidRDefault="004B5E37" w:rsidP="00D47EE4">
      <w:pPr>
        <w:spacing w:before="100" w:beforeAutospacing="1" w:after="100" w:afterAutospacing="1" w:line="240" w:lineRule="auto"/>
        <w:rPr>
          <w:rFonts w:ascii="Times New Roman" w:eastAsia="Times New Roman" w:hAnsi="Times New Roman" w:cs="Times New Roman"/>
          <w:sz w:val="24"/>
          <w:szCs w:val="24"/>
        </w:rPr>
      </w:pPr>
      <w:r w:rsidRPr="004B5E37">
        <w:rPr>
          <w:position w:val="-28"/>
          <w:sz w:val="24"/>
          <w:szCs w:val="24"/>
        </w:rPr>
        <w:object w:dxaOrig="2280" w:dyaOrig="660" w14:anchorId="3165ECBD">
          <v:shape id="_x0000_i1040" type="#_x0000_t75" style="width:113.9pt;height:32.8pt" o:ole="">
            <v:imagedata r:id="rId47" o:title=""/>
          </v:shape>
          <o:OLEObject Type="Embed" ProgID="Equation.DSMT4" ShapeID="_x0000_i1040" DrawAspect="Content" ObjectID="_1838867837" r:id="rId48"/>
        </w:object>
      </w:r>
    </w:p>
    <w:p w14:paraId="2717CCC0"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Làm tròn đến một chữ số thập phân:</w:t>
      </w:r>
    </w:p>
    <w:p w14:paraId="5716B824" w14:textId="700B7A0F" w:rsidR="00D47EE4" w:rsidRPr="00D47EE4" w:rsidRDefault="004B5E37" w:rsidP="00D47EE4">
      <w:pPr>
        <w:spacing w:before="100" w:beforeAutospacing="1" w:after="100" w:afterAutospacing="1" w:line="240" w:lineRule="auto"/>
        <w:rPr>
          <w:rFonts w:ascii="Times New Roman" w:eastAsia="Times New Roman" w:hAnsi="Times New Roman" w:cs="Times New Roman"/>
          <w:sz w:val="24"/>
          <w:szCs w:val="24"/>
        </w:rPr>
      </w:pPr>
      <w:r w:rsidRPr="004B5E37">
        <w:rPr>
          <w:position w:val="-10"/>
          <w:sz w:val="24"/>
          <w:szCs w:val="24"/>
        </w:rPr>
        <w:object w:dxaOrig="1840" w:dyaOrig="320" w14:anchorId="035690FB">
          <v:shape id="_x0000_i1041" type="#_x0000_t75" style="width:91.9pt;height:16.1pt" o:ole="">
            <v:imagedata r:id="rId49" o:title=""/>
          </v:shape>
          <o:OLEObject Type="Embed" ProgID="Equation.DSMT4" ShapeID="_x0000_i1041" DrawAspect="Content" ObjectID="_1838867838" r:id="rId50"/>
        </w:object>
      </w:r>
    </w:p>
    <w:p w14:paraId="1DA3277B"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Đáp án: 44,3%.</w:t>
      </w:r>
    </w:p>
    <w:p w14:paraId="172E4A77" w14:textId="77777777" w:rsidR="00D47EE4" w:rsidRPr="00D47EE4" w:rsidRDefault="00D47EE4" w:rsidP="00D47EE4">
      <w:pPr>
        <w:spacing w:before="100" w:beforeAutospacing="1" w:after="100" w:afterAutospacing="1" w:line="240" w:lineRule="auto"/>
        <w:outlineLvl w:val="2"/>
        <w:rPr>
          <w:rFonts w:ascii="Times New Roman" w:eastAsia="Times New Roman" w:hAnsi="Times New Roman" w:cs="Times New Roman"/>
          <w:b/>
          <w:bCs/>
          <w:sz w:val="24"/>
          <w:szCs w:val="24"/>
        </w:rPr>
      </w:pPr>
      <w:r w:rsidRPr="00D47EE4">
        <w:rPr>
          <w:rFonts w:ascii="Times New Roman" w:eastAsia="Times New Roman" w:hAnsi="Times New Roman" w:cs="Times New Roman"/>
          <w:b/>
          <w:bCs/>
          <w:sz w:val="24"/>
          <w:szCs w:val="24"/>
        </w:rPr>
        <w:t>Câu 5</w:t>
      </w:r>
    </w:p>
    <w:p w14:paraId="65EB7438"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 xml:space="preserve">Năng suất lúa là </w:t>
      </w:r>
      <w:r w:rsidRPr="004B5E37">
        <w:rPr>
          <w:rFonts w:ascii="Times New Roman" w:eastAsia="Times New Roman" w:hAnsi="Times New Roman" w:cs="Times New Roman"/>
          <w:b/>
          <w:bCs/>
          <w:sz w:val="24"/>
          <w:szCs w:val="24"/>
        </w:rPr>
        <w:t>63,5 tạ/ha</w:t>
      </w:r>
      <w:r w:rsidRPr="00D47EE4">
        <w:rPr>
          <w:rFonts w:ascii="Times New Roman" w:eastAsia="Times New Roman" w:hAnsi="Times New Roman" w:cs="Times New Roman"/>
          <w:sz w:val="24"/>
          <w:szCs w:val="24"/>
        </w:rPr>
        <w:t>.</w:t>
      </w:r>
    </w:p>
    <w:p w14:paraId="14D68301"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Đổi đơn vị:</w:t>
      </w:r>
    </w:p>
    <w:p w14:paraId="046C7E1B" w14:textId="2B1DEFF0" w:rsidR="00D47EE4" w:rsidRPr="00D47EE4" w:rsidRDefault="004B5E37" w:rsidP="00D47EE4">
      <w:pPr>
        <w:spacing w:before="100" w:beforeAutospacing="1" w:after="100" w:afterAutospacing="1" w:line="240" w:lineRule="auto"/>
        <w:rPr>
          <w:rFonts w:ascii="Times New Roman" w:eastAsia="Times New Roman" w:hAnsi="Times New Roman" w:cs="Times New Roman"/>
          <w:sz w:val="24"/>
          <w:szCs w:val="24"/>
        </w:rPr>
      </w:pPr>
      <w:r w:rsidRPr="004B5E37">
        <w:rPr>
          <w:position w:val="-10"/>
          <w:sz w:val="24"/>
          <w:szCs w:val="24"/>
        </w:rPr>
        <w:object w:dxaOrig="499" w:dyaOrig="320" w14:anchorId="40BA1FDE">
          <v:shape id="_x0000_i1042" type="#_x0000_t75" style="width:24.7pt;height:16.1pt" o:ole="">
            <v:imagedata r:id="rId51" o:title=""/>
          </v:shape>
          <o:OLEObject Type="Embed" ProgID="Equation.DSMT4" ShapeID="_x0000_i1042" DrawAspect="Content" ObjectID="_1838867839" r:id="rId52"/>
        </w:object>
      </w:r>
      <w:r w:rsidR="00D47EE4" w:rsidRPr="00D47EE4">
        <w:rPr>
          <w:rFonts w:ascii="Times New Roman" w:eastAsia="Times New Roman" w:hAnsi="Times New Roman" w:cs="Times New Roman"/>
          <w:sz w:val="24"/>
          <w:szCs w:val="24"/>
        </w:rPr>
        <w:t xml:space="preserve"> tạ/ha </w:t>
      </w:r>
      <w:r w:rsidRPr="004B5E37">
        <w:rPr>
          <w:position w:val="-10"/>
          <w:sz w:val="24"/>
          <w:szCs w:val="24"/>
        </w:rPr>
        <w:object w:dxaOrig="700" w:dyaOrig="320" w14:anchorId="368A98DD">
          <v:shape id="_x0000_i1043" type="#_x0000_t75" style="width:34.95pt;height:16.1pt" o:ole="">
            <v:imagedata r:id="rId53" o:title=""/>
          </v:shape>
          <o:OLEObject Type="Embed" ProgID="Equation.DSMT4" ShapeID="_x0000_i1043" DrawAspect="Content" ObjectID="_1838867840" r:id="rId54"/>
        </w:object>
      </w:r>
      <w:r w:rsidR="00D47EE4" w:rsidRPr="00D47EE4">
        <w:rPr>
          <w:rFonts w:ascii="Times New Roman" w:eastAsia="Times New Roman" w:hAnsi="Times New Roman" w:cs="Times New Roman"/>
          <w:sz w:val="24"/>
          <w:szCs w:val="24"/>
        </w:rPr>
        <w:t xml:space="preserve"> tấn/ha.</w:t>
      </w:r>
    </w:p>
    <w:p w14:paraId="512E82E3"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 xml:space="preserve">Sản lượng lúa là </w:t>
      </w:r>
      <w:r w:rsidRPr="004B5E37">
        <w:rPr>
          <w:rFonts w:ascii="Times New Roman" w:eastAsia="Times New Roman" w:hAnsi="Times New Roman" w:cs="Times New Roman"/>
          <w:b/>
          <w:bCs/>
          <w:sz w:val="24"/>
          <w:szCs w:val="24"/>
        </w:rPr>
        <w:t>24,5 triệu tấn</w:t>
      </w:r>
      <w:r w:rsidRPr="00D47EE4">
        <w:rPr>
          <w:rFonts w:ascii="Times New Roman" w:eastAsia="Times New Roman" w:hAnsi="Times New Roman" w:cs="Times New Roman"/>
          <w:sz w:val="24"/>
          <w:szCs w:val="24"/>
        </w:rPr>
        <w:t>.</w:t>
      </w:r>
    </w:p>
    <w:p w14:paraId="00601756"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Công thức:</w:t>
      </w:r>
    </w:p>
    <w:p w14:paraId="016BDBB1" w14:textId="4C68026D" w:rsidR="00D47EE4" w:rsidRPr="00D47EE4" w:rsidRDefault="004B5E37" w:rsidP="00D47EE4">
      <w:pPr>
        <w:spacing w:before="100" w:beforeAutospacing="1" w:after="100" w:afterAutospacing="1" w:line="240" w:lineRule="auto"/>
        <w:rPr>
          <w:rFonts w:ascii="Times New Roman" w:eastAsia="Times New Roman" w:hAnsi="Times New Roman" w:cs="Times New Roman"/>
          <w:sz w:val="24"/>
          <w:szCs w:val="24"/>
        </w:rPr>
      </w:pPr>
      <w:r w:rsidRPr="004B5E37">
        <w:rPr>
          <w:position w:val="-30"/>
          <w:sz w:val="24"/>
          <w:szCs w:val="24"/>
        </w:rPr>
        <w:object w:dxaOrig="2260" w:dyaOrig="680" w14:anchorId="4D31E5EA">
          <v:shape id="_x0000_i1050" type="#_x0000_t75" style="width:112.85pt;height:33.85pt" o:ole="">
            <v:imagedata r:id="rId55" o:title=""/>
          </v:shape>
          <o:OLEObject Type="Embed" ProgID="Equation.DSMT4" ShapeID="_x0000_i1050" DrawAspect="Content" ObjectID="_1838867841" r:id="rId56"/>
        </w:object>
      </w:r>
    </w:p>
    <w:p w14:paraId="7074A0DC" w14:textId="4ACFD129"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Thay số:</w:t>
      </w:r>
      <w:r w:rsidR="004B5E37">
        <w:rPr>
          <w:rFonts w:ascii="Times New Roman" w:eastAsia="Times New Roman" w:hAnsi="Times New Roman" w:cs="Times New Roman"/>
          <w:sz w:val="24"/>
          <w:szCs w:val="24"/>
        </w:rPr>
        <w:t xml:space="preserve"> </w:t>
      </w:r>
      <w:r w:rsidR="004B5E37" w:rsidRPr="004B5E37">
        <w:rPr>
          <w:position w:val="-28"/>
          <w:sz w:val="24"/>
          <w:szCs w:val="24"/>
        </w:rPr>
        <w:object w:dxaOrig="2460" w:dyaOrig="660" w14:anchorId="31BE8CED">
          <v:shape id="_x0000_i1051" type="#_x0000_t75" style="width:123.05pt;height:32.8pt" o:ole="">
            <v:imagedata r:id="rId57" o:title=""/>
          </v:shape>
          <o:OLEObject Type="Embed" ProgID="Equation.DSMT4" ShapeID="_x0000_i1051" DrawAspect="Content" ObjectID="_1838867842" r:id="rId58"/>
        </w:object>
      </w:r>
      <w:r w:rsidRPr="00D47EE4">
        <w:rPr>
          <w:rFonts w:ascii="Times New Roman" w:eastAsia="Times New Roman" w:hAnsi="Times New Roman" w:cs="Times New Roman"/>
          <w:sz w:val="24"/>
          <w:szCs w:val="24"/>
        </w:rPr>
        <w:t xml:space="preserve"> triệu ha.</w:t>
      </w:r>
    </w:p>
    <w:p w14:paraId="454C0145"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Làm tròn đến một chữ số thập phân:</w:t>
      </w:r>
    </w:p>
    <w:p w14:paraId="0FD99CE5" w14:textId="20A032C7" w:rsidR="00D47EE4" w:rsidRPr="00D47EE4" w:rsidRDefault="004B5E37" w:rsidP="00D47EE4">
      <w:pPr>
        <w:spacing w:before="100" w:beforeAutospacing="1" w:after="100" w:afterAutospacing="1" w:line="240" w:lineRule="auto"/>
        <w:rPr>
          <w:rFonts w:ascii="Times New Roman" w:eastAsia="Times New Roman" w:hAnsi="Times New Roman" w:cs="Times New Roman"/>
          <w:sz w:val="24"/>
          <w:szCs w:val="24"/>
        </w:rPr>
      </w:pPr>
      <w:r w:rsidRPr="004B5E37">
        <w:rPr>
          <w:position w:val="-10"/>
          <w:sz w:val="24"/>
          <w:szCs w:val="24"/>
        </w:rPr>
        <w:object w:dxaOrig="1160" w:dyaOrig="320" w14:anchorId="3CC8CD11">
          <v:shape id="_x0000_i1044" type="#_x0000_t75" style="width:58.05pt;height:16.1pt" o:ole="">
            <v:imagedata r:id="rId59" o:title=""/>
          </v:shape>
          <o:OLEObject Type="Embed" ProgID="Equation.DSMT4" ShapeID="_x0000_i1044" DrawAspect="Content" ObjectID="_1838867843" r:id="rId60"/>
        </w:object>
      </w:r>
      <w:r w:rsidR="00D47EE4" w:rsidRPr="00D47EE4">
        <w:rPr>
          <w:rFonts w:ascii="Times New Roman" w:eastAsia="Times New Roman" w:hAnsi="Times New Roman" w:cs="Times New Roman"/>
          <w:sz w:val="24"/>
          <w:szCs w:val="24"/>
        </w:rPr>
        <w:t xml:space="preserve"> triệu ha.</w:t>
      </w:r>
    </w:p>
    <w:p w14:paraId="2A64B517"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4B5E37">
        <w:rPr>
          <w:rFonts w:ascii="Times New Roman" w:eastAsia="Times New Roman" w:hAnsi="Times New Roman" w:cs="Times New Roman"/>
          <w:b/>
          <w:bCs/>
          <w:sz w:val="24"/>
          <w:szCs w:val="24"/>
        </w:rPr>
        <w:t>Đáp án: 3,9 triệu ha.</w:t>
      </w:r>
    </w:p>
    <w:p w14:paraId="7483FA29" w14:textId="77777777" w:rsidR="00D47EE4" w:rsidRPr="00D47EE4" w:rsidRDefault="00D47EE4" w:rsidP="00D47EE4">
      <w:pPr>
        <w:spacing w:before="100" w:beforeAutospacing="1" w:after="100" w:afterAutospacing="1" w:line="240" w:lineRule="auto"/>
        <w:outlineLvl w:val="2"/>
        <w:rPr>
          <w:rFonts w:ascii="Times New Roman" w:eastAsia="Times New Roman" w:hAnsi="Times New Roman" w:cs="Times New Roman"/>
          <w:b/>
          <w:bCs/>
          <w:sz w:val="24"/>
          <w:szCs w:val="24"/>
        </w:rPr>
      </w:pPr>
      <w:r w:rsidRPr="00D47EE4">
        <w:rPr>
          <w:rFonts w:ascii="Times New Roman" w:eastAsia="Times New Roman" w:hAnsi="Times New Roman" w:cs="Times New Roman"/>
          <w:b/>
          <w:bCs/>
          <w:sz w:val="24"/>
          <w:szCs w:val="24"/>
        </w:rPr>
        <w:t>Câu 6</w:t>
      </w:r>
    </w:p>
    <w:p w14:paraId="0620E9B0"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 xml:space="preserve">Tổng sản lượng thủy sản khai thác là </w:t>
      </w:r>
      <w:r w:rsidRPr="004B5E37">
        <w:rPr>
          <w:rFonts w:ascii="Times New Roman" w:eastAsia="Times New Roman" w:hAnsi="Times New Roman" w:cs="Times New Roman"/>
          <w:b/>
          <w:bCs/>
          <w:sz w:val="24"/>
          <w:szCs w:val="24"/>
        </w:rPr>
        <w:t>3863,9 nghìn tấn</w:t>
      </w:r>
      <w:r w:rsidRPr="00D47EE4">
        <w:rPr>
          <w:rFonts w:ascii="Times New Roman" w:eastAsia="Times New Roman" w:hAnsi="Times New Roman" w:cs="Times New Roman"/>
          <w:sz w:val="24"/>
          <w:szCs w:val="24"/>
        </w:rPr>
        <w:t>.</w:t>
      </w:r>
    </w:p>
    <w:p w14:paraId="37B1C2E7"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 xml:space="preserve">Khai thác biển là </w:t>
      </w:r>
      <w:r w:rsidRPr="004B5E37">
        <w:rPr>
          <w:rFonts w:ascii="Times New Roman" w:eastAsia="Times New Roman" w:hAnsi="Times New Roman" w:cs="Times New Roman"/>
          <w:b/>
          <w:bCs/>
          <w:sz w:val="24"/>
          <w:szCs w:val="24"/>
        </w:rPr>
        <w:t>3670,3 nghìn tấn</w:t>
      </w:r>
      <w:r w:rsidRPr="00D47EE4">
        <w:rPr>
          <w:rFonts w:ascii="Times New Roman" w:eastAsia="Times New Roman" w:hAnsi="Times New Roman" w:cs="Times New Roman"/>
          <w:sz w:val="24"/>
          <w:szCs w:val="24"/>
        </w:rPr>
        <w:t>.</w:t>
      </w:r>
    </w:p>
    <w:p w14:paraId="398EFA13"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 xml:space="preserve">Khai thác nội địa là </w:t>
      </w:r>
      <w:r w:rsidRPr="004B5E37">
        <w:rPr>
          <w:rFonts w:ascii="Times New Roman" w:eastAsia="Times New Roman" w:hAnsi="Times New Roman" w:cs="Times New Roman"/>
          <w:b/>
          <w:bCs/>
          <w:sz w:val="24"/>
          <w:szCs w:val="24"/>
        </w:rPr>
        <w:t>193,6 nghìn tấn</w:t>
      </w:r>
      <w:r w:rsidRPr="00D47EE4">
        <w:rPr>
          <w:rFonts w:ascii="Times New Roman" w:eastAsia="Times New Roman" w:hAnsi="Times New Roman" w:cs="Times New Roman"/>
          <w:sz w:val="24"/>
          <w:szCs w:val="24"/>
        </w:rPr>
        <w:t>.</w:t>
      </w:r>
    </w:p>
    <w:p w14:paraId="09D28210" w14:textId="76E0A8D3"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Tỉ trọng khai thác biển:</w:t>
      </w:r>
      <w:r w:rsidR="004B5E37">
        <w:rPr>
          <w:rFonts w:ascii="Times New Roman" w:eastAsia="Times New Roman" w:hAnsi="Times New Roman" w:cs="Times New Roman"/>
          <w:sz w:val="24"/>
          <w:szCs w:val="24"/>
        </w:rPr>
        <w:t xml:space="preserve"> </w:t>
      </w:r>
      <w:r w:rsidR="004B5E37" w:rsidRPr="004B5E37">
        <w:rPr>
          <w:position w:val="-28"/>
          <w:sz w:val="24"/>
          <w:szCs w:val="24"/>
        </w:rPr>
        <w:object w:dxaOrig="2180" w:dyaOrig="660" w14:anchorId="744C7EB1">
          <v:shape id="_x0000_i1045" type="#_x0000_t75" style="width:109.05pt;height:32.8pt" o:ole="">
            <v:imagedata r:id="rId61" o:title=""/>
          </v:shape>
          <o:OLEObject Type="Embed" ProgID="Equation.DSMT4" ShapeID="_x0000_i1045" DrawAspect="Content" ObjectID="_1838867844" r:id="rId62"/>
        </w:object>
      </w:r>
    </w:p>
    <w:p w14:paraId="4A4A1E0A" w14:textId="216BB21A"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Tỉ trọng khai thác nội địa:</w:t>
      </w:r>
      <w:r w:rsidR="004B5E37">
        <w:rPr>
          <w:rFonts w:ascii="Times New Roman" w:eastAsia="Times New Roman" w:hAnsi="Times New Roman" w:cs="Times New Roman"/>
          <w:sz w:val="24"/>
          <w:szCs w:val="24"/>
        </w:rPr>
        <w:t xml:space="preserve"> </w:t>
      </w:r>
      <w:r w:rsidR="004B5E37" w:rsidRPr="004B5E37">
        <w:rPr>
          <w:position w:val="-28"/>
          <w:sz w:val="24"/>
          <w:szCs w:val="24"/>
        </w:rPr>
        <w:object w:dxaOrig="2060" w:dyaOrig="660" w14:anchorId="4FAF4293">
          <v:shape id="_x0000_i1046" type="#_x0000_t75" style="width:103.15pt;height:32.8pt" o:ole="">
            <v:imagedata r:id="rId63" o:title=""/>
          </v:shape>
          <o:OLEObject Type="Embed" ProgID="Equation.DSMT4" ShapeID="_x0000_i1046" DrawAspect="Content" ObjectID="_1838867845" r:id="rId64"/>
        </w:object>
      </w:r>
    </w:p>
    <w:p w14:paraId="186F4060" w14:textId="77777777"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Tỉ trọng khai thác biển lớn hơn tỉ trọng khai thác nội địa là:</w:t>
      </w:r>
    </w:p>
    <w:p w14:paraId="7F055513" w14:textId="72CE9011" w:rsidR="00D47EE4" w:rsidRPr="00D47EE4" w:rsidRDefault="004B5E37" w:rsidP="00D47EE4">
      <w:pPr>
        <w:spacing w:before="100" w:beforeAutospacing="1" w:after="100" w:afterAutospacing="1" w:line="240" w:lineRule="auto"/>
        <w:rPr>
          <w:rFonts w:ascii="Times New Roman" w:eastAsia="Times New Roman" w:hAnsi="Times New Roman" w:cs="Times New Roman"/>
          <w:sz w:val="24"/>
          <w:szCs w:val="24"/>
        </w:rPr>
      </w:pPr>
      <w:r w:rsidRPr="004B5E37">
        <w:rPr>
          <w:position w:val="-10"/>
          <w:sz w:val="24"/>
          <w:szCs w:val="24"/>
        </w:rPr>
        <w:object w:dxaOrig="2299" w:dyaOrig="320" w14:anchorId="7979DDCC">
          <v:shape id="_x0000_i1047" type="#_x0000_t75" style="width:115pt;height:16.1pt" o:ole="">
            <v:imagedata r:id="rId65" o:title=""/>
          </v:shape>
          <o:OLEObject Type="Embed" ProgID="Equation.DSMT4" ShapeID="_x0000_i1047" DrawAspect="Content" ObjectID="_1838867846" r:id="rId66"/>
        </w:object>
      </w:r>
    </w:p>
    <w:p w14:paraId="5E3EC378" w14:textId="77CB265B" w:rsidR="00D47EE4" w:rsidRPr="00D47EE4" w:rsidRDefault="00D47EE4" w:rsidP="00D47EE4">
      <w:pPr>
        <w:spacing w:before="100" w:beforeAutospacing="1" w:after="100" w:afterAutospacing="1" w:line="240" w:lineRule="auto"/>
        <w:rPr>
          <w:rFonts w:ascii="Times New Roman" w:eastAsia="Times New Roman" w:hAnsi="Times New Roman" w:cs="Times New Roman"/>
          <w:sz w:val="24"/>
          <w:szCs w:val="24"/>
        </w:rPr>
      </w:pPr>
      <w:r w:rsidRPr="00D47EE4">
        <w:rPr>
          <w:rFonts w:ascii="Times New Roman" w:eastAsia="Times New Roman" w:hAnsi="Times New Roman" w:cs="Times New Roman"/>
          <w:sz w:val="24"/>
          <w:szCs w:val="24"/>
        </w:rPr>
        <w:t>Hoặc tính trực tiếp:</w:t>
      </w:r>
      <w:r w:rsidR="004B5E37">
        <w:rPr>
          <w:rFonts w:ascii="Times New Roman" w:eastAsia="Times New Roman" w:hAnsi="Times New Roman" w:cs="Times New Roman"/>
          <w:sz w:val="24"/>
          <w:szCs w:val="24"/>
        </w:rPr>
        <w:t xml:space="preserve"> </w:t>
      </w:r>
      <w:r w:rsidR="004B5E37" w:rsidRPr="004B5E37">
        <w:rPr>
          <w:position w:val="-28"/>
          <w:sz w:val="24"/>
          <w:szCs w:val="24"/>
        </w:rPr>
        <w:object w:dxaOrig="4400" w:dyaOrig="660" w14:anchorId="1024FDD7">
          <v:shape id="_x0000_i1048" type="#_x0000_t75" style="width:219.75pt;height:32.8pt" o:ole="">
            <v:imagedata r:id="rId67" o:title=""/>
          </v:shape>
          <o:OLEObject Type="Embed" ProgID="Equation.DSMT4" ShapeID="_x0000_i1048" DrawAspect="Content" ObjectID="_1838867847" r:id="rId68"/>
        </w:object>
      </w:r>
    </w:p>
    <w:p w14:paraId="32277223" w14:textId="14B3E509" w:rsidR="004B5E37" w:rsidRPr="004B5E37" w:rsidRDefault="00D47EE4" w:rsidP="00741B2D">
      <w:pPr>
        <w:spacing w:before="100" w:beforeAutospacing="1" w:after="100" w:afterAutospacing="1" w:line="240" w:lineRule="auto"/>
        <w:rPr>
          <w:rFonts w:ascii="Times New Roman" w:eastAsia="Times New Roman" w:hAnsi="Times New Roman" w:cs="Times New Roman"/>
          <w:b/>
          <w:sz w:val="24"/>
          <w:szCs w:val="24"/>
        </w:rPr>
      </w:pPr>
      <w:r w:rsidRPr="004B5E37">
        <w:rPr>
          <w:rFonts w:ascii="Times New Roman" w:eastAsia="Times New Roman" w:hAnsi="Times New Roman" w:cs="Times New Roman"/>
          <w:b/>
          <w:bCs/>
          <w:sz w:val="24"/>
          <w:szCs w:val="24"/>
        </w:rPr>
        <w:t>Đáp án: 90,0%.</w:t>
      </w:r>
    </w:p>
    <w:p w14:paraId="703B682E" w14:textId="62725D96" w:rsidR="003818EC" w:rsidRPr="004B5E37" w:rsidRDefault="003818EC" w:rsidP="009863C0">
      <w:pPr>
        <w:spacing w:after="0" w:line="240" w:lineRule="auto"/>
        <w:rPr>
          <w:sz w:val="24"/>
          <w:szCs w:val="24"/>
        </w:rPr>
      </w:pPr>
    </w:p>
    <w:sectPr w:rsidR="003818EC" w:rsidRPr="004B5E37" w:rsidSect="00271653">
      <w:headerReference w:type="even" r:id="rId69"/>
      <w:headerReference w:type="default" r:id="rId70"/>
      <w:footerReference w:type="even" r:id="rId71"/>
      <w:footerReference w:type="default" r:id="rId72"/>
      <w:headerReference w:type="first" r:id="rId73"/>
      <w:footerReference w:type="first" r:id="rId74"/>
      <w:pgSz w:w="12240" w:h="15840"/>
      <w:pgMar w:top="567" w:right="567" w:bottom="567" w:left="1134" w:header="425" w:footer="30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4E1B3D" w14:textId="77777777" w:rsidR="0014746D" w:rsidRDefault="0014746D" w:rsidP="00AF7137">
      <w:pPr>
        <w:spacing w:after="0" w:line="240" w:lineRule="auto"/>
      </w:pPr>
      <w:r>
        <w:separator/>
      </w:r>
    </w:p>
  </w:endnote>
  <w:endnote w:type="continuationSeparator" w:id="0">
    <w:p w14:paraId="278BA08C" w14:textId="77777777" w:rsidR="0014746D" w:rsidRDefault="0014746D" w:rsidP="00AF7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http://schemas.openxmlformats.org/wordprocessingml/2006/main">
  <w:p>
    <w:pPr>
      <w:jc w:val="right"/>
      <!-- Căn trái -->
    </w:pPr>
    <w:r>
      <w:t>Trang_</w:t>
      <w:fldSimple w:instr="PAGE">
        <w:r>
          <w:t> 1</w:t>
        </w:r>
      </w:fldSimpl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B335F4" w14:textId="77777777" w:rsidR="0014746D" w:rsidRDefault="0014746D" w:rsidP="00AF7137">
      <w:pPr>
        <w:spacing w:after="0" w:line="240" w:lineRule="auto"/>
      </w:pPr>
      <w:r>
        <w:separator/>
      </w:r>
    </w:p>
  </w:footnote>
  <w:footnote w:type="continuationSeparator" w:id="0">
    <w:p w14:paraId="4233C1DF" w14:textId="77777777" w:rsidR="0014746D" w:rsidRDefault="0014746D" w:rsidP="00AF713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1009F1"/>
    <w:multiLevelType w:val="multilevel"/>
    <w:tmpl w:val="349EF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2C57780"/>
    <w:multiLevelType w:val="multilevel"/>
    <w:tmpl w:val="76ECC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B9C6B57"/>
    <w:multiLevelType w:val="multilevel"/>
    <w:tmpl w:val="5D7E0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00AC"/>
    <w:rsid w:val="000047B5"/>
    <w:rsid w:val="00010E59"/>
    <w:rsid w:val="00011FE6"/>
    <w:rsid w:val="000127AF"/>
    <w:rsid w:val="00017BCA"/>
    <w:rsid w:val="000258F9"/>
    <w:rsid w:val="000366F9"/>
    <w:rsid w:val="00036ACB"/>
    <w:rsid w:val="00041E8D"/>
    <w:rsid w:val="000801FF"/>
    <w:rsid w:val="000833D5"/>
    <w:rsid w:val="000833F6"/>
    <w:rsid w:val="0009254C"/>
    <w:rsid w:val="000A3F19"/>
    <w:rsid w:val="000B597B"/>
    <w:rsid w:val="000C0B64"/>
    <w:rsid w:val="000F1115"/>
    <w:rsid w:val="000F1B91"/>
    <w:rsid w:val="00107B6A"/>
    <w:rsid w:val="001206E9"/>
    <w:rsid w:val="00123EED"/>
    <w:rsid w:val="00126FDA"/>
    <w:rsid w:val="0014746D"/>
    <w:rsid w:val="00147CF7"/>
    <w:rsid w:val="00157E4E"/>
    <w:rsid w:val="00160289"/>
    <w:rsid w:val="00164FDF"/>
    <w:rsid w:val="00192F9B"/>
    <w:rsid w:val="001A109A"/>
    <w:rsid w:val="001C524F"/>
    <w:rsid w:val="001D33BB"/>
    <w:rsid w:val="00220613"/>
    <w:rsid w:val="002322C6"/>
    <w:rsid w:val="00252761"/>
    <w:rsid w:val="002542B9"/>
    <w:rsid w:val="002622C5"/>
    <w:rsid w:val="00271653"/>
    <w:rsid w:val="00274BB5"/>
    <w:rsid w:val="002800AC"/>
    <w:rsid w:val="00285E48"/>
    <w:rsid w:val="002A5EBF"/>
    <w:rsid w:val="002B7577"/>
    <w:rsid w:val="002B77BF"/>
    <w:rsid w:val="002D0506"/>
    <w:rsid w:val="002E698C"/>
    <w:rsid w:val="002E7B6F"/>
    <w:rsid w:val="002F1ABF"/>
    <w:rsid w:val="002F2A42"/>
    <w:rsid w:val="00305889"/>
    <w:rsid w:val="003067D1"/>
    <w:rsid w:val="00312219"/>
    <w:rsid w:val="00323C0B"/>
    <w:rsid w:val="0034465B"/>
    <w:rsid w:val="003456E5"/>
    <w:rsid w:val="00354C95"/>
    <w:rsid w:val="003756C5"/>
    <w:rsid w:val="003818EC"/>
    <w:rsid w:val="00390F50"/>
    <w:rsid w:val="003952D3"/>
    <w:rsid w:val="003A05FB"/>
    <w:rsid w:val="003B0FD9"/>
    <w:rsid w:val="003D126E"/>
    <w:rsid w:val="003D2203"/>
    <w:rsid w:val="003D76AA"/>
    <w:rsid w:val="003E59BA"/>
    <w:rsid w:val="003F391F"/>
    <w:rsid w:val="003F394B"/>
    <w:rsid w:val="00404CF5"/>
    <w:rsid w:val="00420697"/>
    <w:rsid w:val="0042184C"/>
    <w:rsid w:val="00426AD9"/>
    <w:rsid w:val="00430A67"/>
    <w:rsid w:val="00437949"/>
    <w:rsid w:val="00440EA6"/>
    <w:rsid w:val="00447281"/>
    <w:rsid w:val="004510D6"/>
    <w:rsid w:val="00467523"/>
    <w:rsid w:val="004677C8"/>
    <w:rsid w:val="00475DF5"/>
    <w:rsid w:val="00495BAF"/>
    <w:rsid w:val="004A5398"/>
    <w:rsid w:val="004B0F86"/>
    <w:rsid w:val="004B256F"/>
    <w:rsid w:val="004B5047"/>
    <w:rsid w:val="004B5E37"/>
    <w:rsid w:val="004B7007"/>
    <w:rsid w:val="004B7DC0"/>
    <w:rsid w:val="004C16C5"/>
    <w:rsid w:val="004F4290"/>
    <w:rsid w:val="00502F9E"/>
    <w:rsid w:val="0051267D"/>
    <w:rsid w:val="00514002"/>
    <w:rsid w:val="00516150"/>
    <w:rsid w:val="00521449"/>
    <w:rsid w:val="005409D3"/>
    <w:rsid w:val="00545E81"/>
    <w:rsid w:val="00555E17"/>
    <w:rsid w:val="005600FE"/>
    <w:rsid w:val="00561C02"/>
    <w:rsid w:val="0056310F"/>
    <w:rsid w:val="00565E60"/>
    <w:rsid w:val="00571C84"/>
    <w:rsid w:val="005A0631"/>
    <w:rsid w:val="005A7A7A"/>
    <w:rsid w:val="005C336B"/>
    <w:rsid w:val="005C6EFE"/>
    <w:rsid w:val="005D325C"/>
    <w:rsid w:val="005F538A"/>
    <w:rsid w:val="00606A27"/>
    <w:rsid w:val="006114F5"/>
    <w:rsid w:val="00614AB9"/>
    <w:rsid w:val="006173B1"/>
    <w:rsid w:val="00622F60"/>
    <w:rsid w:val="00636B61"/>
    <w:rsid w:val="00645B79"/>
    <w:rsid w:val="006606C1"/>
    <w:rsid w:val="0068237B"/>
    <w:rsid w:val="00686D3A"/>
    <w:rsid w:val="006925B0"/>
    <w:rsid w:val="006951B4"/>
    <w:rsid w:val="006A2A08"/>
    <w:rsid w:val="006A31F3"/>
    <w:rsid w:val="006B54AB"/>
    <w:rsid w:val="006C265C"/>
    <w:rsid w:val="006D7451"/>
    <w:rsid w:val="006E0DF6"/>
    <w:rsid w:val="006E21B0"/>
    <w:rsid w:val="006F3B24"/>
    <w:rsid w:val="007007F6"/>
    <w:rsid w:val="00737F3E"/>
    <w:rsid w:val="007410BD"/>
    <w:rsid w:val="00741B2D"/>
    <w:rsid w:val="00741CF8"/>
    <w:rsid w:val="00741E12"/>
    <w:rsid w:val="00743C1B"/>
    <w:rsid w:val="00745B7E"/>
    <w:rsid w:val="007519D3"/>
    <w:rsid w:val="00774C47"/>
    <w:rsid w:val="007A7D18"/>
    <w:rsid w:val="007B10F6"/>
    <w:rsid w:val="007B53CB"/>
    <w:rsid w:val="007C3F85"/>
    <w:rsid w:val="007D66BB"/>
    <w:rsid w:val="007E2405"/>
    <w:rsid w:val="008100E3"/>
    <w:rsid w:val="0081239D"/>
    <w:rsid w:val="00823F37"/>
    <w:rsid w:val="008264DB"/>
    <w:rsid w:val="00827784"/>
    <w:rsid w:val="00832332"/>
    <w:rsid w:val="0083384A"/>
    <w:rsid w:val="00862141"/>
    <w:rsid w:val="008806EB"/>
    <w:rsid w:val="008A44C7"/>
    <w:rsid w:val="008A59A1"/>
    <w:rsid w:val="008B71D0"/>
    <w:rsid w:val="008E5190"/>
    <w:rsid w:val="008E7540"/>
    <w:rsid w:val="0092448A"/>
    <w:rsid w:val="0093348D"/>
    <w:rsid w:val="0093656D"/>
    <w:rsid w:val="00936FAE"/>
    <w:rsid w:val="00941A79"/>
    <w:rsid w:val="0096494D"/>
    <w:rsid w:val="00964AC8"/>
    <w:rsid w:val="00972568"/>
    <w:rsid w:val="009863C0"/>
    <w:rsid w:val="00993F44"/>
    <w:rsid w:val="009B320F"/>
    <w:rsid w:val="009C1F2A"/>
    <w:rsid w:val="009C617A"/>
    <w:rsid w:val="009C7687"/>
    <w:rsid w:val="009D0B65"/>
    <w:rsid w:val="009E4B2A"/>
    <w:rsid w:val="009F09E0"/>
    <w:rsid w:val="00A0059F"/>
    <w:rsid w:val="00A03F37"/>
    <w:rsid w:val="00A20637"/>
    <w:rsid w:val="00A34CBB"/>
    <w:rsid w:val="00A4786B"/>
    <w:rsid w:val="00A47959"/>
    <w:rsid w:val="00A47F4F"/>
    <w:rsid w:val="00A70695"/>
    <w:rsid w:val="00A71DCC"/>
    <w:rsid w:val="00A81676"/>
    <w:rsid w:val="00A94D0F"/>
    <w:rsid w:val="00AA6ED1"/>
    <w:rsid w:val="00AC334F"/>
    <w:rsid w:val="00AE01FB"/>
    <w:rsid w:val="00AF3538"/>
    <w:rsid w:val="00AF44DA"/>
    <w:rsid w:val="00AF7137"/>
    <w:rsid w:val="00B11437"/>
    <w:rsid w:val="00B1465E"/>
    <w:rsid w:val="00B1585D"/>
    <w:rsid w:val="00B46F89"/>
    <w:rsid w:val="00B5252D"/>
    <w:rsid w:val="00B55CB3"/>
    <w:rsid w:val="00B62A08"/>
    <w:rsid w:val="00B81A79"/>
    <w:rsid w:val="00B87E01"/>
    <w:rsid w:val="00BA499E"/>
    <w:rsid w:val="00BA4B20"/>
    <w:rsid w:val="00BB1854"/>
    <w:rsid w:val="00BB40A5"/>
    <w:rsid w:val="00BD1994"/>
    <w:rsid w:val="00BD3011"/>
    <w:rsid w:val="00BE0542"/>
    <w:rsid w:val="00C27421"/>
    <w:rsid w:val="00C36BC2"/>
    <w:rsid w:val="00C41344"/>
    <w:rsid w:val="00C445E8"/>
    <w:rsid w:val="00C566D6"/>
    <w:rsid w:val="00C56F96"/>
    <w:rsid w:val="00C61707"/>
    <w:rsid w:val="00C62FC1"/>
    <w:rsid w:val="00C71AE2"/>
    <w:rsid w:val="00C80418"/>
    <w:rsid w:val="00C80823"/>
    <w:rsid w:val="00C81C1F"/>
    <w:rsid w:val="00C92991"/>
    <w:rsid w:val="00CA1885"/>
    <w:rsid w:val="00CC26E3"/>
    <w:rsid w:val="00CE4D81"/>
    <w:rsid w:val="00D044DD"/>
    <w:rsid w:val="00D27043"/>
    <w:rsid w:val="00D31D16"/>
    <w:rsid w:val="00D36FA5"/>
    <w:rsid w:val="00D44E59"/>
    <w:rsid w:val="00D47EE4"/>
    <w:rsid w:val="00D63348"/>
    <w:rsid w:val="00D76AB4"/>
    <w:rsid w:val="00D801F9"/>
    <w:rsid w:val="00D84991"/>
    <w:rsid w:val="00D97FB6"/>
    <w:rsid w:val="00DA121C"/>
    <w:rsid w:val="00DC5DC4"/>
    <w:rsid w:val="00DD4512"/>
    <w:rsid w:val="00DD529D"/>
    <w:rsid w:val="00DE4292"/>
    <w:rsid w:val="00E04063"/>
    <w:rsid w:val="00E1655F"/>
    <w:rsid w:val="00E20627"/>
    <w:rsid w:val="00E22903"/>
    <w:rsid w:val="00E26628"/>
    <w:rsid w:val="00E273DD"/>
    <w:rsid w:val="00E3334A"/>
    <w:rsid w:val="00E35B8A"/>
    <w:rsid w:val="00E40F88"/>
    <w:rsid w:val="00E45F7D"/>
    <w:rsid w:val="00E60BA5"/>
    <w:rsid w:val="00E72A02"/>
    <w:rsid w:val="00E72D95"/>
    <w:rsid w:val="00E809FE"/>
    <w:rsid w:val="00EA56D9"/>
    <w:rsid w:val="00ED2F2A"/>
    <w:rsid w:val="00F052A5"/>
    <w:rsid w:val="00F226A3"/>
    <w:rsid w:val="00F278C2"/>
    <w:rsid w:val="00F35B0C"/>
    <w:rsid w:val="00F41510"/>
    <w:rsid w:val="00F5673B"/>
    <w:rsid w:val="00F573B5"/>
    <w:rsid w:val="00F71858"/>
    <w:rsid w:val="00F7455F"/>
    <w:rsid w:val="00F77F93"/>
    <w:rsid w:val="00F81E02"/>
    <w:rsid w:val="00FA147D"/>
    <w:rsid w:val="00FA36C7"/>
    <w:rsid w:val="00FA3E93"/>
    <w:rsid w:val="00FA523D"/>
    <w:rsid w:val="00FB343A"/>
    <w:rsid w:val="00FC3A02"/>
    <w:rsid w:val="00FC3D62"/>
    <w:rsid w:val="00FC5B4C"/>
    <w:rsid w:val="00FE0C71"/>
    <w:rsid w:val="00FE765A"/>
    <w:rsid w:val="00FF22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912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C3F85"/>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041E8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0833F6"/>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7C3F85"/>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Ind w:w="0" w:type="dxa"/>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774C47"/>
    <w:rPr>
      <w:color w:val="808080"/>
    </w:rPr>
  </w:style>
  <w:style w:type="character" w:customStyle="1" w:styleId="MTConvertedEquation">
    <w:name w:val="MTConvertedEquation"/>
    <w:basedOn w:val="DefaultParagraphFont"/>
    <w:rsid w:val="00514002"/>
    <w:rPr>
      <w:rFonts w:ascii="Times New Roman" w:eastAsia="Georgia" w:hAnsi="Times New Roman" w:cs="Times New Roman"/>
      <w:b/>
      <w:bCs/>
      <w:sz w:val="26"/>
      <w:szCs w:val="26"/>
    </w:rPr>
  </w:style>
  <w:style w:type="paragraph" w:styleId="Header">
    <w:name w:val="header"/>
    <w:basedOn w:val="Normal"/>
    <w:link w:val="HeaderChar"/>
    <w:uiPriority w:val="99"/>
    <w:unhideWhenUsed/>
    <w:rsid w:val="00AF7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137"/>
  </w:style>
  <w:style w:type="paragraph" w:styleId="Footer">
    <w:name w:val="footer"/>
    <w:basedOn w:val="Normal"/>
    <w:link w:val="FooterChar"/>
    <w:uiPriority w:val="99"/>
    <w:unhideWhenUsed/>
    <w:rsid w:val="00AF7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137"/>
  </w:style>
  <w:style w:type="paragraph" w:styleId="BalloonText">
    <w:name w:val="Balloon Text"/>
    <w:basedOn w:val="Normal"/>
    <w:link w:val="BalloonTextChar"/>
    <w:uiPriority w:val="99"/>
    <w:semiHidden/>
    <w:unhideWhenUsed/>
    <w:rsid w:val="002B75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7577"/>
    <w:rPr>
      <w:rFonts w:ascii="Tahoma" w:hAnsi="Tahoma" w:cs="Tahoma"/>
      <w:sz w:val="16"/>
      <w:szCs w:val="16"/>
    </w:rPr>
  </w:style>
  <w:style w:type="paragraph" w:customStyle="1" w:styleId="MTDisplayEquation">
    <w:name w:val="MTDisplayEquation"/>
    <w:basedOn w:val="Normal"/>
    <w:next w:val="Normal"/>
    <w:link w:val="MTDisplayEquationChar"/>
    <w:rsid w:val="00DD529D"/>
    <w:pPr>
      <w:widowControl w:val="0"/>
      <w:tabs>
        <w:tab w:val="center" w:pos="5240"/>
        <w:tab w:val="right" w:pos="10500"/>
      </w:tabs>
      <w:spacing w:beforeLines="20" w:before="48" w:afterLines="20" w:after="48" w:line="312" w:lineRule="auto"/>
      <w:jc w:val="both"/>
    </w:pPr>
    <w:rPr>
      <w:rFonts w:ascii="Times New Roman" w:hAnsi="Times New Roman" w:cs="Times New Roman"/>
      <w:iCs/>
      <w:sz w:val="26"/>
      <w:szCs w:val="26"/>
    </w:rPr>
  </w:style>
  <w:style w:type="character" w:customStyle="1" w:styleId="MTDisplayEquationChar">
    <w:name w:val="MTDisplayEquation Char"/>
    <w:basedOn w:val="DefaultParagraphFont"/>
    <w:link w:val="MTDisplayEquation"/>
    <w:rsid w:val="00DD529D"/>
    <w:rPr>
      <w:rFonts w:ascii="Times New Roman" w:hAnsi="Times New Roman" w:cs="Times New Roman"/>
      <w:iCs/>
      <w:sz w:val="26"/>
      <w:szCs w:val="26"/>
    </w:rPr>
  </w:style>
  <w:style w:type="paragraph" w:styleId="NormalWeb">
    <w:name w:val="Normal (Web)"/>
    <w:basedOn w:val="Normal"/>
    <w:uiPriority w:val="99"/>
    <w:semiHidden/>
    <w:unhideWhenUsed/>
    <w:rsid w:val="004510D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510D6"/>
    <w:rPr>
      <w:b/>
      <w:bCs/>
    </w:rPr>
  </w:style>
  <w:style w:type="character" w:customStyle="1" w:styleId="Heading2Char">
    <w:name w:val="Heading 2 Char"/>
    <w:basedOn w:val="DefaultParagraphFont"/>
    <w:link w:val="Heading2"/>
    <w:uiPriority w:val="9"/>
    <w:rsid w:val="00041E8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833F6"/>
    <w:rPr>
      <w:rFonts w:asciiTheme="majorHAnsi" w:eastAsiaTheme="majorEastAsia" w:hAnsiTheme="majorHAnsi" w:cstheme="majorBidi"/>
      <w:b/>
      <w:bCs/>
      <w:color w:val="4472C4" w:themeColor="accent1"/>
    </w:rPr>
  </w:style>
  <w:style w:type="character" w:styleId="Emphasis">
    <w:name w:val="Emphasis"/>
    <w:basedOn w:val="DefaultParagraphFont"/>
    <w:uiPriority w:val="20"/>
    <w:qFormat/>
    <w:rsid w:val="006925B0"/>
    <w:rPr>
      <w:i/>
      <w:iCs/>
    </w:rPr>
  </w:style>
  <w:style w:type="character" w:customStyle="1" w:styleId="Heading1Char">
    <w:name w:val="Heading 1 Char"/>
    <w:basedOn w:val="DefaultParagraphFont"/>
    <w:link w:val="Heading1"/>
    <w:uiPriority w:val="9"/>
    <w:rsid w:val="007C3F85"/>
    <w:rPr>
      <w:rFonts w:asciiTheme="majorHAnsi" w:eastAsiaTheme="majorEastAsia" w:hAnsiTheme="majorHAnsi" w:cstheme="majorBidi"/>
      <w:b/>
      <w:bCs/>
      <w:color w:val="2F5496" w:themeColor="accent1" w:themeShade="BF"/>
      <w:sz w:val="28"/>
      <w:szCs w:val="28"/>
    </w:rPr>
  </w:style>
  <w:style w:type="character" w:customStyle="1" w:styleId="Heading4Char">
    <w:name w:val="Heading 4 Char"/>
    <w:basedOn w:val="DefaultParagraphFont"/>
    <w:link w:val="Heading4"/>
    <w:uiPriority w:val="9"/>
    <w:semiHidden/>
    <w:rsid w:val="007C3F85"/>
    <w:rPr>
      <w:rFonts w:asciiTheme="majorHAnsi" w:eastAsiaTheme="majorEastAsia" w:hAnsiTheme="majorHAnsi" w:cstheme="majorBidi"/>
      <w:b/>
      <w:bCs/>
      <w:i/>
      <w:iCs/>
      <w:color w:val="4472C4"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C3F85"/>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041E8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0833F6"/>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7C3F85"/>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Ind w:w="0" w:type="dxa"/>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774C47"/>
    <w:rPr>
      <w:color w:val="808080"/>
    </w:rPr>
  </w:style>
  <w:style w:type="character" w:customStyle="1" w:styleId="MTConvertedEquation">
    <w:name w:val="MTConvertedEquation"/>
    <w:basedOn w:val="DefaultParagraphFont"/>
    <w:rsid w:val="00514002"/>
    <w:rPr>
      <w:rFonts w:ascii="Times New Roman" w:eastAsia="Georgia" w:hAnsi="Times New Roman" w:cs="Times New Roman"/>
      <w:b/>
      <w:bCs/>
      <w:sz w:val="26"/>
      <w:szCs w:val="26"/>
    </w:rPr>
  </w:style>
  <w:style w:type="paragraph" w:styleId="Header">
    <w:name w:val="header"/>
    <w:basedOn w:val="Normal"/>
    <w:link w:val="HeaderChar"/>
    <w:uiPriority w:val="99"/>
    <w:unhideWhenUsed/>
    <w:rsid w:val="00AF7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137"/>
  </w:style>
  <w:style w:type="paragraph" w:styleId="Footer">
    <w:name w:val="footer"/>
    <w:basedOn w:val="Normal"/>
    <w:link w:val="FooterChar"/>
    <w:uiPriority w:val="99"/>
    <w:unhideWhenUsed/>
    <w:rsid w:val="00AF7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137"/>
  </w:style>
  <w:style w:type="paragraph" w:styleId="BalloonText">
    <w:name w:val="Balloon Text"/>
    <w:basedOn w:val="Normal"/>
    <w:link w:val="BalloonTextChar"/>
    <w:uiPriority w:val="99"/>
    <w:semiHidden/>
    <w:unhideWhenUsed/>
    <w:rsid w:val="002B75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7577"/>
    <w:rPr>
      <w:rFonts w:ascii="Tahoma" w:hAnsi="Tahoma" w:cs="Tahoma"/>
      <w:sz w:val="16"/>
      <w:szCs w:val="16"/>
    </w:rPr>
  </w:style>
  <w:style w:type="paragraph" w:customStyle="1" w:styleId="MTDisplayEquation">
    <w:name w:val="MTDisplayEquation"/>
    <w:basedOn w:val="Normal"/>
    <w:next w:val="Normal"/>
    <w:link w:val="MTDisplayEquationChar"/>
    <w:rsid w:val="00DD529D"/>
    <w:pPr>
      <w:widowControl w:val="0"/>
      <w:tabs>
        <w:tab w:val="center" w:pos="5240"/>
        <w:tab w:val="right" w:pos="10500"/>
      </w:tabs>
      <w:spacing w:beforeLines="20" w:before="48" w:afterLines="20" w:after="48" w:line="312" w:lineRule="auto"/>
      <w:jc w:val="both"/>
    </w:pPr>
    <w:rPr>
      <w:rFonts w:ascii="Times New Roman" w:hAnsi="Times New Roman" w:cs="Times New Roman"/>
      <w:iCs/>
      <w:sz w:val="26"/>
      <w:szCs w:val="26"/>
    </w:rPr>
  </w:style>
  <w:style w:type="character" w:customStyle="1" w:styleId="MTDisplayEquationChar">
    <w:name w:val="MTDisplayEquation Char"/>
    <w:basedOn w:val="DefaultParagraphFont"/>
    <w:link w:val="MTDisplayEquation"/>
    <w:rsid w:val="00DD529D"/>
    <w:rPr>
      <w:rFonts w:ascii="Times New Roman" w:hAnsi="Times New Roman" w:cs="Times New Roman"/>
      <w:iCs/>
      <w:sz w:val="26"/>
      <w:szCs w:val="26"/>
    </w:rPr>
  </w:style>
  <w:style w:type="paragraph" w:styleId="NormalWeb">
    <w:name w:val="Normal (Web)"/>
    <w:basedOn w:val="Normal"/>
    <w:uiPriority w:val="99"/>
    <w:semiHidden/>
    <w:unhideWhenUsed/>
    <w:rsid w:val="004510D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510D6"/>
    <w:rPr>
      <w:b/>
      <w:bCs/>
    </w:rPr>
  </w:style>
  <w:style w:type="character" w:customStyle="1" w:styleId="Heading2Char">
    <w:name w:val="Heading 2 Char"/>
    <w:basedOn w:val="DefaultParagraphFont"/>
    <w:link w:val="Heading2"/>
    <w:uiPriority w:val="9"/>
    <w:rsid w:val="00041E8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833F6"/>
    <w:rPr>
      <w:rFonts w:asciiTheme="majorHAnsi" w:eastAsiaTheme="majorEastAsia" w:hAnsiTheme="majorHAnsi" w:cstheme="majorBidi"/>
      <w:b/>
      <w:bCs/>
      <w:color w:val="4472C4" w:themeColor="accent1"/>
    </w:rPr>
  </w:style>
  <w:style w:type="character" w:styleId="Emphasis">
    <w:name w:val="Emphasis"/>
    <w:basedOn w:val="DefaultParagraphFont"/>
    <w:uiPriority w:val="20"/>
    <w:qFormat/>
    <w:rsid w:val="006925B0"/>
    <w:rPr>
      <w:i/>
      <w:iCs/>
    </w:rPr>
  </w:style>
  <w:style w:type="character" w:customStyle="1" w:styleId="Heading1Char">
    <w:name w:val="Heading 1 Char"/>
    <w:basedOn w:val="DefaultParagraphFont"/>
    <w:link w:val="Heading1"/>
    <w:uiPriority w:val="9"/>
    <w:rsid w:val="007C3F85"/>
    <w:rPr>
      <w:rFonts w:asciiTheme="majorHAnsi" w:eastAsiaTheme="majorEastAsia" w:hAnsiTheme="majorHAnsi" w:cstheme="majorBidi"/>
      <w:b/>
      <w:bCs/>
      <w:color w:val="2F5496" w:themeColor="accent1" w:themeShade="BF"/>
      <w:sz w:val="28"/>
      <w:szCs w:val="28"/>
    </w:rPr>
  </w:style>
  <w:style w:type="character" w:customStyle="1" w:styleId="Heading4Char">
    <w:name w:val="Heading 4 Char"/>
    <w:basedOn w:val="DefaultParagraphFont"/>
    <w:link w:val="Heading4"/>
    <w:uiPriority w:val="9"/>
    <w:semiHidden/>
    <w:rsid w:val="007C3F85"/>
    <w:rPr>
      <w:rFonts w:asciiTheme="majorHAnsi" w:eastAsiaTheme="majorEastAsia" w:hAnsiTheme="majorHAnsi" w:cstheme="majorBidi"/>
      <w:b/>
      <w:bCs/>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852297">
      <w:bodyDiv w:val="1"/>
      <w:marLeft w:val="0"/>
      <w:marRight w:val="0"/>
      <w:marTop w:val="0"/>
      <w:marBottom w:val="0"/>
      <w:divBdr>
        <w:top w:val="none" w:sz="0" w:space="0" w:color="auto"/>
        <w:left w:val="none" w:sz="0" w:space="0" w:color="auto"/>
        <w:bottom w:val="none" w:sz="0" w:space="0" w:color="auto"/>
        <w:right w:val="none" w:sz="0" w:space="0" w:color="auto"/>
      </w:divBdr>
      <w:divsChild>
        <w:div w:id="1586188821">
          <w:marLeft w:val="0"/>
          <w:marRight w:val="0"/>
          <w:marTop w:val="0"/>
          <w:marBottom w:val="0"/>
          <w:divBdr>
            <w:top w:val="none" w:sz="0" w:space="0" w:color="auto"/>
            <w:left w:val="none" w:sz="0" w:space="0" w:color="auto"/>
            <w:bottom w:val="none" w:sz="0" w:space="0" w:color="auto"/>
            <w:right w:val="none" w:sz="0" w:space="0" w:color="auto"/>
          </w:divBdr>
          <w:divsChild>
            <w:div w:id="1643732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41709">
      <w:bodyDiv w:val="1"/>
      <w:marLeft w:val="0"/>
      <w:marRight w:val="0"/>
      <w:marTop w:val="0"/>
      <w:marBottom w:val="0"/>
      <w:divBdr>
        <w:top w:val="none" w:sz="0" w:space="0" w:color="auto"/>
        <w:left w:val="none" w:sz="0" w:space="0" w:color="auto"/>
        <w:bottom w:val="none" w:sz="0" w:space="0" w:color="auto"/>
        <w:right w:val="none" w:sz="0" w:space="0" w:color="auto"/>
      </w:divBdr>
    </w:div>
    <w:div w:id="186217981">
      <w:bodyDiv w:val="1"/>
      <w:marLeft w:val="0"/>
      <w:marRight w:val="0"/>
      <w:marTop w:val="0"/>
      <w:marBottom w:val="0"/>
      <w:divBdr>
        <w:top w:val="none" w:sz="0" w:space="0" w:color="auto"/>
        <w:left w:val="none" w:sz="0" w:space="0" w:color="auto"/>
        <w:bottom w:val="none" w:sz="0" w:space="0" w:color="auto"/>
        <w:right w:val="none" w:sz="0" w:space="0" w:color="auto"/>
      </w:divBdr>
    </w:div>
    <w:div w:id="192231801">
      <w:bodyDiv w:val="1"/>
      <w:marLeft w:val="0"/>
      <w:marRight w:val="0"/>
      <w:marTop w:val="0"/>
      <w:marBottom w:val="0"/>
      <w:divBdr>
        <w:top w:val="none" w:sz="0" w:space="0" w:color="auto"/>
        <w:left w:val="none" w:sz="0" w:space="0" w:color="auto"/>
        <w:bottom w:val="none" w:sz="0" w:space="0" w:color="auto"/>
        <w:right w:val="none" w:sz="0" w:space="0" w:color="auto"/>
      </w:divBdr>
    </w:div>
    <w:div w:id="228269505">
      <w:bodyDiv w:val="1"/>
      <w:marLeft w:val="0"/>
      <w:marRight w:val="0"/>
      <w:marTop w:val="0"/>
      <w:marBottom w:val="0"/>
      <w:divBdr>
        <w:top w:val="none" w:sz="0" w:space="0" w:color="auto"/>
        <w:left w:val="none" w:sz="0" w:space="0" w:color="auto"/>
        <w:bottom w:val="none" w:sz="0" w:space="0" w:color="auto"/>
        <w:right w:val="none" w:sz="0" w:space="0" w:color="auto"/>
      </w:divBdr>
    </w:div>
    <w:div w:id="234628715">
      <w:bodyDiv w:val="1"/>
      <w:marLeft w:val="0"/>
      <w:marRight w:val="0"/>
      <w:marTop w:val="0"/>
      <w:marBottom w:val="0"/>
      <w:divBdr>
        <w:top w:val="none" w:sz="0" w:space="0" w:color="auto"/>
        <w:left w:val="none" w:sz="0" w:space="0" w:color="auto"/>
        <w:bottom w:val="none" w:sz="0" w:space="0" w:color="auto"/>
        <w:right w:val="none" w:sz="0" w:space="0" w:color="auto"/>
      </w:divBdr>
    </w:div>
    <w:div w:id="247468785">
      <w:bodyDiv w:val="1"/>
      <w:marLeft w:val="0"/>
      <w:marRight w:val="0"/>
      <w:marTop w:val="0"/>
      <w:marBottom w:val="0"/>
      <w:divBdr>
        <w:top w:val="none" w:sz="0" w:space="0" w:color="auto"/>
        <w:left w:val="none" w:sz="0" w:space="0" w:color="auto"/>
        <w:bottom w:val="none" w:sz="0" w:space="0" w:color="auto"/>
        <w:right w:val="none" w:sz="0" w:space="0" w:color="auto"/>
      </w:divBdr>
    </w:div>
    <w:div w:id="270868118">
      <w:bodyDiv w:val="1"/>
      <w:marLeft w:val="0"/>
      <w:marRight w:val="0"/>
      <w:marTop w:val="0"/>
      <w:marBottom w:val="0"/>
      <w:divBdr>
        <w:top w:val="none" w:sz="0" w:space="0" w:color="auto"/>
        <w:left w:val="none" w:sz="0" w:space="0" w:color="auto"/>
        <w:bottom w:val="none" w:sz="0" w:space="0" w:color="auto"/>
        <w:right w:val="none" w:sz="0" w:space="0" w:color="auto"/>
      </w:divBdr>
    </w:div>
    <w:div w:id="270943315">
      <w:bodyDiv w:val="1"/>
      <w:marLeft w:val="0"/>
      <w:marRight w:val="0"/>
      <w:marTop w:val="0"/>
      <w:marBottom w:val="0"/>
      <w:divBdr>
        <w:top w:val="none" w:sz="0" w:space="0" w:color="auto"/>
        <w:left w:val="none" w:sz="0" w:space="0" w:color="auto"/>
        <w:bottom w:val="none" w:sz="0" w:space="0" w:color="auto"/>
        <w:right w:val="none" w:sz="0" w:space="0" w:color="auto"/>
      </w:divBdr>
      <w:divsChild>
        <w:div w:id="831799747">
          <w:marLeft w:val="0"/>
          <w:marRight w:val="0"/>
          <w:marTop w:val="0"/>
          <w:marBottom w:val="0"/>
          <w:divBdr>
            <w:top w:val="none" w:sz="0" w:space="0" w:color="auto"/>
            <w:left w:val="none" w:sz="0" w:space="0" w:color="auto"/>
            <w:bottom w:val="none" w:sz="0" w:space="0" w:color="auto"/>
            <w:right w:val="none" w:sz="0" w:space="0" w:color="auto"/>
          </w:divBdr>
          <w:divsChild>
            <w:div w:id="689910909">
              <w:marLeft w:val="0"/>
              <w:marRight w:val="0"/>
              <w:marTop w:val="0"/>
              <w:marBottom w:val="0"/>
              <w:divBdr>
                <w:top w:val="none" w:sz="0" w:space="0" w:color="auto"/>
                <w:left w:val="none" w:sz="0" w:space="0" w:color="auto"/>
                <w:bottom w:val="none" w:sz="0" w:space="0" w:color="auto"/>
                <w:right w:val="none" w:sz="0" w:space="0" w:color="auto"/>
              </w:divBdr>
            </w:div>
          </w:divsChild>
        </w:div>
        <w:div w:id="463499848">
          <w:marLeft w:val="0"/>
          <w:marRight w:val="0"/>
          <w:marTop w:val="0"/>
          <w:marBottom w:val="0"/>
          <w:divBdr>
            <w:top w:val="none" w:sz="0" w:space="0" w:color="auto"/>
            <w:left w:val="none" w:sz="0" w:space="0" w:color="auto"/>
            <w:bottom w:val="none" w:sz="0" w:space="0" w:color="auto"/>
            <w:right w:val="none" w:sz="0" w:space="0" w:color="auto"/>
          </w:divBdr>
          <w:divsChild>
            <w:div w:id="455834263">
              <w:marLeft w:val="0"/>
              <w:marRight w:val="0"/>
              <w:marTop w:val="0"/>
              <w:marBottom w:val="0"/>
              <w:divBdr>
                <w:top w:val="none" w:sz="0" w:space="0" w:color="auto"/>
                <w:left w:val="none" w:sz="0" w:space="0" w:color="auto"/>
                <w:bottom w:val="none" w:sz="0" w:space="0" w:color="auto"/>
                <w:right w:val="none" w:sz="0" w:space="0" w:color="auto"/>
              </w:divBdr>
            </w:div>
          </w:divsChild>
        </w:div>
        <w:div w:id="251086396">
          <w:marLeft w:val="0"/>
          <w:marRight w:val="0"/>
          <w:marTop w:val="0"/>
          <w:marBottom w:val="0"/>
          <w:divBdr>
            <w:top w:val="none" w:sz="0" w:space="0" w:color="auto"/>
            <w:left w:val="none" w:sz="0" w:space="0" w:color="auto"/>
            <w:bottom w:val="none" w:sz="0" w:space="0" w:color="auto"/>
            <w:right w:val="none" w:sz="0" w:space="0" w:color="auto"/>
          </w:divBdr>
          <w:divsChild>
            <w:div w:id="899291722">
              <w:marLeft w:val="0"/>
              <w:marRight w:val="0"/>
              <w:marTop w:val="0"/>
              <w:marBottom w:val="0"/>
              <w:divBdr>
                <w:top w:val="none" w:sz="0" w:space="0" w:color="auto"/>
                <w:left w:val="none" w:sz="0" w:space="0" w:color="auto"/>
                <w:bottom w:val="none" w:sz="0" w:space="0" w:color="auto"/>
                <w:right w:val="none" w:sz="0" w:space="0" w:color="auto"/>
              </w:divBdr>
            </w:div>
          </w:divsChild>
        </w:div>
        <w:div w:id="397678156">
          <w:marLeft w:val="0"/>
          <w:marRight w:val="0"/>
          <w:marTop w:val="0"/>
          <w:marBottom w:val="0"/>
          <w:divBdr>
            <w:top w:val="none" w:sz="0" w:space="0" w:color="auto"/>
            <w:left w:val="none" w:sz="0" w:space="0" w:color="auto"/>
            <w:bottom w:val="none" w:sz="0" w:space="0" w:color="auto"/>
            <w:right w:val="none" w:sz="0" w:space="0" w:color="auto"/>
          </w:divBdr>
          <w:divsChild>
            <w:div w:id="26491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617682">
      <w:bodyDiv w:val="1"/>
      <w:marLeft w:val="0"/>
      <w:marRight w:val="0"/>
      <w:marTop w:val="0"/>
      <w:marBottom w:val="0"/>
      <w:divBdr>
        <w:top w:val="none" w:sz="0" w:space="0" w:color="auto"/>
        <w:left w:val="none" w:sz="0" w:space="0" w:color="auto"/>
        <w:bottom w:val="none" w:sz="0" w:space="0" w:color="auto"/>
        <w:right w:val="none" w:sz="0" w:space="0" w:color="auto"/>
      </w:divBdr>
    </w:div>
    <w:div w:id="323558908">
      <w:bodyDiv w:val="1"/>
      <w:marLeft w:val="0"/>
      <w:marRight w:val="0"/>
      <w:marTop w:val="0"/>
      <w:marBottom w:val="0"/>
      <w:divBdr>
        <w:top w:val="none" w:sz="0" w:space="0" w:color="auto"/>
        <w:left w:val="none" w:sz="0" w:space="0" w:color="auto"/>
        <w:bottom w:val="none" w:sz="0" w:space="0" w:color="auto"/>
        <w:right w:val="none" w:sz="0" w:space="0" w:color="auto"/>
      </w:divBdr>
      <w:divsChild>
        <w:div w:id="693960955">
          <w:marLeft w:val="0"/>
          <w:marRight w:val="0"/>
          <w:marTop w:val="0"/>
          <w:marBottom w:val="0"/>
          <w:divBdr>
            <w:top w:val="none" w:sz="0" w:space="0" w:color="auto"/>
            <w:left w:val="none" w:sz="0" w:space="0" w:color="auto"/>
            <w:bottom w:val="none" w:sz="0" w:space="0" w:color="auto"/>
            <w:right w:val="none" w:sz="0" w:space="0" w:color="auto"/>
          </w:divBdr>
          <w:divsChild>
            <w:div w:id="139396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895375">
      <w:bodyDiv w:val="1"/>
      <w:marLeft w:val="0"/>
      <w:marRight w:val="0"/>
      <w:marTop w:val="0"/>
      <w:marBottom w:val="0"/>
      <w:divBdr>
        <w:top w:val="none" w:sz="0" w:space="0" w:color="auto"/>
        <w:left w:val="none" w:sz="0" w:space="0" w:color="auto"/>
        <w:bottom w:val="none" w:sz="0" w:space="0" w:color="auto"/>
        <w:right w:val="none" w:sz="0" w:space="0" w:color="auto"/>
      </w:divBdr>
      <w:divsChild>
        <w:div w:id="974333428">
          <w:marLeft w:val="0"/>
          <w:marRight w:val="0"/>
          <w:marTop w:val="0"/>
          <w:marBottom w:val="0"/>
          <w:divBdr>
            <w:top w:val="none" w:sz="0" w:space="0" w:color="auto"/>
            <w:left w:val="none" w:sz="0" w:space="0" w:color="auto"/>
            <w:bottom w:val="none" w:sz="0" w:space="0" w:color="auto"/>
            <w:right w:val="none" w:sz="0" w:space="0" w:color="auto"/>
          </w:divBdr>
          <w:divsChild>
            <w:div w:id="35974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284608">
      <w:bodyDiv w:val="1"/>
      <w:marLeft w:val="0"/>
      <w:marRight w:val="0"/>
      <w:marTop w:val="0"/>
      <w:marBottom w:val="0"/>
      <w:divBdr>
        <w:top w:val="none" w:sz="0" w:space="0" w:color="auto"/>
        <w:left w:val="none" w:sz="0" w:space="0" w:color="auto"/>
        <w:bottom w:val="none" w:sz="0" w:space="0" w:color="auto"/>
        <w:right w:val="none" w:sz="0" w:space="0" w:color="auto"/>
      </w:divBdr>
      <w:divsChild>
        <w:div w:id="1755584624">
          <w:marLeft w:val="0"/>
          <w:marRight w:val="0"/>
          <w:marTop w:val="0"/>
          <w:marBottom w:val="0"/>
          <w:divBdr>
            <w:top w:val="none" w:sz="0" w:space="0" w:color="auto"/>
            <w:left w:val="none" w:sz="0" w:space="0" w:color="auto"/>
            <w:bottom w:val="none" w:sz="0" w:space="0" w:color="auto"/>
            <w:right w:val="none" w:sz="0" w:space="0" w:color="auto"/>
          </w:divBdr>
          <w:divsChild>
            <w:div w:id="299071849">
              <w:marLeft w:val="0"/>
              <w:marRight w:val="0"/>
              <w:marTop w:val="0"/>
              <w:marBottom w:val="0"/>
              <w:divBdr>
                <w:top w:val="none" w:sz="0" w:space="0" w:color="auto"/>
                <w:left w:val="none" w:sz="0" w:space="0" w:color="auto"/>
                <w:bottom w:val="none" w:sz="0" w:space="0" w:color="auto"/>
                <w:right w:val="none" w:sz="0" w:space="0" w:color="auto"/>
              </w:divBdr>
              <w:divsChild>
                <w:div w:id="1391460939">
                  <w:marLeft w:val="0"/>
                  <w:marRight w:val="0"/>
                  <w:marTop w:val="0"/>
                  <w:marBottom w:val="0"/>
                  <w:divBdr>
                    <w:top w:val="none" w:sz="0" w:space="0" w:color="auto"/>
                    <w:left w:val="none" w:sz="0" w:space="0" w:color="auto"/>
                    <w:bottom w:val="none" w:sz="0" w:space="0" w:color="auto"/>
                    <w:right w:val="none" w:sz="0" w:space="0" w:color="auto"/>
                  </w:divBdr>
                  <w:divsChild>
                    <w:div w:id="1420525092">
                      <w:marLeft w:val="0"/>
                      <w:marRight w:val="0"/>
                      <w:marTop w:val="0"/>
                      <w:marBottom w:val="0"/>
                      <w:divBdr>
                        <w:top w:val="none" w:sz="0" w:space="0" w:color="auto"/>
                        <w:left w:val="none" w:sz="0" w:space="0" w:color="auto"/>
                        <w:bottom w:val="none" w:sz="0" w:space="0" w:color="auto"/>
                        <w:right w:val="none" w:sz="0" w:space="0" w:color="auto"/>
                      </w:divBdr>
                      <w:divsChild>
                        <w:div w:id="767971873">
                          <w:marLeft w:val="0"/>
                          <w:marRight w:val="0"/>
                          <w:marTop w:val="0"/>
                          <w:marBottom w:val="0"/>
                          <w:divBdr>
                            <w:top w:val="none" w:sz="0" w:space="0" w:color="auto"/>
                            <w:left w:val="none" w:sz="0" w:space="0" w:color="auto"/>
                            <w:bottom w:val="none" w:sz="0" w:space="0" w:color="auto"/>
                            <w:right w:val="none" w:sz="0" w:space="0" w:color="auto"/>
                          </w:divBdr>
                          <w:divsChild>
                            <w:div w:id="588848968">
                              <w:marLeft w:val="0"/>
                              <w:marRight w:val="0"/>
                              <w:marTop w:val="0"/>
                              <w:marBottom w:val="0"/>
                              <w:divBdr>
                                <w:top w:val="none" w:sz="0" w:space="0" w:color="auto"/>
                                <w:left w:val="none" w:sz="0" w:space="0" w:color="auto"/>
                                <w:bottom w:val="none" w:sz="0" w:space="0" w:color="auto"/>
                                <w:right w:val="none" w:sz="0" w:space="0" w:color="auto"/>
                              </w:divBdr>
                              <w:divsChild>
                                <w:div w:id="711342520">
                                  <w:marLeft w:val="0"/>
                                  <w:marRight w:val="0"/>
                                  <w:marTop w:val="0"/>
                                  <w:marBottom w:val="0"/>
                                  <w:divBdr>
                                    <w:top w:val="none" w:sz="0" w:space="0" w:color="auto"/>
                                    <w:left w:val="none" w:sz="0" w:space="0" w:color="auto"/>
                                    <w:bottom w:val="none" w:sz="0" w:space="0" w:color="auto"/>
                                    <w:right w:val="none" w:sz="0" w:space="0" w:color="auto"/>
                                  </w:divBdr>
                                  <w:divsChild>
                                    <w:div w:id="998846191">
                                      <w:marLeft w:val="0"/>
                                      <w:marRight w:val="0"/>
                                      <w:marTop w:val="0"/>
                                      <w:marBottom w:val="0"/>
                                      <w:divBdr>
                                        <w:top w:val="none" w:sz="0" w:space="0" w:color="auto"/>
                                        <w:left w:val="none" w:sz="0" w:space="0" w:color="auto"/>
                                        <w:bottom w:val="none" w:sz="0" w:space="0" w:color="auto"/>
                                        <w:right w:val="none" w:sz="0" w:space="0" w:color="auto"/>
                                      </w:divBdr>
                                    </w:div>
                                  </w:divsChild>
                                </w:div>
                                <w:div w:id="1138569120">
                                  <w:marLeft w:val="0"/>
                                  <w:marRight w:val="0"/>
                                  <w:marTop w:val="0"/>
                                  <w:marBottom w:val="0"/>
                                  <w:divBdr>
                                    <w:top w:val="none" w:sz="0" w:space="0" w:color="auto"/>
                                    <w:left w:val="none" w:sz="0" w:space="0" w:color="auto"/>
                                    <w:bottom w:val="none" w:sz="0" w:space="0" w:color="auto"/>
                                    <w:right w:val="none" w:sz="0" w:space="0" w:color="auto"/>
                                  </w:divBdr>
                                  <w:divsChild>
                                    <w:div w:id="108149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8817713">
      <w:bodyDiv w:val="1"/>
      <w:marLeft w:val="0"/>
      <w:marRight w:val="0"/>
      <w:marTop w:val="0"/>
      <w:marBottom w:val="0"/>
      <w:divBdr>
        <w:top w:val="none" w:sz="0" w:space="0" w:color="auto"/>
        <w:left w:val="none" w:sz="0" w:space="0" w:color="auto"/>
        <w:bottom w:val="none" w:sz="0" w:space="0" w:color="auto"/>
        <w:right w:val="none" w:sz="0" w:space="0" w:color="auto"/>
      </w:divBdr>
    </w:div>
    <w:div w:id="458454586">
      <w:bodyDiv w:val="1"/>
      <w:marLeft w:val="0"/>
      <w:marRight w:val="0"/>
      <w:marTop w:val="0"/>
      <w:marBottom w:val="0"/>
      <w:divBdr>
        <w:top w:val="none" w:sz="0" w:space="0" w:color="auto"/>
        <w:left w:val="none" w:sz="0" w:space="0" w:color="auto"/>
        <w:bottom w:val="none" w:sz="0" w:space="0" w:color="auto"/>
        <w:right w:val="none" w:sz="0" w:space="0" w:color="auto"/>
      </w:divBdr>
    </w:div>
    <w:div w:id="490948674">
      <w:bodyDiv w:val="1"/>
      <w:marLeft w:val="0"/>
      <w:marRight w:val="0"/>
      <w:marTop w:val="0"/>
      <w:marBottom w:val="0"/>
      <w:divBdr>
        <w:top w:val="none" w:sz="0" w:space="0" w:color="auto"/>
        <w:left w:val="none" w:sz="0" w:space="0" w:color="auto"/>
        <w:bottom w:val="none" w:sz="0" w:space="0" w:color="auto"/>
        <w:right w:val="none" w:sz="0" w:space="0" w:color="auto"/>
      </w:divBdr>
    </w:div>
    <w:div w:id="505748169">
      <w:bodyDiv w:val="1"/>
      <w:marLeft w:val="0"/>
      <w:marRight w:val="0"/>
      <w:marTop w:val="0"/>
      <w:marBottom w:val="0"/>
      <w:divBdr>
        <w:top w:val="none" w:sz="0" w:space="0" w:color="auto"/>
        <w:left w:val="none" w:sz="0" w:space="0" w:color="auto"/>
        <w:bottom w:val="none" w:sz="0" w:space="0" w:color="auto"/>
        <w:right w:val="none" w:sz="0" w:space="0" w:color="auto"/>
      </w:divBdr>
      <w:divsChild>
        <w:div w:id="188688088">
          <w:marLeft w:val="0"/>
          <w:marRight w:val="0"/>
          <w:marTop w:val="0"/>
          <w:marBottom w:val="0"/>
          <w:divBdr>
            <w:top w:val="none" w:sz="0" w:space="0" w:color="auto"/>
            <w:left w:val="none" w:sz="0" w:space="0" w:color="auto"/>
            <w:bottom w:val="none" w:sz="0" w:space="0" w:color="auto"/>
            <w:right w:val="none" w:sz="0" w:space="0" w:color="auto"/>
          </w:divBdr>
          <w:divsChild>
            <w:div w:id="1277643394">
              <w:marLeft w:val="0"/>
              <w:marRight w:val="0"/>
              <w:marTop w:val="0"/>
              <w:marBottom w:val="0"/>
              <w:divBdr>
                <w:top w:val="none" w:sz="0" w:space="0" w:color="auto"/>
                <w:left w:val="none" w:sz="0" w:space="0" w:color="auto"/>
                <w:bottom w:val="none" w:sz="0" w:space="0" w:color="auto"/>
                <w:right w:val="none" w:sz="0" w:space="0" w:color="auto"/>
              </w:divBdr>
              <w:divsChild>
                <w:div w:id="1964841387">
                  <w:marLeft w:val="0"/>
                  <w:marRight w:val="0"/>
                  <w:marTop w:val="0"/>
                  <w:marBottom w:val="0"/>
                  <w:divBdr>
                    <w:top w:val="none" w:sz="0" w:space="0" w:color="auto"/>
                    <w:left w:val="none" w:sz="0" w:space="0" w:color="auto"/>
                    <w:bottom w:val="none" w:sz="0" w:space="0" w:color="auto"/>
                    <w:right w:val="none" w:sz="0" w:space="0" w:color="auto"/>
                  </w:divBdr>
                  <w:divsChild>
                    <w:div w:id="119034358">
                      <w:marLeft w:val="0"/>
                      <w:marRight w:val="0"/>
                      <w:marTop w:val="0"/>
                      <w:marBottom w:val="0"/>
                      <w:divBdr>
                        <w:top w:val="none" w:sz="0" w:space="0" w:color="auto"/>
                        <w:left w:val="none" w:sz="0" w:space="0" w:color="auto"/>
                        <w:bottom w:val="none" w:sz="0" w:space="0" w:color="auto"/>
                        <w:right w:val="none" w:sz="0" w:space="0" w:color="auto"/>
                      </w:divBdr>
                      <w:divsChild>
                        <w:div w:id="1003822495">
                          <w:marLeft w:val="0"/>
                          <w:marRight w:val="0"/>
                          <w:marTop w:val="100"/>
                          <w:marBottom w:val="100"/>
                          <w:divBdr>
                            <w:top w:val="none" w:sz="0" w:space="0" w:color="auto"/>
                            <w:left w:val="none" w:sz="0" w:space="0" w:color="auto"/>
                            <w:bottom w:val="none" w:sz="0" w:space="0" w:color="auto"/>
                            <w:right w:val="none" w:sz="0" w:space="0" w:color="auto"/>
                          </w:divBdr>
                          <w:divsChild>
                            <w:div w:id="232205632">
                              <w:marLeft w:val="0"/>
                              <w:marRight w:val="0"/>
                              <w:marTop w:val="0"/>
                              <w:marBottom w:val="0"/>
                              <w:divBdr>
                                <w:top w:val="single" w:sz="6" w:space="11" w:color="E2E2E2"/>
                                <w:left w:val="single" w:sz="6" w:space="23" w:color="E2E2E2"/>
                                <w:bottom w:val="single" w:sz="6" w:space="11" w:color="E2E2E2"/>
                                <w:right w:val="single" w:sz="6" w:space="23" w:color="E2E2E2"/>
                              </w:divBdr>
                              <w:divsChild>
                                <w:div w:id="1137722727">
                                  <w:marLeft w:val="0"/>
                                  <w:marRight w:val="0"/>
                                  <w:marTop w:val="0"/>
                                  <w:marBottom w:val="0"/>
                                  <w:divBdr>
                                    <w:top w:val="none" w:sz="0" w:space="0" w:color="auto"/>
                                    <w:left w:val="none" w:sz="0" w:space="0" w:color="auto"/>
                                    <w:bottom w:val="none" w:sz="0" w:space="0" w:color="auto"/>
                                    <w:right w:val="none" w:sz="0" w:space="0" w:color="auto"/>
                                  </w:divBdr>
                                  <w:divsChild>
                                    <w:div w:id="455106852">
                                      <w:marLeft w:val="0"/>
                                      <w:marRight w:val="0"/>
                                      <w:marTop w:val="0"/>
                                      <w:marBottom w:val="0"/>
                                      <w:divBdr>
                                        <w:top w:val="none" w:sz="0" w:space="0" w:color="auto"/>
                                        <w:left w:val="none" w:sz="0" w:space="0" w:color="auto"/>
                                        <w:bottom w:val="none" w:sz="0" w:space="0" w:color="auto"/>
                                        <w:right w:val="none" w:sz="0" w:space="0" w:color="auto"/>
                                      </w:divBdr>
                                      <w:divsChild>
                                        <w:div w:id="45044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617826">
                              <w:marLeft w:val="0"/>
                              <w:marRight w:val="0"/>
                              <w:marTop w:val="0"/>
                              <w:marBottom w:val="0"/>
                              <w:divBdr>
                                <w:top w:val="single" w:sz="6" w:space="8" w:color="DADADA"/>
                                <w:left w:val="single" w:sz="6" w:space="11" w:color="DADADA"/>
                                <w:bottom w:val="single" w:sz="6" w:space="11" w:color="DADADA"/>
                                <w:right w:val="single" w:sz="6" w:space="11" w:color="DADADA"/>
                              </w:divBdr>
                              <w:divsChild>
                                <w:div w:id="140729227">
                                  <w:marLeft w:val="0"/>
                                  <w:marRight w:val="0"/>
                                  <w:marTop w:val="0"/>
                                  <w:marBottom w:val="0"/>
                                  <w:divBdr>
                                    <w:top w:val="none" w:sz="0" w:space="0" w:color="auto"/>
                                    <w:left w:val="none" w:sz="0" w:space="0" w:color="auto"/>
                                    <w:bottom w:val="none" w:sz="0" w:space="0" w:color="auto"/>
                                    <w:right w:val="none" w:sz="0" w:space="0" w:color="auto"/>
                                  </w:divBdr>
                                  <w:divsChild>
                                    <w:div w:id="297997254">
                                      <w:marLeft w:val="0"/>
                                      <w:marRight w:val="0"/>
                                      <w:marTop w:val="0"/>
                                      <w:marBottom w:val="0"/>
                                      <w:divBdr>
                                        <w:top w:val="none" w:sz="0" w:space="0" w:color="auto"/>
                                        <w:left w:val="none" w:sz="0" w:space="0" w:color="auto"/>
                                        <w:bottom w:val="none" w:sz="0" w:space="0" w:color="auto"/>
                                        <w:right w:val="none" w:sz="0" w:space="0" w:color="auto"/>
                                      </w:divBdr>
                                    </w:div>
                                    <w:div w:id="275136977">
                                      <w:marLeft w:val="0"/>
                                      <w:marRight w:val="0"/>
                                      <w:marTop w:val="0"/>
                                      <w:marBottom w:val="0"/>
                                      <w:divBdr>
                                        <w:top w:val="none" w:sz="0" w:space="0" w:color="auto"/>
                                        <w:left w:val="none" w:sz="0" w:space="0" w:color="auto"/>
                                        <w:bottom w:val="none" w:sz="0" w:space="0" w:color="auto"/>
                                        <w:right w:val="none" w:sz="0" w:space="0" w:color="auto"/>
                                      </w:divBdr>
                                    </w:div>
                                  </w:divsChild>
                                </w:div>
                                <w:div w:id="1788432601">
                                  <w:marLeft w:val="0"/>
                                  <w:marRight w:val="0"/>
                                  <w:marTop w:val="225"/>
                                  <w:marBottom w:val="0"/>
                                  <w:divBdr>
                                    <w:top w:val="none" w:sz="0" w:space="0" w:color="auto"/>
                                    <w:left w:val="single" w:sz="18" w:space="8" w:color="607D8B"/>
                                    <w:bottom w:val="none" w:sz="0" w:space="0" w:color="auto"/>
                                    <w:right w:val="none" w:sz="0" w:space="0" w:color="auto"/>
                                  </w:divBdr>
                                </w:div>
                              </w:divsChild>
                            </w:div>
                            <w:div w:id="1329596321">
                              <w:marLeft w:val="0"/>
                              <w:marRight w:val="0"/>
                              <w:marTop w:val="0"/>
                              <w:marBottom w:val="0"/>
                              <w:divBdr>
                                <w:top w:val="none" w:sz="0" w:space="0" w:color="auto"/>
                                <w:left w:val="none" w:sz="0" w:space="0" w:color="auto"/>
                                <w:bottom w:val="none" w:sz="0" w:space="0" w:color="auto"/>
                                <w:right w:val="none" w:sz="0" w:space="0" w:color="auto"/>
                              </w:divBdr>
                              <w:divsChild>
                                <w:div w:id="1140462011">
                                  <w:marLeft w:val="0"/>
                                  <w:marRight w:val="0"/>
                                  <w:marTop w:val="0"/>
                                  <w:marBottom w:val="450"/>
                                  <w:divBdr>
                                    <w:top w:val="none" w:sz="0" w:space="0" w:color="auto"/>
                                    <w:left w:val="none" w:sz="0" w:space="0" w:color="auto"/>
                                    <w:bottom w:val="none" w:sz="0" w:space="0" w:color="auto"/>
                                    <w:right w:val="none" w:sz="0" w:space="0" w:color="auto"/>
                                  </w:divBdr>
                                  <w:divsChild>
                                    <w:div w:id="1102457167">
                                      <w:marLeft w:val="0"/>
                                      <w:marRight w:val="0"/>
                                      <w:marTop w:val="0"/>
                                      <w:marBottom w:val="0"/>
                                      <w:divBdr>
                                        <w:top w:val="none" w:sz="0" w:space="0" w:color="auto"/>
                                        <w:left w:val="none" w:sz="0" w:space="0" w:color="auto"/>
                                        <w:bottom w:val="none" w:sz="0" w:space="0" w:color="auto"/>
                                        <w:right w:val="none" w:sz="0" w:space="0" w:color="auto"/>
                                      </w:divBdr>
                                      <w:divsChild>
                                        <w:div w:id="495878101">
                                          <w:marLeft w:val="0"/>
                                          <w:marRight w:val="0"/>
                                          <w:marTop w:val="0"/>
                                          <w:marBottom w:val="0"/>
                                          <w:divBdr>
                                            <w:top w:val="none" w:sz="0" w:space="0" w:color="auto"/>
                                            <w:left w:val="none" w:sz="0" w:space="0" w:color="auto"/>
                                            <w:bottom w:val="none" w:sz="0" w:space="0" w:color="auto"/>
                                            <w:right w:val="none" w:sz="0" w:space="0" w:color="auto"/>
                                          </w:divBdr>
                                          <w:divsChild>
                                            <w:div w:id="89619832">
                                              <w:marLeft w:val="0"/>
                                              <w:marRight w:val="0"/>
                                              <w:marTop w:val="0"/>
                                              <w:marBottom w:val="0"/>
                                              <w:divBdr>
                                                <w:top w:val="none" w:sz="0" w:space="0" w:color="auto"/>
                                                <w:left w:val="none" w:sz="0" w:space="0" w:color="auto"/>
                                                <w:bottom w:val="none" w:sz="0" w:space="0" w:color="auto"/>
                                                <w:right w:val="none" w:sz="0" w:space="0" w:color="auto"/>
                                              </w:divBdr>
                                              <w:divsChild>
                                                <w:div w:id="1384021398">
                                                  <w:marLeft w:val="0"/>
                                                  <w:marRight w:val="0"/>
                                                  <w:marTop w:val="0"/>
                                                  <w:marBottom w:val="0"/>
                                                  <w:divBdr>
                                                    <w:top w:val="none" w:sz="0" w:space="0" w:color="auto"/>
                                                    <w:left w:val="none" w:sz="0" w:space="0" w:color="auto"/>
                                                    <w:bottom w:val="none" w:sz="0" w:space="0" w:color="auto"/>
                                                    <w:right w:val="none" w:sz="0" w:space="0" w:color="auto"/>
                                                  </w:divBdr>
                                                  <w:divsChild>
                                                    <w:div w:id="1966035312">
                                                      <w:marLeft w:val="0"/>
                                                      <w:marRight w:val="0"/>
                                                      <w:marTop w:val="0"/>
                                                      <w:marBottom w:val="0"/>
                                                      <w:divBdr>
                                                        <w:top w:val="single" w:sz="6" w:space="0" w:color="D7D7D7"/>
                                                        <w:left w:val="single" w:sz="6" w:space="0" w:color="D7D7D7"/>
                                                        <w:bottom w:val="single" w:sz="6" w:space="0" w:color="D7D7D7"/>
                                                        <w:right w:val="single" w:sz="6" w:space="0" w:color="D7D7D7"/>
                                                      </w:divBdr>
                                                    </w:div>
                                                  </w:divsChild>
                                                </w:div>
                                              </w:divsChild>
                                            </w:div>
                                          </w:divsChild>
                                        </w:div>
                                      </w:divsChild>
                                    </w:div>
                                  </w:divsChild>
                                </w:div>
                              </w:divsChild>
                            </w:div>
                          </w:divsChild>
                        </w:div>
                        <w:div w:id="2111198318">
                          <w:marLeft w:val="0"/>
                          <w:marRight w:val="0"/>
                          <w:marTop w:val="0"/>
                          <w:marBottom w:val="0"/>
                          <w:divBdr>
                            <w:top w:val="none" w:sz="0" w:space="0" w:color="auto"/>
                            <w:left w:val="none" w:sz="0" w:space="0" w:color="auto"/>
                            <w:bottom w:val="none" w:sz="0" w:space="0" w:color="auto"/>
                            <w:right w:val="none" w:sz="0" w:space="0" w:color="auto"/>
                          </w:divBdr>
                          <w:divsChild>
                            <w:div w:id="1170560997">
                              <w:marLeft w:val="-225"/>
                              <w:marRight w:val="-225"/>
                              <w:marTop w:val="0"/>
                              <w:marBottom w:val="0"/>
                              <w:divBdr>
                                <w:top w:val="none" w:sz="0" w:space="0" w:color="auto"/>
                                <w:left w:val="none" w:sz="0" w:space="0" w:color="auto"/>
                                <w:bottom w:val="none" w:sz="0" w:space="0" w:color="auto"/>
                                <w:right w:val="none" w:sz="0" w:space="0" w:color="auto"/>
                              </w:divBdr>
                              <w:divsChild>
                                <w:div w:id="637734166">
                                  <w:marLeft w:val="0"/>
                                  <w:marRight w:val="0"/>
                                  <w:marTop w:val="0"/>
                                  <w:marBottom w:val="0"/>
                                  <w:divBdr>
                                    <w:top w:val="none" w:sz="0" w:space="0" w:color="auto"/>
                                    <w:left w:val="none" w:sz="0" w:space="0" w:color="auto"/>
                                    <w:bottom w:val="none" w:sz="0" w:space="0" w:color="auto"/>
                                    <w:right w:val="none" w:sz="0" w:space="0" w:color="auto"/>
                                  </w:divBdr>
                                  <w:divsChild>
                                    <w:div w:id="170219627">
                                      <w:marLeft w:val="0"/>
                                      <w:marRight w:val="0"/>
                                      <w:marTop w:val="0"/>
                                      <w:marBottom w:val="300"/>
                                      <w:divBdr>
                                        <w:top w:val="none" w:sz="0" w:space="0" w:color="auto"/>
                                        <w:left w:val="none" w:sz="0" w:space="0" w:color="auto"/>
                                        <w:bottom w:val="single" w:sz="6" w:space="0" w:color="D3D9E0"/>
                                        <w:right w:val="none" w:sz="0" w:space="0" w:color="auto"/>
                                      </w:divBdr>
                                      <w:divsChild>
                                        <w:div w:id="9329332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92946640">
                                  <w:marLeft w:val="0"/>
                                  <w:marRight w:val="0"/>
                                  <w:marTop w:val="0"/>
                                  <w:marBottom w:val="0"/>
                                  <w:divBdr>
                                    <w:top w:val="none" w:sz="0" w:space="0" w:color="auto"/>
                                    <w:left w:val="none" w:sz="0" w:space="0" w:color="auto"/>
                                    <w:bottom w:val="none" w:sz="0" w:space="0" w:color="auto"/>
                                    <w:right w:val="none" w:sz="0" w:space="0" w:color="auto"/>
                                  </w:divBdr>
                                  <w:divsChild>
                                    <w:div w:id="1237595314">
                                      <w:marLeft w:val="0"/>
                                      <w:marRight w:val="0"/>
                                      <w:marTop w:val="0"/>
                                      <w:marBottom w:val="0"/>
                                      <w:divBdr>
                                        <w:top w:val="none" w:sz="0" w:space="0" w:color="auto"/>
                                        <w:left w:val="none" w:sz="0" w:space="0" w:color="auto"/>
                                        <w:bottom w:val="none" w:sz="0" w:space="0" w:color="auto"/>
                                        <w:right w:val="none" w:sz="0" w:space="0" w:color="auto"/>
                                      </w:divBdr>
                                      <w:divsChild>
                                        <w:div w:id="1911772772">
                                          <w:marLeft w:val="0"/>
                                          <w:marRight w:val="0"/>
                                          <w:marTop w:val="0"/>
                                          <w:marBottom w:val="0"/>
                                          <w:divBdr>
                                            <w:top w:val="none" w:sz="0" w:space="0" w:color="auto"/>
                                            <w:left w:val="none" w:sz="0" w:space="0" w:color="auto"/>
                                            <w:bottom w:val="none" w:sz="0" w:space="0" w:color="auto"/>
                                            <w:right w:val="none" w:sz="0" w:space="0" w:color="auto"/>
                                          </w:divBdr>
                                          <w:divsChild>
                                            <w:div w:id="1465730666">
                                              <w:marLeft w:val="0"/>
                                              <w:marRight w:val="0"/>
                                              <w:marTop w:val="0"/>
                                              <w:marBottom w:val="0"/>
                                              <w:divBdr>
                                                <w:top w:val="none" w:sz="0" w:space="0" w:color="auto"/>
                                                <w:left w:val="none" w:sz="0" w:space="0" w:color="auto"/>
                                                <w:bottom w:val="none" w:sz="0" w:space="0" w:color="auto"/>
                                                <w:right w:val="none" w:sz="0" w:space="0" w:color="auto"/>
                                              </w:divBdr>
                                              <w:divsChild>
                                                <w:div w:id="40234029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229839">
                          <w:marLeft w:val="0"/>
                          <w:marRight w:val="0"/>
                          <w:marTop w:val="0"/>
                          <w:marBottom w:val="0"/>
                          <w:divBdr>
                            <w:top w:val="none" w:sz="0" w:space="0" w:color="auto"/>
                            <w:left w:val="none" w:sz="0" w:space="0" w:color="auto"/>
                            <w:bottom w:val="none" w:sz="0" w:space="0" w:color="auto"/>
                            <w:right w:val="none" w:sz="0" w:space="0" w:color="auto"/>
                          </w:divBdr>
                          <w:divsChild>
                            <w:div w:id="559903359">
                              <w:marLeft w:val="-225"/>
                              <w:marRight w:val="-225"/>
                              <w:marTop w:val="0"/>
                              <w:marBottom w:val="0"/>
                              <w:divBdr>
                                <w:top w:val="none" w:sz="0" w:space="0" w:color="auto"/>
                                <w:left w:val="none" w:sz="0" w:space="0" w:color="auto"/>
                                <w:bottom w:val="none" w:sz="0" w:space="0" w:color="auto"/>
                                <w:right w:val="none" w:sz="0" w:space="0" w:color="auto"/>
                              </w:divBdr>
                              <w:divsChild>
                                <w:div w:id="1202011402">
                                  <w:marLeft w:val="0"/>
                                  <w:marRight w:val="0"/>
                                  <w:marTop w:val="0"/>
                                  <w:marBottom w:val="0"/>
                                  <w:divBdr>
                                    <w:top w:val="none" w:sz="0" w:space="0" w:color="auto"/>
                                    <w:left w:val="none" w:sz="0" w:space="0" w:color="auto"/>
                                    <w:bottom w:val="none" w:sz="0" w:space="0" w:color="auto"/>
                                    <w:right w:val="none" w:sz="0" w:space="0" w:color="auto"/>
                                  </w:divBdr>
                                  <w:divsChild>
                                    <w:div w:id="1102140394">
                                      <w:marLeft w:val="0"/>
                                      <w:marRight w:val="0"/>
                                      <w:marTop w:val="0"/>
                                      <w:marBottom w:val="300"/>
                                      <w:divBdr>
                                        <w:top w:val="none" w:sz="0" w:space="0" w:color="auto"/>
                                        <w:left w:val="none" w:sz="0" w:space="0" w:color="auto"/>
                                        <w:bottom w:val="single" w:sz="6" w:space="0" w:color="D3D9E0"/>
                                        <w:right w:val="none" w:sz="0" w:space="0" w:color="auto"/>
                                      </w:divBdr>
                                      <w:divsChild>
                                        <w:div w:id="82189076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75318204">
                                  <w:marLeft w:val="0"/>
                                  <w:marRight w:val="0"/>
                                  <w:marTop w:val="0"/>
                                  <w:marBottom w:val="0"/>
                                  <w:divBdr>
                                    <w:top w:val="none" w:sz="0" w:space="0" w:color="auto"/>
                                    <w:left w:val="none" w:sz="0" w:space="0" w:color="auto"/>
                                    <w:bottom w:val="none" w:sz="0" w:space="0" w:color="auto"/>
                                    <w:right w:val="none" w:sz="0" w:space="0" w:color="auto"/>
                                  </w:divBdr>
                                  <w:divsChild>
                                    <w:div w:id="1174148020">
                                      <w:marLeft w:val="0"/>
                                      <w:marRight w:val="0"/>
                                      <w:marTop w:val="0"/>
                                      <w:marBottom w:val="0"/>
                                      <w:divBdr>
                                        <w:top w:val="none" w:sz="0" w:space="0" w:color="auto"/>
                                        <w:left w:val="none" w:sz="0" w:space="0" w:color="auto"/>
                                        <w:bottom w:val="none" w:sz="0" w:space="0" w:color="auto"/>
                                        <w:right w:val="none" w:sz="0" w:space="0" w:color="auto"/>
                                      </w:divBdr>
                                      <w:divsChild>
                                        <w:div w:id="1302613042">
                                          <w:marLeft w:val="0"/>
                                          <w:marRight w:val="0"/>
                                          <w:marTop w:val="0"/>
                                          <w:marBottom w:val="0"/>
                                          <w:divBdr>
                                            <w:top w:val="none" w:sz="0" w:space="0" w:color="auto"/>
                                            <w:left w:val="none" w:sz="0" w:space="0" w:color="auto"/>
                                            <w:bottom w:val="none" w:sz="0" w:space="0" w:color="auto"/>
                                            <w:right w:val="none" w:sz="0" w:space="0" w:color="auto"/>
                                          </w:divBdr>
                                          <w:divsChild>
                                            <w:div w:id="781077091">
                                              <w:marLeft w:val="0"/>
                                              <w:marRight w:val="0"/>
                                              <w:marTop w:val="0"/>
                                              <w:marBottom w:val="0"/>
                                              <w:divBdr>
                                                <w:top w:val="none" w:sz="0" w:space="0" w:color="auto"/>
                                                <w:left w:val="none" w:sz="0" w:space="0" w:color="auto"/>
                                                <w:bottom w:val="none" w:sz="0" w:space="0" w:color="auto"/>
                                                <w:right w:val="none" w:sz="0" w:space="0" w:color="auto"/>
                                              </w:divBdr>
                                              <w:divsChild>
                                                <w:div w:id="10803715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2142805">
                          <w:marLeft w:val="0"/>
                          <w:marRight w:val="0"/>
                          <w:marTop w:val="0"/>
                          <w:marBottom w:val="0"/>
                          <w:divBdr>
                            <w:top w:val="none" w:sz="0" w:space="0" w:color="auto"/>
                            <w:left w:val="none" w:sz="0" w:space="0" w:color="auto"/>
                            <w:bottom w:val="none" w:sz="0" w:space="0" w:color="auto"/>
                            <w:right w:val="none" w:sz="0" w:space="0" w:color="auto"/>
                          </w:divBdr>
                          <w:divsChild>
                            <w:div w:id="2043706984">
                              <w:marLeft w:val="-225"/>
                              <w:marRight w:val="-225"/>
                              <w:marTop w:val="0"/>
                              <w:marBottom w:val="0"/>
                              <w:divBdr>
                                <w:top w:val="none" w:sz="0" w:space="0" w:color="auto"/>
                                <w:left w:val="none" w:sz="0" w:space="0" w:color="auto"/>
                                <w:bottom w:val="none" w:sz="0" w:space="0" w:color="auto"/>
                                <w:right w:val="none" w:sz="0" w:space="0" w:color="auto"/>
                              </w:divBdr>
                              <w:divsChild>
                                <w:div w:id="2039743605">
                                  <w:marLeft w:val="0"/>
                                  <w:marRight w:val="0"/>
                                  <w:marTop w:val="0"/>
                                  <w:marBottom w:val="0"/>
                                  <w:divBdr>
                                    <w:top w:val="none" w:sz="0" w:space="0" w:color="auto"/>
                                    <w:left w:val="none" w:sz="0" w:space="0" w:color="auto"/>
                                    <w:bottom w:val="none" w:sz="0" w:space="0" w:color="auto"/>
                                    <w:right w:val="none" w:sz="0" w:space="0" w:color="auto"/>
                                  </w:divBdr>
                                  <w:divsChild>
                                    <w:div w:id="23681380">
                                      <w:marLeft w:val="0"/>
                                      <w:marRight w:val="0"/>
                                      <w:marTop w:val="0"/>
                                      <w:marBottom w:val="300"/>
                                      <w:divBdr>
                                        <w:top w:val="none" w:sz="0" w:space="0" w:color="auto"/>
                                        <w:left w:val="none" w:sz="0" w:space="0" w:color="auto"/>
                                        <w:bottom w:val="single" w:sz="6" w:space="0" w:color="D3D9E0"/>
                                        <w:right w:val="none" w:sz="0" w:space="0" w:color="auto"/>
                                      </w:divBdr>
                                      <w:divsChild>
                                        <w:div w:id="14146630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89571300">
                                  <w:marLeft w:val="0"/>
                                  <w:marRight w:val="0"/>
                                  <w:marTop w:val="0"/>
                                  <w:marBottom w:val="0"/>
                                  <w:divBdr>
                                    <w:top w:val="none" w:sz="0" w:space="0" w:color="auto"/>
                                    <w:left w:val="none" w:sz="0" w:space="0" w:color="auto"/>
                                    <w:bottom w:val="none" w:sz="0" w:space="0" w:color="auto"/>
                                    <w:right w:val="none" w:sz="0" w:space="0" w:color="auto"/>
                                  </w:divBdr>
                                  <w:divsChild>
                                    <w:div w:id="462192303">
                                      <w:marLeft w:val="0"/>
                                      <w:marRight w:val="0"/>
                                      <w:marTop w:val="0"/>
                                      <w:marBottom w:val="0"/>
                                      <w:divBdr>
                                        <w:top w:val="none" w:sz="0" w:space="0" w:color="auto"/>
                                        <w:left w:val="none" w:sz="0" w:space="0" w:color="auto"/>
                                        <w:bottom w:val="none" w:sz="0" w:space="0" w:color="auto"/>
                                        <w:right w:val="none" w:sz="0" w:space="0" w:color="auto"/>
                                      </w:divBdr>
                                      <w:divsChild>
                                        <w:div w:id="910038078">
                                          <w:marLeft w:val="0"/>
                                          <w:marRight w:val="0"/>
                                          <w:marTop w:val="0"/>
                                          <w:marBottom w:val="0"/>
                                          <w:divBdr>
                                            <w:top w:val="none" w:sz="0" w:space="0" w:color="auto"/>
                                            <w:left w:val="none" w:sz="0" w:space="0" w:color="auto"/>
                                            <w:bottom w:val="none" w:sz="0" w:space="0" w:color="auto"/>
                                            <w:right w:val="none" w:sz="0" w:space="0" w:color="auto"/>
                                          </w:divBdr>
                                          <w:divsChild>
                                            <w:div w:id="687374089">
                                              <w:marLeft w:val="0"/>
                                              <w:marRight w:val="0"/>
                                              <w:marTop w:val="0"/>
                                              <w:marBottom w:val="0"/>
                                              <w:divBdr>
                                                <w:top w:val="none" w:sz="0" w:space="0" w:color="auto"/>
                                                <w:left w:val="none" w:sz="0" w:space="0" w:color="auto"/>
                                                <w:bottom w:val="none" w:sz="0" w:space="0" w:color="auto"/>
                                                <w:right w:val="none" w:sz="0" w:space="0" w:color="auto"/>
                                              </w:divBdr>
                                              <w:divsChild>
                                                <w:div w:id="611982669">
                                                  <w:marLeft w:val="0"/>
                                                  <w:marRight w:val="0"/>
                                                  <w:marTop w:val="0"/>
                                                  <w:marBottom w:val="75"/>
                                                  <w:divBdr>
                                                    <w:top w:val="none" w:sz="0" w:space="0" w:color="auto"/>
                                                    <w:left w:val="none" w:sz="0" w:space="0" w:color="auto"/>
                                                    <w:bottom w:val="none" w:sz="0" w:space="0" w:color="auto"/>
                                                    <w:right w:val="none" w:sz="0" w:space="0" w:color="auto"/>
                                                  </w:divBdr>
                                                  <w:divsChild>
                                                    <w:div w:id="21262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8480288">
                          <w:marLeft w:val="0"/>
                          <w:marRight w:val="0"/>
                          <w:marTop w:val="0"/>
                          <w:marBottom w:val="0"/>
                          <w:divBdr>
                            <w:top w:val="none" w:sz="0" w:space="0" w:color="auto"/>
                            <w:left w:val="none" w:sz="0" w:space="0" w:color="auto"/>
                            <w:bottom w:val="none" w:sz="0" w:space="0" w:color="auto"/>
                            <w:right w:val="none" w:sz="0" w:space="0" w:color="auto"/>
                          </w:divBdr>
                          <w:divsChild>
                            <w:div w:id="198783017">
                              <w:marLeft w:val="-225"/>
                              <w:marRight w:val="-225"/>
                              <w:marTop w:val="0"/>
                              <w:marBottom w:val="0"/>
                              <w:divBdr>
                                <w:top w:val="none" w:sz="0" w:space="0" w:color="auto"/>
                                <w:left w:val="none" w:sz="0" w:space="0" w:color="auto"/>
                                <w:bottom w:val="none" w:sz="0" w:space="0" w:color="auto"/>
                                <w:right w:val="none" w:sz="0" w:space="0" w:color="auto"/>
                              </w:divBdr>
                              <w:divsChild>
                                <w:div w:id="641076649">
                                  <w:marLeft w:val="0"/>
                                  <w:marRight w:val="0"/>
                                  <w:marTop w:val="0"/>
                                  <w:marBottom w:val="0"/>
                                  <w:divBdr>
                                    <w:top w:val="none" w:sz="0" w:space="0" w:color="auto"/>
                                    <w:left w:val="none" w:sz="0" w:space="0" w:color="auto"/>
                                    <w:bottom w:val="none" w:sz="0" w:space="0" w:color="auto"/>
                                    <w:right w:val="none" w:sz="0" w:space="0" w:color="auto"/>
                                  </w:divBdr>
                                  <w:divsChild>
                                    <w:div w:id="1818958354">
                                      <w:marLeft w:val="0"/>
                                      <w:marRight w:val="0"/>
                                      <w:marTop w:val="0"/>
                                      <w:marBottom w:val="300"/>
                                      <w:divBdr>
                                        <w:top w:val="none" w:sz="0" w:space="0" w:color="auto"/>
                                        <w:left w:val="none" w:sz="0" w:space="0" w:color="auto"/>
                                        <w:bottom w:val="single" w:sz="6" w:space="0" w:color="D3D9E0"/>
                                        <w:right w:val="none" w:sz="0" w:space="0" w:color="auto"/>
                                      </w:divBdr>
                                      <w:divsChild>
                                        <w:div w:id="16251920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87959032">
                                  <w:marLeft w:val="0"/>
                                  <w:marRight w:val="0"/>
                                  <w:marTop w:val="0"/>
                                  <w:marBottom w:val="0"/>
                                  <w:divBdr>
                                    <w:top w:val="none" w:sz="0" w:space="0" w:color="auto"/>
                                    <w:left w:val="none" w:sz="0" w:space="0" w:color="auto"/>
                                    <w:bottom w:val="none" w:sz="0" w:space="0" w:color="auto"/>
                                    <w:right w:val="none" w:sz="0" w:space="0" w:color="auto"/>
                                  </w:divBdr>
                                  <w:divsChild>
                                    <w:div w:id="1265187629">
                                      <w:marLeft w:val="0"/>
                                      <w:marRight w:val="0"/>
                                      <w:marTop w:val="0"/>
                                      <w:marBottom w:val="0"/>
                                      <w:divBdr>
                                        <w:top w:val="none" w:sz="0" w:space="0" w:color="auto"/>
                                        <w:left w:val="none" w:sz="0" w:space="0" w:color="auto"/>
                                        <w:bottom w:val="none" w:sz="0" w:space="0" w:color="auto"/>
                                        <w:right w:val="none" w:sz="0" w:space="0" w:color="auto"/>
                                      </w:divBdr>
                                      <w:divsChild>
                                        <w:div w:id="1496066480">
                                          <w:marLeft w:val="0"/>
                                          <w:marRight w:val="0"/>
                                          <w:marTop w:val="0"/>
                                          <w:marBottom w:val="0"/>
                                          <w:divBdr>
                                            <w:top w:val="none" w:sz="0" w:space="0" w:color="auto"/>
                                            <w:left w:val="none" w:sz="0" w:space="0" w:color="auto"/>
                                            <w:bottom w:val="none" w:sz="0" w:space="0" w:color="auto"/>
                                            <w:right w:val="none" w:sz="0" w:space="0" w:color="auto"/>
                                          </w:divBdr>
                                          <w:divsChild>
                                            <w:div w:id="1748576952">
                                              <w:marLeft w:val="0"/>
                                              <w:marRight w:val="0"/>
                                              <w:marTop w:val="0"/>
                                              <w:marBottom w:val="0"/>
                                              <w:divBdr>
                                                <w:top w:val="none" w:sz="0" w:space="0" w:color="auto"/>
                                                <w:left w:val="none" w:sz="0" w:space="0" w:color="auto"/>
                                                <w:bottom w:val="none" w:sz="0" w:space="0" w:color="auto"/>
                                                <w:right w:val="none" w:sz="0" w:space="0" w:color="auto"/>
                                              </w:divBdr>
                                              <w:divsChild>
                                                <w:div w:id="1161778642">
                                                  <w:marLeft w:val="0"/>
                                                  <w:marRight w:val="0"/>
                                                  <w:marTop w:val="0"/>
                                                  <w:marBottom w:val="75"/>
                                                  <w:divBdr>
                                                    <w:top w:val="none" w:sz="0" w:space="0" w:color="auto"/>
                                                    <w:left w:val="none" w:sz="0" w:space="0" w:color="auto"/>
                                                    <w:bottom w:val="none" w:sz="0" w:space="0" w:color="auto"/>
                                                    <w:right w:val="none" w:sz="0" w:space="0" w:color="auto"/>
                                                  </w:divBdr>
                                                  <w:divsChild>
                                                    <w:div w:id="70675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0925207">
                          <w:marLeft w:val="0"/>
                          <w:marRight w:val="0"/>
                          <w:marTop w:val="0"/>
                          <w:marBottom w:val="0"/>
                          <w:divBdr>
                            <w:top w:val="none" w:sz="0" w:space="0" w:color="auto"/>
                            <w:left w:val="none" w:sz="0" w:space="0" w:color="auto"/>
                            <w:bottom w:val="none" w:sz="0" w:space="0" w:color="auto"/>
                            <w:right w:val="none" w:sz="0" w:space="0" w:color="auto"/>
                          </w:divBdr>
                          <w:divsChild>
                            <w:div w:id="751395274">
                              <w:marLeft w:val="-225"/>
                              <w:marRight w:val="-225"/>
                              <w:marTop w:val="0"/>
                              <w:marBottom w:val="0"/>
                              <w:divBdr>
                                <w:top w:val="none" w:sz="0" w:space="0" w:color="auto"/>
                                <w:left w:val="none" w:sz="0" w:space="0" w:color="auto"/>
                                <w:bottom w:val="none" w:sz="0" w:space="0" w:color="auto"/>
                                <w:right w:val="none" w:sz="0" w:space="0" w:color="auto"/>
                              </w:divBdr>
                              <w:divsChild>
                                <w:div w:id="1325400902">
                                  <w:marLeft w:val="0"/>
                                  <w:marRight w:val="0"/>
                                  <w:marTop w:val="0"/>
                                  <w:marBottom w:val="0"/>
                                  <w:divBdr>
                                    <w:top w:val="none" w:sz="0" w:space="0" w:color="auto"/>
                                    <w:left w:val="none" w:sz="0" w:space="0" w:color="auto"/>
                                    <w:bottom w:val="none" w:sz="0" w:space="0" w:color="auto"/>
                                    <w:right w:val="none" w:sz="0" w:space="0" w:color="auto"/>
                                  </w:divBdr>
                                  <w:divsChild>
                                    <w:div w:id="1315792925">
                                      <w:marLeft w:val="0"/>
                                      <w:marRight w:val="0"/>
                                      <w:marTop w:val="0"/>
                                      <w:marBottom w:val="300"/>
                                      <w:divBdr>
                                        <w:top w:val="none" w:sz="0" w:space="0" w:color="auto"/>
                                        <w:left w:val="none" w:sz="0" w:space="0" w:color="auto"/>
                                        <w:bottom w:val="single" w:sz="6" w:space="0" w:color="D3D9E0"/>
                                        <w:right w:val="none" w:sz="0" w:space="0" w:color="auto"/>
                                      </w:divBdr>
                                      <w:divsChild>
                                        <w:div w:id="509332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61626570">
                                  <w:marLeft w:val="0"/>
                                  <w:marRight w:val="0"/>
                                  <w:marTop w:val="0"/>
                                  <w:marBottom w:val="0"/>
                                  <w:divBdr>
                                    <w:top w:val="none" w:sz="0" w:space="0" w:color="auto"/>
                                    <w:left w:val="none" w:sz="0" w:space="0" w:color="auto"/>
                                    <w:bottom w:val="none" w:sz="0" w:space="0" w:color="auto"/>
                                    <w:right w:val="none" w:sz="0" w:space="0" w:color="auto"/>
                                  </w:divBdr>
                                  <w:divsChild>
                                    <w:div w:id="1639073526">
                                      <w:marLeft w:val="0"/>
                                      <w:marRight w:val="0"/>
                                      <w:marTop w:val="0"/>
                                      <w:marBottom w:val="0"/>
                                      <w:divBdr>
                                        <w:top w:val="none" w:sz="0" w:space="0" w:color="auto"/>
                                        <w:left w:val="none" w:sz="0" w:space="0" w:color="auto"/>
                                        <w:bottom w:val="none" w:sz="0" w:space="0" w:color="auto"/>
                                        <w:right w:val="none" w:sz="0" w:space="0" w:color="auto"/>
                                      </w:divBdr>
                                      <w:divsChild>
                                        <w:div w:id="1294629629">
                                          <w:marLeft w:val="0"/>
                                          <w:marRight w:val="0"/>
                                          <w:marTop w:val="0"/>
                                          <w:marBottom w:val="0"/>
                                          <w:divBdr>
                                            <w:top w:val="none" w:sz="0" w:space="0" w:color="auto"/>
                                            <w:left w:val="none" w:sz="0" w:space="0" w:color="auto"/>
                                            <w:bottom w:val="none" w:sz="0" w:space="0" w:color="auto"/>
                                            <w:right w:val="none" w:sz="0" w:space="0" w:color="auto"/>
                                          </w:divBdr>
                                          <w:divsChild>
                                            <w:div w:id="797338366">
                                              <w:marLeft w:val="0"/>
                                              <w:marRight w:val="0"/>
                                              <w:marTop w:val="0"/>
                                              <w:marBottom w:val="0"/>
                                              <w:divBdr>
                                                <w:top w:val="none" w:sz="0" w:space="0" w:color="auto"/>
                                                <w:left w:val="none" w:sz="0" w:space="0" w:color="auto"/>
                                                <w:bottom w:val="none" w:sz="0" w:space="0" w:color="auto"/>
                                                <w:right w:val="none" w:sz="0" w:space="0" w:color="auto"/>
                                              </w:divBdr>
                                              <w:divsChild>
                                                <w:div w:id="538317710">
                                                  <w:marLeft w:val="0"/>
                                                  <w:marRight w:val="0"/>
                                                  <w:marTop w:val="0"/>
                                                  <w:marBottom w:val="75"/>
                                                  <w:divBdr>
                                                    <w:top w:val="none" w:sz="0" w:space="0" w:color="auto"/>
                                                    <w:left w:val="none" w:sz="0" w:space="0" w:color="auto"/>
                                                    <w:bottom w:val="none" w:sz="0" w:space="0" w:color="auto"/>
                                                    <w:right w:val="none" w:sz="0" w:space="0" w:color="auto"/>
                                                  </w:divBdr>
                                                  <w:divsChild>
                                                    <w:div w:id="73000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570527">
                          <w:marLeft w:val="0"/>
                          <w:marRight w:val="0"/>
                          <w:marTop w:val="0"/>
                          <w:marBottom w:val="0"/>
                          <w:divBdr>
                            <w:top w:val="none" w:sz="0" w:space="0" w:color="auto"/>
                            <w:left w:val="none" w:sz="0" w:space="0" w:color="auto"/>
                            <w:bottom w:val="none" w:sz="0" w:space="0" w:color="auto"/>
                            <w:right w:val="none" w:sz="0" w:space="0" w:color="auto"/>
                          </w:divBdr>
                          <w:divsChild>
                            <w:div w:id="840389142">
                              <w:marLeft w:val="-225"/>
                              <w:marRight w:val="-225"/>
                              <w:marTop w:val="0"/>
                              <w:marBottom w:val="0"/>
                              <w:divBdr>
                                <w:top w:val="none" w:sz="0" w:space="0" w:color="auto"/>
                                <w:left w:val="none" w:sz="0" w:space="0" w:color="auto"/>
                                <w:bottom w:val="none" w:sz="0" w:space="0" w:color="auto"/>
                                <w:right w:val="none" w:sz="0" w:space="0" w:color="auto"/>
                              </w:divBdr>
                              <w:divsChild>
                                <w:div w:id="410280348">
                                  <w:marLeft w:val="0"/>
                                  <w:marRight w:val="0"/>
                                  <w:marTop w:val="0"/>
                                  <w:marBottom w:val="0"/>
                                  <w:divBdr>
                                    <w:top w:val="none" w:sz="0" w:space="0" w:color="auto"/>
                                    <w:left w:val="none" w:sz="0" w:space="0" w:color="auto"/>
                                    <w:bottom w:val="none" w:sz="0" w:space="0" w:color="auto"/>
                                    <w:right w:val="none" w:sz="0" w:space="0" w:color="auto"/>
                                  </w:divBdr>
                                  <w:divsChild>
                                    <w:div w:id="626349493">
                                      <w:marLeft w:val="0"/>
                                      <w:marRight w:val="0"/>
                                      <w:marTop w:val="0"/>
                                      <w:marBottom w:val="300"/>
                                      <w:divBdr>
                                        <w:top w:val="none" w:sz="0" w:space="0" w:color="auto"/>
                                        <w:left w:val="none" w:sz="0" w:space="0" w:color="auto"/>
                                        <w:bottom w:val="single" w:sz="6" w:space="0" w:color="D3D9E0"/>
                                        <w:right w:val="none" w:sz="0" w:space="0" w:color="auto"/>
                                      </w:divBdr>
                                      <w:divsChild>
                                        <w:div w:id="213039653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93467401">
                                  <w:marLeft w:val="0"/>
                                  <w:marRight w:val="0"/>
                                  <w:marTop w:val="0"/>
                                  <w:marBottom w:val="0"/>
                                  <w:divBdr>
                                    <w:top w:val="none" w:sz="0" w:space="0" w:color="auto"/>
                                    <w:left w:val="none" w:sz="0" w:space="0" w:color="auto"/>
                                    <w:bottom w:val="none" w:sz="0" w:space="0" w:color="auto"/>
                                    <w:right w:val="none" w:sz="0" w:space="0" w:color="auto"/>
                                  </w:divBdr>
                                  <w:divsChild>
                                    <w:div w:id="1623925492">
                                      <w:marLeft w:val="0"/>
                                      <w:marRight w:val="0"/>
                                      <w:marTop w:val="0"/>
                                      <w:marBottom w:val="0"/>
                                      <w:divBdr>
                                        <w:top w:val="none" w:sz="0" w:space="0" w:color="auto"/>
                                        <w:left w:val="none" w:sz="0" w:space="0" w:color="auto"/>
                                        <w:bottom w:val="none" w:sz="0" w:space="0" w:color="auto"/>
                                        <w:right w:val="none" w:sz="0" w:space="0" w:color="auto"/>
                                      </w:divBdr>
                                      <w:divsChild>
                                        <w:div w:id="811411858">
                                          <w:marLeft w:val="0"/>
                                          <w:marRight w:val="0"/>
                                          <w:marTop w:val="0"/>
                                          <w:marBottom w:val="0"/>
                                          <w:divBdr>
                                            <w:top w:val="none" w:sz="0" w:space="0" w:color="auto"/>
                                            <w:left w:val="none" w:sz="0" w:space="0" w:color="auto"/>
                                            <w:bottom w:val="none" w:sz="0" w:space="0" w:color="auto"/>
                                            <w:right w:val="none" w:sz="0" w:space="0" w:color="auto"/>
                                          </w:divBdr>
                                          <w:divsChild>
                                            <w:div w:id="1785807127">
                                              <w:marLeft w:val="0"/>
                                              <w:marRight w:val="0"/>
                                              <w:marTop w:val="0"/>
                                              <w:marBottom w:val="0"/>
                                              <w:divBdr>
                                                <w:top w:val="none" w:sz="0" w:space="0" w:color="auto"/>
                                                <w:left w:val="none" w:sz="0" w:space="0" w:color="auto"/>
                                                <w:bottom w:val="none" w:sz="0" w:space="0" w:color="auto"/>
                                                <w:right w:val="none" w:sz="0" w:space="0" w:color="auto"/>
                                              </w:divBdr>
                                              <w:divsChild>
                                                <w:div w:id="1682974735">
                                                  <w:marLeft w:val="0"/>
                                                  <w:marRight w:val="0"/>
                                                  <w:marTop w:val="0"/>
                                                  <w:marBottom w:val="75"/>
                                                  <w:divBdr>
                                                    <w:top w:val="none" w:sz="0" w:space="0" w:color="auto"/>
                                                    <w:left w:val="none" w:sz="0" w:space="0" w:color="auto"/>
                                                    <w:bottom w:val="none" w:sz="0" w:space="0" w:color="auto"/>
                                                    <w:right w:val="none" w:sz="0" w:space="0" w:color="auto"/>
                                                  </w:divBdr>
                                                  <w:divsChild>
                                                    <w:div w:id="8026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9860129">
          <w:marLeft w:val="0"/>
          <w:marRight w:val="0"/>
          <w:marTop w:val="0"/>
          <w:marBottom w:val="0"/>
          <w:divBdr>
            <w:top w:val="none" w:sz="0" w:space="0" w:color="auto"/>
            <w:left w:val="none" w:sz="0" w:space="0" w:color="auto"/>
            <w:bottom w:val="none" w:sz="0" w:space="0" w:color="auto"/>
            <w:right w:val="none" w:sz="0" w:space="0" w:color="auto"/>
          </w:divBdr>
          <w:divsChild>
            <w:div w:id="2036418146">
              <w:marLeft w:val="-225"/>
              <w:marRight w:val="-225"/>
              <w:marTop w:val="0"/>
              <w:marBottom w:val="0"/>
              <w:divBdr>
                <w:top w:val="none" w:sz="0" w:space="0" w:color="auto"/>
                <w:left w:val="none" w:sz="0" w:space="0" w:color="auto"/>
                <w:bottom w:val="none" w:sz="0" w:space="0" w:color="auto"/>
                <w:right w:val="none" w:sz="0" w:space="0" w:color="auto"/>
              </w:divBdr>
              <w:divsChild>
                <w:div w:id="1932809578">
                  <w:marLeft w:val="0"/>
                  <w:marRight w:val="0"/>
                  <w:marTop w:val="0"/>
                  <w:marBottom w:val="225"/>
                  <w:divBdr>
                    <w:top w:val="none" w:sz="0" w:space="0" w:color="auto"/>
                    <w:left w:val="none" w:sz="0" w:space="0" w:color="auto"/>
                    <w:bottom w:val="none" w:sz="0" w:space="0" w:color="auto"/>
                    <w:right w:val="none" w:sz="0" w:space="0" w:color="auto"/>
                  </w:divBdr>
                  <w:divsChild>
                    <w:div w:id="1937980265">
                      <w:marLeft w:val="0"/>
                      <w:marRight w:val="0"/>
                      <w:marTop w:val="0"/>
                      <w:marBottom w:val="0"/>
                      <w:divBdr>
                        <w:top w:val="none" w:sz="0" w:space="0" w:color="auto"/>
                        <w:left w:val="none" w:sz="0" w:space="0" w:color="auto"/>
                        <w:bottom w:val="none" w:sz="0" w:space="0" w:color="auto"/>
                        <w:right w:val="none" w:sz="0" w:space="0" w:color="auto"/>
                      </w:divBdr>
                    </w:div>
                  </w:divsChild>
                </w:div>
                <w:div w:id="904492730">
                  <w:marLeft w:val="0"/>
                  <w:marRight w:val="0"/>
                  <w:marTop w:val="0"/>
                  <w:marBottom w:val="225"/>
                  <w:divBdr>
                    <w:top w:val="none" w:sz="0" w:space="0" w:color="auto"/>
                    <w:left w:val="none" w:sz="0" w:space="0" w:color="auto"/>
                    <w:bottom w:val="none" w:sz="0" w:space="0" w:color="auto"/>
                    <w:right w:val="none" w:sz="0" w:space="0" w:color="auto"/>
                  </w:divBdr>
                  <w:divsChild>
                    <w:div w:id="1312903302">
                      <w:marLeft w:val="-225"/>
                      <w:marRight w:val="-225"/>
                      <w:marTop w:val="0"/>
                      <w:marBottom w:val="0"/>
                      <w:divBdr>
                        <w:top w:val="none" w:sz="0" w:space="0" w:color="auto"/>
                        <w:left w:val="none" w:sz="0" w:space="0" w:color="auto"/>
                        <w:bottom w:val="none" w:sz="0" w:space="0" w:color="auto"/>
                        <w:right w:val="none" w:sz="0" w:space="0" w:color="auto"/>
                      </w:divBdr>
                      <w:divsChild>
                        <w:div w:id="814641037">
                          <w:marLeft w:val="0"/>
                          <w:marRight w:val="0"/>
                          <w:marTop w:val="0"/>
                          <w:marBottom w:val="0"/>
                          <w:divBdr>
                            <w:top w:val="none" w:sz="0" w:space="0" w:color="auto"/>
                            <w:left w:val="none" w:sz="0" w:space="0" w:color="auto"/>
                            <w:bottom w:val="none" w:sz="0" w:space="0" w:color="auto"/>
                            <w:right w:val="none" w:sz="0" w:space="0" w:color="auto"/>
                          </w:divBdr>
                        </w:div>
                        <w:div w:id="83206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1134374">
      <w:bodyDiv w:val="1"/>
      <w:marLeft w:val="0"/>
      <w:marRight w:val="0"/>
      <w:marTop w:val="0"/>
      <w:marBottom w:val="0"/>
      <w:divBdr>
        <w:top w:val="none" w:sz="0" w:space="0" w:color="auto"/>
        <w:left w:val="none" w:sz="0" w:space="0" w:color="auto"/>
        <w:bottom w:val="none" w:sz="0" w:space="0" w:color="auto"/>
        <w:right w:val="none" w:sz="0" w:space="0" w:color="auto"/>
      </w:divBdr>
      <w:divsChild>
        <w:div w:id="549414517">
          <w:marLeft w:val="0"/>
          <w:marRight w:val="0"/>
          <w:marTop w:val="0"/>
          <w:marBottom w:val="0"/>
          <w:divBdr>
            <w:top w:val="none" w:sz="0" w:space="0" w:color="auto"/>
            <w:left w:val="none" w:sz="0" w:space="0" w:color="auto"/>
            <w:bottom w:val="none" w:sz="0" w:space="0" w:color="auto"/>
            <w:right w:val="none" w:sz="0" w:space="0" w:color="auto"/>
          </w:divBdr>
          <w:divsChild>
            <w:div w:id="1748071319">
              <w:marLeft w:val="0"/>
              <w:marRight w:val="0"/>
              <w:marTop w:val="0"/>
              <w:marBottom w:val="0"/>
              <w:divBdr>
                <w:top w:val="none" w:sz="0" w:space="0" w:color="auto"/>
                <w:left w:val="none" w:sz="0" w:space="0" w:color="auto"/>
                <w:bottom w:val="none" w:sz="0" w:space="0" w:color="auto"/>
                <w:right w:val="none" w:sz="0" w:space="0" w:color="auto"/>
              </w:divBdr>
            </w:div>
          </w:divsChild>
        </w:div>
        <w:div w:id="1394812249">
          <w:marLeft w:val="0"/>
          <w:marRight w:val="0"/>
          <w:marTop w:val="0"/>
          <w:marBottom w:val="0"/>
          <w:divBdr>
            <w:top w:val="none" w:sz="0" w:space="0" w:color="auto"/>
            <w:left w:val="none" w:sz="0" w:space="0" w:color="auto"/>
            <w:bottom w:val="none" w:sz="0" w:space="0" w:color="auto"/>
            <w:right w:val="none" w:sz="0" w:space="0" w:color="auto"/>
          </w:divBdr>
          <w:divsChild>
            <w:div w:id="1940065847">
              <w:marLeft w:val="0"/>
              <w:marRight w:val="0"/>
              <w:marTop w:val="0"/>
              <w:marBottom w:val="0"/>
              <w:divBdr>
                <w:top w:val="none" w:sz="0" w:space="0" w:color="auto"/>
                <w:left w:val="none" w:sz="0" w:space="0" w:color="auto"/>
                <w:bottom w:val="none" w:sz="0" w:space="0" w:color="auto"/>
                <w:right w:val="none" w:sz="0" w:space="0" w:color="auto"/>
              </w:divBdr>
            </w:div>
          </w:divsChild>
        </w:div>
        <w:div w:id="1031416749">
          <w:marLeft w:val="0"/>
          <w:marRight w:val="0"/>
          <w:marTop w:val="0"/>
          <w:marBottom w:val="0"/>
          <w:divBdr>
            <w:top w:val="none" w:sz="0" w:space="0" w:color="auto"/>
            <w:left w:val="none" w:sz="0" w:space="0" w:color="auto"/>
            <w:bottom w:val="none" w:sz="0" w:space="0" w:color="auto"/>
            <w:right w:val="none" w:sz="0" w:space="0" w:color="auto"/>
          </w:divBdr>
          <w:divsChild>
            <w:div w:id="212908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4207">
      <w:bodyDiv w:val="1"/>
      <w:marLeft w:val="0"/>
      <w:marRight w:val="0"/>
      <w:marTop w:val="0"/>
      <w:marBottom w:val="0"/>
      <w:divBdr>
        <w:top w:val="none" w:sz="0" w:space="0" w:color="auto"/>
        <w:left w:val="none" w:sz="0" w:space="0" w:color="auto"/>
        <w:bottom w:val="none" w:sz="0" w:space="0" w:color="auto"/>
        <w:right w:val="none" w:sz="0" w:space="0" w:color="auto"/>
      </w:divBdr>
    </w:div>
    <w:div w:id="568737590">
      <w:bodyDiv w:val="1"/>
      <w:marLeft w:val="0"/>
      <w:marRight w:val="0"/>
      <w:marTop w:val="0"/>
      <w:marBottom w:val="0"/>
      <w:divBdr>
        <w:top w:val="none" w:sz="0" w:space="0" w:color="auto"/>
        <w:left w:val="none" w:sz="0" w:space="0" w:color="auto"/>
        <w:bottom w:val="none" w:sz="0" w:space="0" w:color="auto"/>
        <w:right w:val="none" w:sz="0" w:space="0" w:color="auto"/>
      </w:divBdr>
      <w:divsChild>
        <w:div w:id="1981764088">
          <w:marLeft w:val="0"/>
          <w:marRight w:val="0"/>
          <w:marTop w:val="0"/>
          <w:marBottom w:val="0"/>
          <w:divBdr>
            <w:top w:val="none" w:sz="0" w:space="0" w:color="auto"/>
            <w:left w:val="none" w:sz="0" w:space="0" w:color="auto"/>
            <w:bottom w:val="none" w:sz="0" w:space="0" w:color="auto"/>
            <w:right w:val="none" w:sz="0" w:space="0" w:color="auto"/>
          </w:divBdr>
          <w:divsChild>
            <w:div w:id="1742562087">
              <w:marLeft w:val="0"/>
              <w:marRight w:val="0"/>
              <w:marTop w:val="0"/>
              <w:marBottom w:val="0"/>
              <w:divBdr>
                <w:top w:val="none" w:sz="0" w:space="0" w:color="auto"/>
                <w:left w:val="none" w:sz="0" w:space="0" w:color="auto"/>
                <w:bottom w:val="none" w:sz="0" w:space="0" w:color="auto"/>
                <w:right w:val="none" w:sz="0" w:space="0" w:color="auto"/>
              </w:divBdr>
            </w:div>
          </w:divsChild>
        </w:div>
        <w:div w:id="430902496">
          <w:marLeft w:val="0"/>
          <w:marRight w:val="0"/>
          <w:marTop w:val="0"/>
          <w:marBottom w:val="0"/>
          <w:divBdr>
            <w:top w:val="none" w:sz="0" w:space="0" w:color="auto"/>
            <w:left w:val="none" w:sz="0" w:space="0" w:color="auto"/>
            <w:bottom w:val="none" w:sz="0" w:space="0" w:color="auto"/>
            <w:right w:val="none" w:sz="0" w:space="0" w:color="auto"/>
          </w:divBdr>
          <w:divsChild>
            <w:div w:id="420226451">
              <w:marLeft w:val="0"/>
              <w:marRight w:val="0"/>
              <w:marTop w:val="0"/>
              <w:marBottom w:val="0"/>
              <w:divBdr>
                <w:top w:val="none" w:sz="0" w:space="0" w:color="auto"/>
                <w:left w:val="none" w:sz="0" w:space="0" w:color="auto"/>
                <w:bottom w:val="none" w:sz="0" w:space="0" w:color="auto"/>
                <w:right w:val="none" w:sz="0" w:space="0" w:color="auto"/>
              </w:divBdr>
            </w:div>
          </w:divsChild>
        </w:div>
        <w:div w:id="1353148791">
          <w:marLeft w:val="0"/>
          <w:marRight w:val="0"/>
          <w:marTop w:val="0"/>
          <w:marBottom w:val="0"/>
          <w:divBdr>
            <w:top w:val="none" w:sz="0" w:space="0" w:color="auto"/>
            <w:left w:val="none" w:sz="0" w:space="0" w:color="auto"/>
            <w:bottom w:val="none" w:sz="0" w:space="0" w:color="auto"/>
            <w:right w:val="none" w:sz="0" w:space="0" w:color="auto"/>
          </w:divBdr>
          <w:divsChild>
            <w:div w:id="156233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958407">
      <w:bodyDiv w:val="1"/>
      <w:marLeft w:val="0"/>
      <w:marRight w:val="0"/>
      <w:marTop w:val="0"/>
      <w:marBottom w:val="0"/>
      <w:divBdr>
        <w:top w:val="none" w:sz="0" w:space="0" w:color="auto"/>
        <w:left w:val="none" w:sz="0" w:space="0" w:color="auto"/>
        <w:bottom w:val="none" w:sz="0" w:space="0" w:color="auto"/>
        <w:right w:val="none" w:sz="0" w:space="0" w:color="auto"/>
      </w:divBdr>
      <w:divsChild>
        <w:div w:id="764886218">
          <w:marLeft w:val="0"/>
          <w:marRight w:val="0"/>
          <w:marTop w:val="0"/>
          <w:marBottom w:val="0"/>
          <w:divBdr>
            <w:top w:val="none" w:sz="0" w:space="0" w:color="auto"/>
            <w:left w:val="none" w:sz="0" w:space="0" w:color="auto"/>
            <w:bottom w:val="none" w:sz="0" w:space="0" w:color="auto"/>
            <w:right w:val="none" w:sz="0" w:space="0" w:color="auto"/>
          </w:divBdr>
        </w:div>
      </w:divsChild>
    </w:div>
    <w:div w:id="711882409">
      <w:bodyDiv w:val="1"/>
      <w:marLeft w:val="0"/>
      <w:marRight w:val="0"/>
      <w:marTop w:val="0"/>
      <w:marBottom w:val="0"/>
      <w:divBdr>
        <w:top w:val="none" w:sz="0" w:space="0" w:color="auto"/>
        <w:left w:val="none" w:sz="0" w:space="0" w:color="auto"/>
        <w:bottom w:val="none" w:sz="0" w:space="0" w:color="auto"/>
        <w:right w:val="none" w:sz="0" w:space="0" w:color="auto"/>
      </w:divBdr>
      <w:divsChild>
        <w:div w:id="1008368976">
          <w:marLeft w:val="0"/>
          <w:marRight w:val="0"/>
          <w:marTop w:val="0"/>
          <w:marBottom w:val="0"/>
          <w:divBdr>
            <w:top w:val="none" w:sz="0" w:space="0" w:color="auto"/>
            <w:left w:val="none" w:sz="0" w:space="0" w:color="auto"/>
            <w:bottom w:val="none" w:sz="0" w:space="0" w:color="auto"/>
            <w:right w:val="none" w:sz="0" w:space="0" w:color="auto"/>
          </w:divBdr>
          <w:divsChild>
            <w:div w:id="1476795155">
              <w:marLeft w:val="0"/>
              <w:marRight w:val="0"/>
              <w:marTop w:val="0"/>
              <w:marBottom w:val="0"/>
              <w:divBdr>
                <w:top w:val="none" w:sz="0" w:space="0" w:color="auto"/>
                <w:left w:val="none" w:sz="0" w:space="0" w:color="auto"/>
                <w:bottom w:val="none" w:sz="0" w:space="0" w:color="auto"/>
                <w:right w:val="none" w:sz="0" w:space="0" w:color="auto"/>
              </w:divBdr>
            </w:div>
          </w:divsChild>
        </w:div>
        <w:div w:id="1499029885">
          <w:marLeft w:val="0"/>
          <w:marRight w:val="0"/>
          <w:marTop w:val="0"/>
          <w:marBottom w:val="0"/>
          <w:divBdr>
            <w:top w:val="none" w:sz="0" w:space="0" w:color="auto"/>
            <w:left w:val="none" w:sz="0" w:space="0" w:color="auto"/>
            <w:bottom w:val="none" w:sz="0" w:space="0" w:color="auto"/>
            <w:right w:val="none" w:sz="0" w:space="0" w:color="auto"/>
          </w:divBdr>
          <w:divsChild>
            <w:div w:id="80342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339250">
      <w:bodyDiv w:val="1"/>
      <w:marLeft w:val="0"/>
      <w:marRight w:val="0"/>
      <w:marTop w:val="0"/>
      <w:marBottom w:val="0"/>
      <w:divBdr>
        <w:top w:val="none" w:sz="0" w:space="0" w:color="auto"/>
        <w:left w:val="none" w:sz="0" w:space="0" w:color="auto"/>
        <w:bottom w:val="none" w:sz="0" w:space="0" w:color="auto"/>
        <w:right w:val="none" w:sz="0" w:space="0" w:color="auto"/>
      </w:divBdr>
    </w:div>
    <w:div w:id="793643553">
      <w:bodyDiv w:val="1"/>
      <w:marLeft w:val="0"/>
      <w:marRight w:val="0"/>
      <w:marTop w:val="0"/>
      <w:marBottom w:val="0"/>
      <w:divBdr>
        <w:top w:val="none" w:sz="0" w:space="0" w:color="auto"/>
        <w:left w:val="none" w:sz="0" w:space="0" w:color="auto"/>
        <w:bottom w:val="none" w:sz="0" w:space="0" w:color="auto"/>
        <w:right w:val="none" w:sz="0" w:space="0" w:color="auto"/>
      </w:divBdr>
      <w:divsChild>
        <w:div w:id="1614098010">
          <w:marLeft w:val="0"/>
          <w:marRight w:val="0"/>
          <w:marTop w:val="0"/>
          <w:marBottom w:val="0"/>
          <w:divBdr>
            <w:top w:val="none" w:sz="0" w:space="0" w:color="auto"/>
            <w:left w:val="none" w:sz="0" w:space="0" w:color="auto"/>
            <w:bottom w:val="none" w:sz="0" w:space="0" w:color="auto"/>
            <w:right w:val="none" w:sz="0" w:space="0" w:color="auto"/>
          </w:divBdr>
          <w:divsChild>
            <w:div w:id="1224563788">
              <w:marLeft w:val="0"/>
              <w:marRight w:val="0"/>
              <w:marTop w:val="0"/>
              <w:marBottom w:val="0"/>
              <w:divBdr>
                <w:top w:val="none" w:sz="0" w:space="0" w:color="auto"/>
                <w:left w:val="none" w:sz="0" w:space="0" w:color="auto"/>
                <w:bottom w:val="none" w:sz="0" w:space="0" w:color="auto"/>
                <w:right w:val="none" w:sz="0" w:space="0" w:color="auto"/>
              </w:divBdr>
            </w:div>
          </w:divsChild>
        </w:div>
        <w:div w:id="1385908335">
          <w:marLeft w:val="0"/>
          <w:marRight w:val="0"/>
          <w:marTop w:val="0"/>
          <w:marBottom w:val="0"/>
          <w:divBdr>
            <w:top w:val="none" w:sz="0" w:space="0" w:color="auto"/>
            <w:left w:val="none" w:sz="0" w:space="0" w:color="auto"/>
            <w:bottom w:val="none" w:sz="0" w:space="0" w:color="auto"/>
            <w:right w:val="none" w:sz="0" w:space="0" w:color="auto"/>
          </w:divBdr>
          <w:divsChild>
            <w:div w:id="2027365380">
              <w:marLeft w:val="0"/>
              <w:marRight w:val="0"/>
              <w:marTop w:val="0"/>
              <w:marBottom w:val="0"/>
              <w:divBdr>
                <w:top w:val="none" w:sz="0" w:space="0" w:color="auto"/>
                <w:left w:val="none" w:sz="0" w:space="0" w:color="auto"/>
                <w:bottom w:val="none" w:sz="0" w:space="0" w:color="auto"/>
                <w:right w:val="none" w:sz="0" w:space="0" w:color="auto"/>
              </w:divBdr>
            </w:div>
          </w:divsChild>
        </w:div>
        <w:div w:id="1364601135">
          <w:marLeft w:val="0"/>
          <w:marRight w:val="0"/>
          <w:marTop w:val="0"/>
          <w:marBottom w:val="0"/>
          <w:divBdr>
            <w:top w:val="none" w:sz="0" w:space="0" w:color="auto"/>
            <w:left w:val="none" w:sz="0" w:space="0" w:color="auto"/>
            <w:bottom w:val="none" w:sz="0" w:space="0" w:color="auto"/>
            <w:right w:val="none" w:sz="0" w:space="0" w:color="auto"/>
          </w:divBdr>
          <w:divsChild>
            <w:div w:id="113795461">
              <w:marLeft w:val="0"/>
              <w:marRight w:val="0"/>
              <w:marTop w:val="0"/>
              <w:marBottom w:val="0"/>
              <w:divBdr>
                <w:top w:val="none" w:sz="0" w:space="0" w:color="auto"/>
                <w:left w:val="none" w:sz="0" w:space="0" w:color="auto"/>
                <w:bottom w:val="none" w:sz="0" w:space="0" w:color="auto"/>
                <w:right w:val="none" w:sz="0" w:space="0" w:color="auto"/>
              </w:divBdr>
            </w:div>
          </w:divsChild>
        </w:div>
        <w:div w:id="1170832775">
          <w:marLeft w:val="0"/>
          <w:marRight w:val="0"/>
          <w:marTop w:val="0"/>
          <w:marBottom w:val="0"/>
          <w:divBdr>
            <w:top w:val="none" w:sz="0" w:space="0" w:color="auto"/>
            <w:left w:val="none" w:sz="0" w:space="0" w:color="auto"/>
            <w:bottom w:val="none" w:sz="0" w:space="0" w:color="auto"/>
            <w:right w:val="none" w:sz="0" w:space="0" w:color="auto"/>
          </w:divBdr>
          <w:divsChild>
            <w:div w:id="472914928">
              <w:marLeft w:val="0"/>
              <w:marRight w:val="0"/>
              <w:marTop w:val="0"/>
              <w:marBottom w:val="0"/>
              <w:divBdr>
                <w:top w:val="none" w:sz="0" w:space="0" w:color="auto"/>
                <w:left w:val="none" w:sz="0" w:space="0" w:color="auto"/>
                <w:bottom w:val="none" w:sz="0" w:space="0" w:color="auto"/>
                <w:right w:val="none" w:sz="0" w:space="0" w:color="auto"/>
              </w:divBdr>
            </w:div>
          </w:divsChild>
        </w:div>
        <w:div w:id="485898562">
          <w:marLeft w:val="0"/>
          <w:marRight w:val="0"/>
          <w:marTop w:val="0"/>
          <w:marBottom w:val="0"/>
          <w:divBdr>
            <w:top w:val="none" w:sz="0" w:space="0" w:color="auto"/>
            <w:left w:val="none" w:sz="0" w:space="0" w:color="auto"/>
            <w:bottom w:val="none" w:sz="0" w:space="0" w:color="auto"/>
            <w:right w:val="none" w:sz="0" w:space="0" w:color="auto"/>
          </w:divBdr>
          <w:divsChild>
            <w:div w:id="1783652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409132">
      <w:bodyDiv w:val="1"/>
      <w:marLeft w:val="0"/>
      <w:marRight w:val="0"/>
      <w:marTop w:val="0"/>
      <w:marBottom w:val="0"/>
      <w:divBdr>
        <w:top w:val="none" w:sz="0" w:space="0" w:color="auto"/>
        <w:left w:val="none" w:sz="0" w:space="0" w:color="auto"/>
        <w:bottom w:val="none" w:sz="0" w:space="0" w:color="auto"/>
        <w:right w:val="none" w:sz="0" w:space="0" w:color="auto"/>
      </w:divBdr>
      <w:divsChild>
        <w:div w:id="1395616717">
          <w:marLeft w:val="0"/>
          <w:marRight w:val="0"/>
          <w:marTop w:val="0"/>
          <w:marBottom w:val="0"/>
          <w:divBdr>
            <w:top w:val="none" w:sz="0" w:space="0" w:color="auto"/>
            <w:left w:val="none" w:sz="0" w:space="0" w:color="auto"/>
            <w:bottom w:val="none" w:sz="0" w:space="0" w:color="auto"/>
            <w:right w:val="none" w:sz="0" w:space="0" w:color="auto"/>
          </w:divBdr>
          <w:divsChild>
            <w:div w:id="1478254934">
              <w:marLeft w:val="0"/>
              <w:marRight w:val="0"/>
              <w:marTop w:val="0"/>
              <w:marBottom w:val="0"/>
              <w:divBdr>
                <w:top w:val="none" w:sz="0" w:space="0" w:color="auto"/>
                <w:left w:val="none" w:sz="0" w:space="0" w:color="auto"/>
                <w:bottom w:val="none" w:sz="0" w:space="0" w:color="auto"/>
                <w:right w:val="none" w:sz="0" w:space="0" w:color="auto"/>
              </w:divBdr>
              <w:divsChild>
                <w:div w:id="2132507856">
                  <w:marLeft w:val="0"/>
                  <w:marRight w:val="0"/>
                  <w:marTop w:val="0"/>
                  <w:marBottom w:val="0"/>
                  <w:divBdr>
                    <w:top w:val="none" w:sz="0" w:space="0" w:color="auto"/>
                    <w:left w:val="none" w:sz="0" w:space="0" w:color="auto"/>
                    <w:bottom w:val="none" w:sz="0" w:space="0" w:color="auto"/>
                    <w:right w:val="none" w:sz="0" w:space="0" w:color="auto"/>
                  </w:divBdr>
                  <w:divsChild>
                    <w:div w:id="1679379962">
                      <w:marLeft w:val="0"/>
                      <w:marRight w:val="0"/>
                      <w:marTop w:val="0"/>
                      <w:marBottom w:val="0"/>
                      <w:divBdr>
                        <w:top w:val="none" w:sz="0" w:space="0" w:color="auto"/>
                        <w:left w:val="none" w:sz="0" w:space="0" w:color="auto"/>
                        <w:bottom w:val="none" w:sz="0" w:space="0" w:color="auto"/>
                        <w:right w:val="none" w:sz="0" w:space="0" w:color="auto"/>
                      </w:divBdr>
                      <w:divsChild>
                        <w:div w:id="268121508">
                          <w:marLeft w:val="0"/>
                          <w:marRight w:val="0"/>
                          <w:marTop w:val="0"/>
                          <w:marBottom w:val="0"/>
                          <w:divBdr>
                            <w:top w:val="none" w:sz="0" w:space="0" w:color="auto"/>
                            <w:left w:val="none" w:sz="0" w:space="0" w:color="auto"/>
                            <w:bottom w:val="none" w:sz="0" w:space="0" w:color="auto"/>
                            <w:right w:val="none" w:sz="0" w:space="0" w:color="auto"/>
                          </w:divBdr>
                          <w:divsChild>
                            <w:div w:id="251858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7889805">
      <w:bodyDiv w:val="1"/>
      <w:marLeft w:val="0"/>
      <w:marRight w:val="0"/>
      <w:marTop w:val="0"/>
      <w:marBottom w:val="0"/>
      <w:divBdr>
        <w:top w:val="none" w:sz="0" w:space="0" w:color="auto"/>
        <w:left w:val="none" w:sz="0" w:space="0" w:color="auto"/>
        <w:bottom w:val="none" w:sz="0" w:space="0" w:color="auto"/>
        <w:right w:val="none" w:sz="0" w:space="0" w:color="auto"/>
      </w:divBdr>
    </w:div>
    <w:div w:id="821972070">
      <w:bodyDiv w:val="1"/>
      <w:marLeft w:val="0"/>
      <w:marRight w:val="0"/>
      <w:marTop w:val="0"/>
      <w:marBottom w:val="0"/>
      <w:divBdr>
        <w:top w:val="none" w:sz="0" w:space="0" w:color="auto"/>
        <w:left w:val="none" w:sz="0" w:space="0" w:color="auto"/>
        <w:bottom w:val="none" w:sz="0" w:space="0" w:color="auto"/>
        <w:right w:val="none" w:sz="0" w:space="0" w:color="auto"/>
      </w:divBdr>
    </w:div>
    <w:div w:id="870920750">
      <w:bodyDiv w:val="1"/>
      <w:marLeft w:val="0"/>
      <w:marRight w:val="0"/>
      <w:marTop w:val="0"/>
      <w:marBottom w:val="0"/>
      <w:divBdr>
        <w:top w:val="none" w:sz="0" w:space="0" w:color="auto"/>
        <w:left w:val="none" w:sz="0" w:space="0" w:color="auto"/>
        <w:bottom w:val="none" w:sz="0" w:space="0" w:color="auto"/>
        <w:right w:val="none" w:sz="0" w:space="0" w:color="auto"/>
      </w:divBdr>
      <w:divsChild>
        <w:div w:id="601300875">
          <w:marLeft w:val="0"/>
          <w:marRight w:val="0"/>
          <w:marTop w:val="0"/>
          <w:marBottom w:val="0"/>
          <w:divBdr>
            <w:top w:val="none" w:sz="0" w:space="0" w:color="auto"/>
            <w:left w:val="none" w:sz="0" w:space="0" w:color="auto"/>
            <w:bottom w:val="none" w:sz="0" w:space="0" w:color="auto"/>
            <w:right w:val="none" w:sz="0" w:space="0" w:color="auto"/>
          </w:divBdr>
          <w:divsChild>
            <w:div w:id="851844569">
              <w:marLeft w:val="0"/>
              <w:marRight w:val="0"/>
              <w:marTop w:val="0"/>
              <w:marBottom w:val="0"/>
              <w:divBdr>
                <w:top w:val="none" w:sz="0" w:space="0" w:color="auto"/>
                <w:left w:val="none" w:sz="0" w:space="0" w:color="auto"/>
                <w:bottom w:val="none" w:sz="0" w:space="0" w:color="auto"/>
                <w:right w:val="none" w:sz="0" w:space="0" w:color="auto"/>
              </w:divBdr>
              <w:divsChild>
                <w:div w:id="598834736">
                  <w:marLeft w:val="0"/>
                  <w:marRight w:val="0"/>
                  <w:marTop w:val="0"/>
                  <w:marBottom w:val="0"/>
                  <w:divBdr>
                    <w:top w:val="none" w:sz="0" w:space="0" w:color="auto"/>
                    <w:left w:val="none" w:sz="0" w:space="0" w:color="auto"/>
                    <w:bottom w:val="none" w:sz="0" w:space="0" w:color="auto"/>
                    <w:right w:val="none" w:sz="0" w:space="0" w:color="auto"/>
                  </w:divBdr>
                  <w:divsChild>
                    <w:div w:id="1199972902">
                      <w:marLeft w:val="0"/>
                      <w:marRight w:val="0"/>
                      <w:marTop w:val="0"/>
                      <w:marBottom w:val="0"/>
                      <w:divBdr>
                        <w:top w:val="none" w:sz="0" w:space="0" w:color="auto"/>
                        <w:left w:val="none" w:sz="0" w:space="0" w:color="auto"/>
                        <w:bottom w:val="none" w:sz="0" w:space="0" w:color="auto"/>
                        <w:right w:val="none" w:sz="0" w:space="0" w:color="auto"/>
                      </w:divBdr>
                      <w:divsChild>
                        <w:div w:id="1240864184">
                          <w:marLeft w:val="0"/>
                          <w:marRight w:val="0"/>
                          <w:marTop w:val="0"/>
                          <w:marBottom w:val="0"/>
                          <w:divBdr>
                            <w:top w:val="none" w:sz="0" w:space="0" w:color="auto"/>
                            <w:left w:val="none" w:sz="0" w:space="0" w:color="auto"/>
                            <w:bottom w:val="none" w:sz="0" w:space="0" w:color="auto"/>
                            <w:right w:val="none" w:sz="0" w:space="0" w:color="auto"/>
                          </w:divBdr>
                          <w:divsChild>
                            <w:div w:id="1763063033">
                              <w:marLeft w:val="0"/>
                              <w:marRight w:val="0"/>
                              <w:marTop w:val="0"/>
                              <w:marBottom w:val="0"/>
                              <w:divBdr>
                                <w:top w:val="none" w:sz="0" w:space="0" w:color="auto"/>
                                <w:left w:val="none" w:sz="0" w:space="0" w:color="auto"/>
                                <w:bottom w:val="none" w:sz="0" w:space="0" w:color="auto"/>
                                <w:right w:val="none" w:sz="0" w:space="0" w:color="auto"/>
                              </w:divBdr>
                              <w:divsChild>
                                <w:div w:id="89861512">
                                  <w:marLeft w:val="0"/>
                                  <w:marRight w:val="0"/>
                                  <w:marTop w:val="0"/>
                                  <w:marBottom w:val="0"/>
                                  <w:divBdr>
                                    <w:top w:val="none" w:sz="0" w:space="0" w:color="auto"/>
                                    <w:left w:val="none" w:sz="0" w:space="0" w:color="auto"/>
                                    <w:bottom w:val="none" w:sz="0" w:space="0" w:color="auto"/>
                                    <w:right w:val="none" w:sz="0" w:space="0" w:color="auto"/>
                                  </w:divBdr>
                                  <w:divsChild>
                                    <w:div w:id="211525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8787133">
      <w:bodyDiv w:val="1"/>
      <w:marLeft w:val="0"/>
      <w:marRight w:val="0"/>
      <w:marTop w:val="0"/>
      <w:marBottom w:val="0"/>
      <w:divBdr>
        <w:top w:val="none" w:sz="0" w:space="0" w:color="auto"/>
        <w:left w:val="none" w:sz="0" w:space="0" w:color="auto"/>
        <w:bottom w:val="none" w:sz="0" w:space="0" w:color="auto"/>
        <w:right w:val="none" w:sz="0" w:space="0" w:color="auto"/>
      </w:divBdr>
    </w:div>
    <w:div w:id="953562670">
      <w:bodyDiv w:val="1"/>
      <w:marLeft w:val="0"/>
      <w:marRight w:val="0"/>
      <w:marTop w:val="0"/>
      <w:marBottom w:val="0"/>
      <w:divBdr>
        <w:top w:val="none" w:sz="0" w:space="0" w:color="auto"/>
        <w:left w:val="none" w:sz="0" w:space="0" w:color="auto"/>
        <w:bottom w:val="none" w:sz="0" w:space="0" w:color="auto"/>
        <w:right w:val="none" w:sz="0" w:space="0" w:color="auto"/>
      </w:divBdr>
      <w:divsChild>
        <w:div w:id="1683968708">
          <w:marLeft w:val="0"/>
          <w:marRight w:val="0"/>
          <w:marTop w:val="0"/>
          <w:marBottom w:val="0"/>
          <w:divBdr>
            <w:top w:val="none" w:sz="0" w:space="0" w:color="auto"/>
            <w:left w:val="none" w:sz="0" w:space="0" w:color="auto"/>
            <w:bottom w:val="none" w:sz="0" w:space="0" w:color="auto"/>
            <w:right w:val="none" w:sz="0" w:space="0" w:color="auto"/>
          </w:divBdr>
          <w:divsChild>
            <w:div w:id="664474548">
              <w:marLeft w:val="0"/>
              <w:marRight w:val="0"/>
              <w:marTop w:val="0"/>
              <w:marBottom w:val="0"/>
              <w:divBdr>
                <w:top w:val="none" w:sz="0" w:space="0" w:color="auto"/>
                <w:left w:val="none" w:sz="0" w:space="0" w:color="auto"/>
                <w:bottom w:val="none" w:sz="0" w:space="0" w:color="auto"/>
                <w:right w:val="none" w:sz="0" w:space="0" w:color="auto"/>
              </w:divBdr>
              <w:divsChild>
                <w:div w:id="496922129">
                  <w:marLeft w:val="0"/>
                  <w:marRight w:val="0"/>
                  <w:marTop w:val="0"/>
                  <w:marBottom w:val="0"/>
                  <w:divBdr>
                    <w:top w:val="none" w:sz="0" w:space="0" w:color="auto"/>
                    <w:left w:val="none" w:sz="0" w:space="0" w:color="auto"/>
                    <w:bottom w:val="none" w:sz="0" w:space="0" w:color="auto"/>
                    <w:right w:val="none" w:sz="0" w:space="0" w:color="auto"/>
                  </w:divBdr>
                  <w:divsChild>
                    <w:div w:id="447510967">
                      <w:marLeft w:val="0"/>
                      <w:marRight w:val="0"/>
                      <w:marTop w:val="0"/>
                      <w:marBottom w:val="0"/>
                      <w:divBdr>
                        <w:top w:val="none" w:sz="0" w:space="0" w:color="auto"/>
                        <w:left w:val="none" w:sz="0" w:space="0" w:color="auto"/>
                        <w:bottom w:val="none" w:sz="0" w:space="0" w:color="auto"/>
                        <w:right w:val="none" w:sz="0" w:space="0" w:color="auto"/>
                      </w:divBdr>
                      <w:divsChild>
                        <w:div w:id="1543592210">
                          <w:marLeft w:val="0"/>
                          <w:marRight w:val="0"/>
                          <w:marTop w:val="0"/>
                          <w:marBottom w:val="0"/>
                          <w:divBdr>
                            <w:top w:val="none" w:sz="0" w:space="0" w:color="auto"/>
                            <w:left w:val="none" w:sz="0" w:space="0" w:color="auto"/>
                            <w:bottom w:val="none" w:sz="0" w:space="0" w:color="auto"/>
                            <w:right w:val="none" w:sz="0" w:space="0" w:color="auto"/>
                          </w:divBdr>
                          <w:divsChild>
                            <w:div w:id="1670867771">
                              <w:marLeft w:val="0"/>
                              <w:marRight w:val="0"/>
                              <w:marTop w:val="0"/>
                              <w:marBottom w:val="0"/>
                              <w:divBdr>
                                <w:top w:val="none" w:sz="0" w:space="0" w:color="auto"/>
                                <w:left w:val="none" w:sz="0" w:space="0" w:color="auto"/>
                                <w:bottom w:val="none" w:sz="0" w:space="0" w:color="auto"/>
                                <w:right w:val="none" w:sz="0" w:space="0" w:color="auto"/>
                              </w:divBdr>
                              <w:divsChild>
                                <w:div w:id="912083442">
                                  <w:marLeft w:val="0"/>
                                  <w:marRight w:val="0"/>
                                  <w:marTop w:val="0"/>
                                  <w:marBottom w:val="0"/>
                                  <w:divBdr>
                                    <w:top w:val="none" w:sz="0" w:space="0" w:color="auto"/>
                                    <w:left w:val="none" w:sz="0" w:space="0" w:color="auto"/>
                                    <w:bottom w:val="none" w:sz="0" w:space="0" w:color="auto"/>
                                    <w:right w:val="none" w:sz="0" w:space="0" w:color="auto"/>
                                  </w:divBdr>
                                  <w:divsChild>
                                    <w:div w:id="325985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0931411">
      <w:bodyDiv w:val="1"/>
      <w:marLeft w:val="0"/>
      <w:marRight w:val="0"/>
      <w:marTop w:val="0"/>
      <w:marBottom w:val="0"/>
      <w:divBdr>
        <w:top w:val="none" w:sz="0" w:space="0" w:color="auto"/>
        <w:left w:val="none" w:sz="0" w:space="0" w:color="auto"/>
        <w:bottom w:val="none" w:sz="0" w:space="0" w:color="auto"/>
        <w:right w:val="none" w:sz="0" w:space="0" w:color="auto"/>
      </w:divBdr>
      <w:divsChild>
        <w:div w:id="1344353876">
          <w:marLeft w:val="0"/>
          <w:marRight w:val="0"/>
          <w:marTop w:val="0"/>
          <w:marBottom w:val="0"/>
          <w:divBdr>
            <w:top w:val="none" w:sz="0" w:space="0" w:color="auto"/>
            <w:left w:val="none" w:sz="0" w:space="0" w:color="auto"/>
            <w:bottom w:val="none" w:sz="0" w:space="0" w:color="auto"/>
            <w:right w:val="none" w:sz="0" w:space="0" w:color="auto"/>
          </w:divBdr>
          <w:divsChild>
            <w:div w:id="155607272">
              <w:marLeft w:val="0"/>
              <w:marRight w:val="0"/>
              <w:marTop w:val="0"/>
              <w:marBottom w:val="0"/>
              <w:divBdr>
                <w:top w:val="none" w:sz="0" w:space="0" w:color="auto"/>
                <w:left w:val="none" w:sz="0" w:space="0" w:color="auto"/>
                <w:bottom w:val="none" w:sz="0" w:space="0" w:color="auto"/>
                <w:right w:val="none" w:sz="0" w:space="0" w:color="auto"/>
              </w:divBdr>
            </w:div>
          </w:divsChild>
        </w:div>
        <w:div w:id="2087413503">
          <w:marLeft w:val="0"/>
          <w:marRight w:val="0"/>
          <w:marTop w:val="0"/>
          <w:marBottom w:val="0"/>
          <w:divBdr>
            <w:top w:val="none" w:sz="0" w:space="0" w:color="auto"/>
            <w:left w:val="none" w:sz="0" w:space="0" w:color="auto"/>
            <w:bottom w:val="none" w:sz="0" w:space="0" w:color="auto"/>
            <w:right w:val="none" w:sz="0" w:space="0" w:color="auto"/>
          </w:divBdr>
          <w:divsChild>
            <w:div w:id="1005985017">
              <w:marLeft w:val="0"/>
              <w:marRight w:val="0"/>
              <w:marTop w:val="0"/>
              <w:marBottom w:val="0"/>
              <w:divBdr>
                <w:top w:val="none" w:sz="0" w:space="0" w:color="auto"/>
                <w:left w:val="none" w:sz="0" w:space="0" w:color="auto"/>
                <w:bottom w:val="none" w:sz="0" w:space="0" w:color="auto"/>
                <w:right w:val="none" w:sz="0" w:space="0" w:color="auto"/>
              </w:divBdr>
            </w:div>
          </w:divsChild>
        </w:div>
        <w:div w:id="1903444373">
          <w:marLeft w:val="0"/>
          <w:marRight w:val="0"/>
          <w:marTop w:val="0"/>
          <w:marBottom w:val="0"/>
          <w:divBdr>
            <w:top w:val="none" w:sz="0" w:space="0" w:color="auto"/>
            <w:left w:val="none" w:sz="0" w:space="0" w:color="auto"/>
            <w:bottom w:val="none" w:sz="0" w:space="0" w:color="auto"/>
            <w:right w:val="none" w:sz="0" w:space="0" w:color="auto"/>
          </w:divBdr>
          <w:divsChild>
            <w:div w:id="764694079">
              <w:marLeft w:val="0"/>
              <w:marRight w:val="0"/>
              <w:marTop w:val="0"/>
              <w:marBottom w:val="0"/>
              <w:divBdr>
                <w:top w:val="none" w:sz="0" w:space="0" w:color="auto"/>
                <w:left w:val="none" w:sz="0" w:space="0" w:color="auto"/>
                <w:bottom w:val="none" w:sz="0" w:space="0" w:color="auto"/>
                <w:right w:val="none" w:sz="0" w:space="0" w:color="auto"/>
              </w:divBdr>
            </w:div>
          </w:divsChild>
        </w:div>
        <w:div w:id="42139659">
          <w:marLeft w:val="0"/>
          <w:marRight w:val="0"/>
          <w:marTop w:val="0"/>
          <w:marBottom w:val="0"/>
          <w:divBdr>
            <w:top w:val="none" w:sz="0" w:space="0" w:color="auto"/>
            <w:left w:val="none" w:sz="0" w:space="0" w:color="auto"/>
            <w:bottom w:val="none" w:sz="0" w:space="0" w:color="auto"/>
            <w:right w:val="none" w:sz="0" w:space="0" w:color="auto"/>
          </w:divBdr>
          <w:divsChild>
            <w:div w:id="112920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574424">
      <w:bodyDiv w:val="1"/>
      <w:marLeft w:val="0"/>
      <w:marRight w:val="0"/>
      <w:marTop w:val="0"/>
      <w:marBottom w:val="0"/>
      <w:divBdr>
        <w:top w:val="none" w:sz="0" w:space="0" w:color="auto"/>
        <w:left w:val="none" w:sz="0" w:space="0" w:color="auto"/>
        <w:bottom w:val="none" w:sz="0" w:space="0" w:color="auto"/>
        <w:right w:val="none" w:sz="0" w:space="0" w:color="auto"/>
      </w:divBdr>
    </w:div>
    <w:div w:id="1083333554">
      <w:bodyDiv w:val="1"/>
      <w:marLeft w:val="0"/>
      <w:marRight w:val="0"/>
      <w:marTop w:val="0"/>
      <w:marBottom w:val="0"/>
      <w:divBdr>
        <w:top w:val="none" w:sz="0" w:space="0" w:color="auto"/>
        <w:left w:val="none" w:sz="0" w:space="0" w:color="auto"/>
        <w:bottom w:val="none" w:sz="0" w:space="0" w:color="auto"/>
        <w:right w:val="none" w:sz="0" w:space="0" w:color="auto"/>
      </w:divBdr>
    </w:div>
    <w:div w:id="1087576061">
      <w:bodyDiv w:val="1"/>
      <w:marLeft w:val="0"/>
      <w:marRight w:val="0"/>
      <w:marTop w:val="0"/>
      <w:marBottom w:val="0"/>
      <w:divBdr>
        <w:top w:val="none" w:sz="0" w:space="0" w:color="auto"/>
        <w:left w:val="none" w:sz="0" w:space="0" w:color="auto"/>
        <w:bottom w:val="none" w:sz="0" w:space="0" w:color="auto"/>
        <w:right w:val="none" w:sz="0" w:space="0" w:color="auto"/>
      </w:divBdr>
    </w:div>
    <w:div w:id="1109471764">
      <w:bodyDiv w:val="1"/>
      <w:marLeft w:val="0"/>
      <w:marRight w:val="0"/>
      <w:marTop w:val="0"/>
      <w:marBottom w:val="0"/>
      <w:divBdr>
        <w:top w:val="none" w:sz="0" w:space="0" w:color="auto"/>
        <w:left w:val="none" w:sz="0" w:space="0" w:color="auto"/>
        <w:bottom w:val="none" w:sz="0" w:space="0" w:color="auto"/>
        <w:right w:val="none" w:sz="0" w:space="0" w:color="auto"/>
      </w:divBdr>
    </w:div>
    <w:div w:id="1153137909">
      <w:bodyDiv w:val="1"/>
      <w:marLeft w:val="0"/>
      <w:marRight w:val="0"/>
      <w:marTop w:val="0"/>
      <w:marBottom w:val="0"/>
      <w:divBdr>
        <w:top w:val="none" w:sz="0" w:space="0" w:color="auto"/>
        <w:left w:val="none" w:sz="0" w:space="0" w:color="auto"/>
        <w:bottom w:val="none" w:sz="0" w:space="0" w:color="auto"/>
        <w:right w:val="none" w:sz="0" w:space="0" w:color="auto"/>
      </w:divBdr>
    </w:div>
    <w:div w:id="1169520953">
      <w:bodyDiv w:val="1"/>
      <w:marLeft w:val="0"/>
      <w:marRight w:val="0"/>
      <w:marTop w:val="0"/>
      <w:marBottom w:val="0"/>
      <w:divBdr>
        <w:top w:val="none" w:sz="0" w:space="0" w:color="auto"/>
        <w:left w:val="none" w:sz="0" w:space="0" w:color="auto"/>
        <w:bottom w:val="none" w:sz="0" w:space="0" w:color="auto"/>
        <w:right w:val="none" w:sz="0" w:space="0" w:color="auto"/>
      </w:divBdr>
    </w:div>
    <w:div w:id="1177580393">
      <w:bodyDiv w:val="1"/>
      <w:marLeft w:val="0"/>
      <w:marRight w:val="0"/>
      <w:marTop w:val="0"/>
      <w:marBottom w:val="0"/>
      <w:divBdr>
        <w:top w:val="none" w:sz="0" w:space="0" w:color="auto"/>
        <w:left w:val="none" w:sz="0" w:space="0" w:color="auto"/>
        <w:bottom w:val="none" w:sz="0" w:space="0" w:color="auto"/>
        <w:right w:val="none" w:sz="0" w:space="0" w:color="auto"/>
      </w:divBdr>
    </w:div>
    <w:div w:id="1180706027">
      <w:bodyDiv w:val="1"/>
      <w:marLeft w:val="0"/>
      <w:marRight w:val="0"/>
      <w:marTop w:val="0"/>
      <w:marBottom w:val="0"/>
      <w:divBdr>
        <w:top w:val="none" w:sz="0" w:space="0" w:color="auto"/>
        <w:left w:val="none" w:sz="0" w:space="0" w:color="auto"/>
        <w:bottom w:val="none" w:sz="0" w:space="0" w:color="auto"/>
        <w:right w:val="none" w:sz="0" w:space="0" w:color="auto"/>
      </w:divBdr>
      <w:divsChild>
        <w:div w:id="2117675383">
          <w:marLeft w:val="0"/>
          <w:marRight w:val="0"/>
          <w:marTop w:val="0"/>
          <w:marBottom w:val="0"/>
          <w:divBdr>
            <w:top w:val="none" w:sz="0" w:space="0" w:color="auto"/>
            <w:left w:val="none" w:sz="0" w:space="0" w:color="auto"/>
            <w:bottom w:val="none" w:sz="0" w:space="0" w:color="auto"/>
            <w:right w:val="none" w:sz="0" w:space="0" w:color="auto"/>
          </w:divBdr>
          <w:divsChild>
            <w:div w:id="1274171201">
              <w:marLeft w:val="0"/>
              <w:marRight w:val="0"/>
              <w:marTop w:val="0"/>
              <w:marBottom w:val="0"/>
              <w:divBdr>
                <w:top w:val="none" w:sz="0" w:space="0" w:color="auto"/>
                <w:left w:val="none" w:sz="0" w:space="0" w:color="auto"/>
                <w:bottom w:val="none" w:sz="0" w:space="0" w:color="auto"/>
                <w:right w:val="none" w:sz="0" w:space="0" w:color="auto"/>
              </w:divBdr>
              <w:divsChild>
                <w:div w:id="2069525397">
                  <w:marLeft w:val="0"/>
                  <w:marRight w:val="0"/>
                  <w:marTop w:val="0"/>
                  <w:marBottom w:val="0"/>
                  <w:divBdr>
                    <w:top w:val="none" w:sz="0" w:space="0" w:color="auto"/>
                    <w:left w:val="none" w:sz="0" w:space="0" w:color="auto"/>
                    <w:bottom w:val="none" w:sz="0" w:space="0" w:color="auto"/>
                    <w:right w:val="none" w:sz="0" w:space="0" w:color="auto"/>
                  </w:divBdr>
                  <w:divsChild>
                    <w:div w:id="367072347">
                      <w:marLeft w:val="0"/>
                      <w:marRight w:val="0"/>
                      <w:marTop w:val="0"/>
                      <w:marBottom w:val="0"/>
                      <w:divBdr>
                        <w:top w:val="none" w:sz="0" w:space="0" w:color="auto"/>
                        <w:left w:val="none" w:sz="0" w:space="0" w:color="auto"/>
                        <w:bottom w:val="none" w:sz="0" w:space="0" w:color="auto"/>
                        <w:right w:val="none" w:sz="0" w:space="0" w:color="auto"/>
                      </w:divBdr>
                      <w:divsChild>
                        <w:div w:id="1124154356">
                          <w:marLeft w:val="0"/>
                          <w:marRight w:val="0"/>
                          <w:marTop w:val="0"/>
                          <w:marBottom w:val="0"/>
                          <w:divBdr>
                            <w:top w:val="none" w:sz="0" w:space="0" w:color="auto"/>
                            <w:left w:val="none" w:sz="0" w:space="0" w:color="auto"/>
                            <w:bottom w:val="none" w:sz="0" w:space="0" w:color="auto"/>
                            <w:right w:val="none" w:sz="0" w:space="0" w:color="auto"/>
                          </w:divBdr>
                          <w:divsChild>
                            <w:div w:id="204433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4000485">
      <w:bodyDiv w:val="1"/>
      <w:marLeft w:val="0"/>
      <w:marRight w:val="0"/>
      <w:marTop w:val="0"/>
      <w:marBottom w:val="0"/>
      <w:divBdr>
        <w:top w:val="none" w:sz="0" w:space="0" w:color="auto"/>
        <w:left w:val="none" w:sz="0" w:space="0" w:color="auto"/>
        <w:bottom w:val="none" w:sz="0" w:space="0" w:color="auto"/>
        <w:right w:val="none" w:sz="0" w:space="0" w:color="auto"/>
      </w:divBdr>
    </w:div>
    <w:div w:id="1292440860">
      <w:bodyDiv w:val="1"/>
      <w:marLeft w:val="0"/>
      <w:marRight w:val="0"/>
      <w:marTop w:val="0"/>
      <w:marBottom w:val="0"/>
      <w:divBdr>
        <w:top w:val="none" w:sz="0" w:space="0" w:color="auto"/>
        <w:left w:val="none" w:sz="0" w:space="0" w:color="auto"/>
        <w:bottom w:val="none" w:sz="0" w:space="0" w:color="auto"/>
        <w:right w:val="none" w:sz="0" w:space="0" w:color="auto"/>
      </w:divBdr>
      <w:divsChild>
        <w:div w:id="811211973">
          <w:marLeft w:val="0"/>
          <w:marRight w:val="0"/>
          <w:marTop w:val="0"/>
          <w:marBottom w:val="0"/>
          <w:divBdr>
            <w:top w:val="none" w:sz="0" w:space="0" w:color="auto"/>
            <w:left w:val="none" w:sz="0" w:space="0" w:color="auto"/>
            <w:bottom w:val="none" w:sz="0" w:space="0" w:color="auto"/>
            <w:right w:val="none" w:sz="0" w:space="0" w:color="auto"/>
          </w:divBdr>
          <w:divsChild>
            <w:div w:id="882523041">
              <w:marLeft w:val="0"/>
              <w:marRight w:val="0"/>
              <w:marTop w:val="0"/>
              <w:marBottom w:val="0"/>
              <w:divBdr>
                <w:top w:val="none" w:sz="0" w:space="0" w:color="auto"/>
                <w:left w:val="none" w:sz="0" w:space="0" w:color="auto"/>
                <w:bottom w:val="none" w:sz="0" w:space="0" w:color="auto"/>
                <w:right w:val="none" w:sz="0" w:space="0" w:color="auto"/>
              </w:divBdr>
              <w:divsChild>
                <w:div w:id="1170098489">
                  <w:marLeft w:val="0"/>
                  <w:marRight w:val="0"/>
                  <w:marTop w:val="0"/>
                  <w:marBottom w:val="0"/>
                  <w:divBdr>
                    <w:top w:val="none" w:sz="0" w:space="0" w:color="auto"/>
                    <w:left w:val="none" w:sz="0" w:space="0" w:color="auto"/>
                    <w:bottom w:val="none" w:sz="0" w:space="0" w:color="auto"/>
                    <w:right w:val="none" w:sz="0" w:space="0" w:color="auto"/>
                  </w:divBdr>
                  <w:divsChild>
                    <w:div w:id="246767594">
                      <w:marLeft w:val="0"/>
                      <w:marRight w:val="0"/>
                      <w:marTop w:val="0"/>
                      <w:marBottom w:val="0"/>
                      <w:divBdr>
                        <w:top w:val="none" w:sz="0" w:space="0" w:color="auto"/>
                        <w:left w:val="none" w:sz="0" w:space="0" w:color="auto"/>
                        <w:bottom w:val="none" w:sz="0" w:space="0" w:color="auto"/>
                        <w:right w:val="none" w:sz="0" w:space="0" w:color="auto"/>
                      </w:divBdr>
                      <w:divsChild>
                        <w:div w:id="1046641736">
                          <w:marLeft w:val="0"/>
                          <w:marRight w:val="0"/>
                          <w:marTop w:val="0"/>
                          <w:marBottom w:val="0"/>
                          <w:divBdr>
                            <w:top w:val="none" w:sz="0" w:space="0" w:color="auto"/>
                            <w:left w:val="none" w:sz="0" w:space="0" w:color="auto"/>
                            <w:bottom w:val="none" w:sz="0" w:space="0" w:color="auto"/>
                            <w:right w:val="none" w:sz="0" w:space="0" w:color="auto"/>
                          </w:divBdr>
                          <w:divsChild>
                            <w:div w:id="1663897062">
                              <w:marLeft w:val="0"/>
                              <w:marRight w:val="0"/>
                              <w:marTop w:val="0"/>
                              <w:marBottom w:val="0"/>
                              <w:divBdr>
                                <w:top w:val="none" w:sz="0" w:space="0" w:color="auto"/>
                                <w:left w:val="none" w:sz="0" w:space="0" w:color="auto"/>
                                <w:bottom w:val="none" w:sz="0" w:space="0" w:color="auto"/>
                                <w:right w:val="none" w:sz="0" w:space="0" w:color="auto"/>
                              </w:divBdr>
                              <w:divsChild>
                                <w:div w:id="988707381">
                                  <w:marLeft w:val="0"/>
                                  <w:marRight w:val="0"/>
                                  <w:marTop w:val="0"/>
                                  <w:marBottom w:val="0"/>
                                  <w:divBdr>
                                    <w:top w:val="none" w:sz="0" w:space="0" w:color="auto"/>
                                    <w:left w:val="none" w:sz="0" w:space="0" w:color="auto"/>
                                    <w:bottom w:val="none" w:sz="0" w:space="0" w:color="auto"/>
                                    <w:right w:val="none" w:sz="0" w:space="0" w:color="auto"/>
                                  </w:divBdr>
                                  <w:divsChild>
                                    <w:div w:id="134928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4334604">
      <w:bodyDiv w:val="1"/>
      <w:marLeft w:val="0"/>
      <w:marRight w:val="0"/>
      <w:marTop w:val="0"/>
      <w:marBottom w:val="0"/>
      <w:divBdr>
        <w:top w:val="none" w:sz="0" w:space="0" w:color="auto"/>
        <w:left w:val="none" w:sz="0" w:space="0" w:color="auto"/>
        <w:bottom w:val="none" w:sz="0" w:space="0" w:color="auto"/>
        <w:right w:val="none" w:sz="0" w:space="0" w:color="auto"/>
      </w:divBdr>
    </w:div>
    <w:div w:id="1368331658">
      <w:bodyDiv w:val="1"/>
      <w:marLeft w:val="0"/>
      <w:marRight w:val="0"/>
      <w:marTop w:val="0"/>
      <w:marBottom w:val="0"/>
      <w:divBdr>
        <w:top w:val="none" w:sz="0" w:space="0" w:color="auto"/>
        <w:left w:val="none" w:sz="0" w:space="0" w:color="auto"/>
        <w:bottom w:val="none" w:sz="0" w:space="0" w:color="auto"/>
        <w:right w:val="none" w:sz="0" w:space="0" w:color="auto"/>
      </w:divBdr>
    </w:div>
    <w:div w:id="1405834970">
      <w:bodyDiv w:val="1"/>
      <w:marLeft w:val="0"/>
      <w:marRight w:val="0"/>
      <w:marTop w:val="0"/>
      <w:marBottom w:val="0"/>
      <w:divBdr>
        <w:top w:val="none" w:sz="0" w:space="0" w:color="auto"/>
        <w:left w:val="none" w:sz="0" w:space="0" w:color="auto"/>
        <w:bottom w:val="none" w:sz="0" w:space="0" w:color="auto"/>
        <w:right w:val="none" w:sz="0" w:space="0" w:color="auto"/>
      </w:divBdr>
    </w:div>
    <w:div w:id="1411539420">
      <w:bodyDiv w:val="1"/>
      <w:marLeft w:val="0"/>
      <w:marRight w:val="0"/>
      <w:marTop w:val="0"/>
      <w:marBottom w:val="0"/>
      <w:divBdr>
        <w:top w:val="none" w:sz="0" w:space="0" w:color="auto"/>
        <w:left w:val="none" w:sz="0" w:space="0" w:color="auto"/>
        <w:bottom w:val="none" w:sz="0" w:space="0" w:color="auto"/>
        <w:right w:val="none" w:sz="0" w:space="0" w:color="auto"/>
      </w:divBdr>
    </w:div>
    <w:div w:id="1427964513">
      <w:bodyDiv w:val="1"/>
      <w:marLeft w:val="0"/>
      <w:marRight w:val="0"/>
      <w:marTop w:val="0"/>
      <w:marBottom w:val="0"/>
      <w:divBdr>
        <w:top w:val="none" w:sz="0" w:space="0" w:color="auto"/>
        <w:left w:val="none" w:sz="0" w:space="0" w:color="auto"/>
        <w:bottom w:val="none" w:sz="0" w:space="0" w:color="auto"/>
        <w:right w:val="none" w:sz="0" w:space="0" w:color="auto"/>
      </w:divBdr>
      <w:divsChild>
        <w:div w:id="1078790871">
          <w:marLeft w:val="0"/>
          <w:marRight w:val="0"/>
          <w:marTop w:val="0"/>
          <w:marBottom w:val="0"/>
          <w:divBdr>
            <w:top w:val="none" w:sz="0" w:space="0" w:color="auto"/>
            <w:left w:val="none" w:sz="0" w:space="0" w:color="auto"/>
            <w:bottom w:val="none" w:sz="0" w:space="0" w:color="auto"/>
            <w:right w:val="none" w:sz="0" w:space="0" w:color="auto"/>
          </w:divBdr>
          <w:divsChild>
            <w:div w:id="1446003224">
              <w:marLeft w:val="0"/>
              <w:marRight w:val="0"/>
              <w:marTop w:val="0"/>
              <w:marBottom w:val="0"/>
              <w:divBdr>
                <w:top w:val="none" w:sz="0" w:space="0" w:color="auto"/>
                <w:left w:val="none" w:sz="0" w:space="0" w:color="auto"/>
                <w:bottom w:val="none" w:sz="0" w:space="0" w:color="auto"/>
                <w:right w:val="none" w:sz="0" w:space="0" w:color="auto"/>
              </w:divBdr>
              <w:divsChild>
                <w:div w:id="20011800">
                  <w:marLeft w:val="0"/>
                  <w:marRight w:val="0"/>
                  <w:marTop w:val="0"/>
                  <w:marBottom w:val="0"/>
                  <w:divBdr>
                    <w:top w:val="none" w:sz="0" w:space="0" w:color="auto"/>
                    <w:left w:val="none" w:sz="0" w:space="0" w:color="auto"/>
                    <w:bottom w:val="none" w:sz="0" w:space="0" w:color="auto"/>
                    <w:right w:val="none" w:sz="0" w:space="0" w:color="auto"/>
                  </w:divBdr>
                  <w:divsChild>
                    <w:div w:id="705909072">
                      <w:marLeft w:val="0"/>
                      <w:marRight w:val="0"/>
                      <w:marTop w:val="0"/>
                      <w:marBottom w:val="0"/>
                      <w:divBdr>
                        <w:top w:val="none" w:sz="0" w:space="0" w:color="auto"/>
                        <w:left w:val="none" w:sz="0" w:space="0" w:color="auto"/>
                        <w:bottom w:val="none" w:sz="0" w:space="0" w:color="auto"/>
                        <w:right w:val="none" w:sz="0" w:space="0" w:color="auto"/>
                      </w:divBdr>
                      <w:divsChild>
                        <w:div w:id="1709910957">
                          <w:marLeft w:val="0"/>
                          <w:marRight w:val="0"/>
                          <w:marTop w:val="0"/>
                          <w:marBottom w:val="0"/>
                          <w:divBdr>
                            <w:top w:val="none" w:sz="0" w:space="0" w:color="auto"/>
                            <w:left w:val="none" w:sz="0" w:space="0" w:color="auto"/>
                            <w:bottom w:val="none" w:sz="0" w:space="0" w:color="auto"/>
                            <w:right w:val="none" w:sz="0" w:space="0" w:color="auto"/>
                          </w:divBdr>
                          <w:divsChild>
                            <w:div w:id="1070732155">
                              <w:marLeft w:val="0"/>
                              <w:marRight w:val="0"/>
                              <w:marTop w:val="0"/>
                              <w:marBottom w:val="0"/>
                              <w:divBdr>
                                <w:top w:val="none" w:sz="0" w:space="0" w:color="auto"/>
                                <w:left w:val="none" w:sz="0" w:space="0" w:color="auto"/>
                                <w:bottom w:val="none" w:sz="0" w:space="0" w:color="auto"/>
                                <w:right w:val="none" w:sz="0" w:space="0" w:color="auto"/>
                              </w:divBdr>
                              <w:divsChild>
                                <w:div w:id="1919437864">
                                  <w:marLeft w:val="0"/>
                                  <w:marRight w:val="0"/>
                                  <w:marTop w:val="0"/>
                                  <w:marBottom w:val="0"/>
                                  <w:divBdr>
                                    <w:top w:val="none" w:sz="0" w:space="0" w:color="auto"/>
                                    <w:left w:val="none" w:sz="0" w:space="0" w:color="auto"/>
                                    <w:bottom w:val="none" w:sz="0" w:space="0" w:color="auto"/>
                                    <w:right w:val="none" w:sz="0" w:space="0" w:color="auto"/>
                                  </w:divBdr>
                                  <w:divsChild>
                                    <w:div w:id="69750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4856180">
      <w:bodyDiv w:val="1"/>
      <w:marLeft w:val="0"/>
      <w:marRight w:val="0"/>
      <w:marTop w:val="0"/>
      <w:marBottom w:val="0"/>
      <w:divBdr>
        <w:top w:val="none" w:sz="0" w:space="0" w:color="auto"/>
        <w:left w:val="none" w:sz="0" w:space="0" w:color="auto"/>
        <w:bottom w:val="none" w:sz="0" w:space="0" w:color="auto"/>
        <w:right w:val="none" w:sz="0" w:space="0" w:color="auto"/>
      </w:divBdr>
    </w:div>
    <w:div w:id="1461193828">
      <w:bodyDiv w:val="1"/>
      <w:marLeft w:val="0"/>
      <w:marRight w:val="0"/>
      <w:marTop w:val="0"/>
      <w:marBottom w:val="0"/>
      <w:divBdr>
        <w:top w:val="none" w:sz="0" w:space="0" w:color="auto"/>
        <w:left w:val="none" w:sz="0" w:space="0" w:color="auto"/>
        <w:bottom w:val="none" w:sz="0" w:space="0" w:color="auto"/>
        <w:right w:val="none" w:sz="0" w:space="0" w:color="auto"/>
      </w:divBdr>
    </w:div>
    <w:div w:id="1504392421">
      <w:bodyDiv w:val="1"/>
      <w:marLeft w:val="0"/>
      <w:marRight w:val="0"/>
      <w:marTop w:val="0"/>
      <w:marBottom w:val="0"/>
      <w:divBdr>
        <w:top w:val="none" w:sz="0" w:space="0" w:color="auto"/>
        <w:left w:val="none" w:sz="0" w:space="0" w:color="auto"/>
        <w:bottom w:val="none" w:sz="0" w:space="0" w:color="auto"/>
        <w:right w:val="none" w:sz="0" w:space="0" w:color="auto"/>
      </w:divBdr>
      <w:divsChild>
        <w:div w:id="2012563643">
          <w:marLeft w:val="0"/>
          <w:marRight w:val="0"/>
          <w:marTop w:val="0"/>
          <w:marBottom w:val="0"/>
          <w:divBdr>
            <w:top w:val="none" w:sz="0" w:space="0" w:color="auto"/>
            <w:left w:val="none" w:sz="0" w:space="0" w:color="auto"/>
            <w:bottom w:val="none" w:sz="0" w:space="0" w:color="auto"/>
            <w:right w:val="none" w:sz="0" w:space="0" w:color="auto"/>
          </w:divBdr>
          <w:divsChild>
            <w:div w:id="195822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697205">
      <w:bodyDiv w:val="1"/>
      <w:marLeft w:val="0"/>
      <w:marRight w:val="0"/>
      <w:marTop w:val="0"/>
      <w:marBottom w:val="0"/>
      <w:divBdr>
        <w:top w:val="none" w:sz="0" w:space="0" w:color="auto"/>
        <w:left w:val="none" w:sz="0" w:space="0" w:color="auto"/>
        <w:bottom w:val="none" w:sz="0" w:space="0" w:color="auto"/>
        <w:right w:val="none" w:sz="0" w:space="0" w:color="auto"/>
      </w:divBdr>
    </w:div>
    <w:div w:id="1569726952">
      <w:bodyDiv w:val="1"/>
      <w:marLeft w:val="0"/>
      <w:marRight w:val="0"/>
      <w:marTop w:val="0"/>
      <w:marBottom w:val="0"/>
      <w:divBdr>
        <w:top w:val="none" w:sz="0" w:space="0" w:color="auto"/>
        <w:left w:val="none" w:sz="0" w:space="0" w:color="auto"/>
        <w:bottom w:val="none" w:sz="0" w:space="0" w:color="auto"/>
        <w:right w:val="none" w:sz="0" w:space="0" w:color="auto"/>
      </w:divBdr>
      <w:divsChild>
        <w:div w:id="1253202719">
          <w:marLeft w:val="0"/>
          <w:marRight w:val="0"/>
          <w:marTop w:val="0"/>
          <w:marBottom w:val="0"/>
          <w:divBdr>
            <w:top w:val="none" w:sz="0" w:space="0" w:color="auto"/>
            <w:left w:val="none" w:sz="0" w:space="0" w:color="auto"/>
            <w:bottom w:val="none" w:sz="0" w:space="0" w:color="auto"/>
            <w:right w:val="none" w:sz="0" w:space="0" w:color="auto"/>
          </w:divBdr>
          <w:divsChild>
            <w:div w:id="24140021">
              <w:marLeft w:val="0"/>
              <w:marRight w:val="0"/>
              <w:marTop w:val="0"/>
              <w:marBottom w:val="0"/>
              <w:divBdr>
                <w:top w:val="none" w:sz="0" w:space="0" w:color="auto"/>
                <w:left w:val="none" w:sz="0" w:space="0" w:color="auto"/>
                <w:bottom w:val="none" w:sz="0" w:space="0" w:color="auto"/>
                <w:right w:val="none" w:sz="0" w:space="0" w:color="auto"/>
              </w:divBdr>
              <w:divsChild>
                <w:div w:id="702175201">
                  <w:marLeft w:val="0"/>
                  <w:marRight w:val="0"/>
                  <w:marTop w:val="0"/>
                  <w:marBottom w:val="0"/>
                  <w:divBdr>
                    <w:top w:val="none" w:sz="0" w:space="0" w:color="auto"/>
                    <w:left w:val="none" w:sz="0" w:space="0" w:color="auto"/>
                    <w:bottom w:val="none" w:sz="0" w:space="0" w:color="auto"/>
                    <w:right w:val="none" w:sz="0" w:space="0" w:color="auto"/>
                  </w:divBdr>
                  <w:divsChild>
                    <w:div w:id="2138181350">
                      <w:marLeft w:val="0"/>
                      <w:marRight w:val="0"/>
                      <w:marTop w:val="0"/>
                      <w:marBottom w:val="0"/>
                      <w:divBdr>
                        <w:top w:val="none" w:sz="0" w:space="0" w:color="auto"/>
                        <w:left w:val="none" w:sz="0" w:space="0" w:color="auto"/>
                        <w:bottom w:val="none" w:sz="0" w:space="0" w:color="auto"/>
                        <w:right w:val="none" w:sz="0" w:space="0" w:color="auto"/>
                      </w:divBdr>
                      <w:divsChild>
                        <w:div w:id="2090614695">
                          <w:marLeft w:val="0"/>
                          <w:marRight w:val="0"/>
                          <w:marTop w:val="0"/>
                          <w:marBottom w:val="0"/>
                          <w:divBdr>
                            <w:top w:val="none" w:sz="0" w:space="0" w:color="auto"/>
                            <w:left w:val="none" w:sz="0" w:space="0" w:color="auto"/>
                            <w:bottom w:val="none" w:sz="0" w:space="0" w:color="auto"/>
                            <w:right w:val="none" w:sz="0" w:space="0" w:color="auto"/>
                          </w:divBdr>
                          <w:divsChild>
                            <w:div w:id="173807237">
                              <w:marLeft w:val="0"/>
                              <w:marRight w:val="0"/>
                              <w:marTop w:val="0"/>
                              <w:marBottom w:val="0"/>
                              <w:divBdr>
                                <w:top w:val="none" w:sz="0" w:space="0" w:color="auto"/>
                                <w:left w:val="none" w:sz="0" w:space="0" w:color="auto"/>
                                <w:bottom w:val="none" w:sz="0" w:space="0" w:color="auto"/>
                                <w:right w:val="none" w:sz="0" w:space="0" w:color="auto"/>
                              </w:divBdr>
                              <w:divsChild>
                                <w:div w:id="1051998859">
                                  <w:marLeft w:val="0"/>
                                  <w:marRight w:val="0"/>
                                  <w:marTop w:val="0"/>
                                  <w:marBottom w:val="0"/>
                                  <w:divBdr>
                                    <w:top w:val="none" w:sz="0" w:space="0" w:color="auto"/>
                                    <w:left w:val="none" w:sz="0" w:space="0" w:color="auto"/>
                                    <w:bottom w:val="none" w:sz="0" w:space="0" w:color="auto"/>
                                    <w:right w:val="none" w:sz="0" w:space="0" w:color="auto"/>
                                  </w:divBdr>
                                  <w:divsChild>
                                    <w:div w:id="1509128699">
                                      <w:marLeft w:val="0"/>
                                      <w:marRight w:val="0"/>
                                      <w:marTop w:val="0"/>
                                      <w:marBottom w:val="0"/>
                                      <w:divBdr>
                                        <w:top w:val="none" w:sz="0" w:space="0" w:color="auto"/>
                                        <w:left w:val="none" w:sz="0" w:space="0" w:color="auto"/>
                                        <w:bottom w:val="none" w:sz="0" w:space="0" w:color="auto"/>
                                        <w:right w:val="none" w:sz="0" w:space="0" w:color="auto"/>
                                      </w:divBdr>
                                    </w:div>
                                  </w:divsChild>
                                </w:div>
                                <w:div w:id="124085332">
                                  <w:marLeft w:val="0"/>
                                  <w:marRight w:val="0"/>
                                  <w:marTop w:val="0"/>
                                  <w:marBottom w:val="0"/>
                                  <w:divBdr>
                                    <w:top w:val="none" w:sz="0" w:space="0" w:color="auto"/>
                                    <w:left w:val="none" w:sz="0" w:space="0" w:color="auto"/>
                                    <w:bottom w:val="none" w:sz="0" w:space="0" w:color="auto"/>
                                    <w:right w:val="none" w:sz="0" w:space="0" w:color="auto"/>
                                  </w:divBdr>
                                  <w:divsChild>
                                    <w:div w:id="141828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9090717">
      <w:bodyDiv w:val="1"/>
      <w:marLeft w:val="0"/>
      <w:marRight w:val="0"/>
      <w:marTop w:val="0"/>
      <w:marBottom w:val="0"/>
      <w:divBdr>
        <w:top w:val="none" w:sz="0" w:space="0" w:color="auto"/>
        <w:left w:val="none" w:sz="0" w:space="0" w:color="auto"/>
        <w:bottom w:val="none" w:sz="0" w:space="0" w:color="auto"/>
        <w:right w:val="none" w:sz="0" w:space="0" w:color="auto"/>
      </w:divBdr>
    </w:div>
    <w:div w:id="1620182174">
      <w:bodyDiv w:val="1"/>
      <w:marLeft w:val="0"/>
      <w:marRight w:val="0"/>
      <w:marTop w:val="0"/>
      <w:marBottom w:val="0"/>
      <w:divBdr>
        <w:top w:val="none" w:sz="0" w:space="0" w:color="auto"/>
        <w:left w:val="none" w:sz="0" w:space="0" w:color="auto"/>
        <w:bottom w:val="none" w:sz="0" w:space="0" w:color="auto"/>
        <w:right w:val="none" w:sz="0" w:space="0" w:color="auto"/>
      </w:divBdr>
    </w:div>
    <w:div w:id="1635745281">
      <w:bodyDiv w:val="1"/>
      <w:marLeft w:val="0"/>
      <w:marRight w:val="0"/>
      <w:marTop w:val="0"/>
      <w:marBottom w:val="0"/>
      <w:divBdr>
        <w:top w:val="none" w:sz="0" w:space="0" w:color="auto"/>
        <w:left w:val="none" w:sz="0" w:space="0" w:color="auto"/>
        <w:bottom w:val="none" w:sz="0" w:space="0" w:color="auto"/>
        <w:right w:val="none" w:sz="0" w:space="0" w:color="auto"/>
      </w:divBdr>
    </w:div>
    <w:div w:id="1639647007">
      <w:bodyDiv w:val="1"/>
      <w:marLeft w:val="0"/>
      <w:marRight w:val="0"/>
      <w:marTop w:val="0"/>
      <w:marBottom w:val="0"/>
      <w:divBdr>
        <w:top w:val="none" w:sz="0" w:space="0" w:color="auto"/>
        <w:left w:val="none" w:sz="0" w:space="0" w:color="auto"/>
        <w:bottom w:val="none" w:sz="0" w:space="0" w:color="auto"/>
        <w:right w:val="none" w:sz="0" w:space="0" w:color="auto"/>
      </w:divBdr>
    </w:div>
    <w:div w:id="1657763944">
      <w:bodyDiv w:val="1"/>
      <w:marLeft w:val="0"/>
      <w:marRight w:val="0"/>
      <w:marTop w:val="0"/>
      <w:marBottom w:val="0"/>
      <w:divBdr>
        <w:top w:val="none" w:sz="0" w:space="0" w:color="auto"/>
        <w:left w:val="none" w:sz="0" w:space="0" w:color="auto"/>
        <w:bottom w:val="none" w:sz="0" w:space="0" w:color="auto"/>
        <w:right w:val="none" w:sz="0" w:space="0" w:color="auto"/>
      </w:divBdr>
    </w:div>
    <w:div w:id="1667325366">
      <w:bodyDiv w:val="1"/>
      <w:marLeft w:val="0"/>
      <w:marRight w:val="0"/>
      <w:marTop w:val="0"/>
      <w:marBottom w:val="0"/>
      <w:divBdr>
        <w:top w:val="none" w:sz="0" w:space="0" w:color="auto"/>
        <w:left w:val="none" w:sz="0" w:space="0" w:color="auto"/>
        <w:bottom w:val="none" w:sz="0" w:space="0" w:color="auto"/>
        <w:right w:val="none" w:sz="0" w:space="0" w:color="auto"/>
      </w:divBdr>
    </w:div>
    <w:div w:id="1713117794">
      <w:bodyDiv w:val="1"/>
      <w:marLeft w:val="0"/>
      <w:marRight w:val="0"/>
      <w:marTop w:val="0"/>
      <w:marBottom w:val="0"/>
      <w:divBdr>
        <w:top w:val="none" w:sz="0" w:space="0" w:color="auto"/>
        <w:left w:val="none" w:sz="0" w:space="0" w:color="auto"/>
        <w:bottom w:val="none" w:sz="0" w:space="0" w:color="auto"/>
        <w:right w:val="none" w:sz="0" w:space="0" w:color="auto"/>
      </w:divBdr>
    </w:div>
    <w:div w:id="1741560786">
      <w:bodyDiv w:val="1"/>
      <w:marLeft w:val="0"/>
      <w:marRight w:val="0"/>
      <w:marTop w:val="0"/>
      <w:marBottom w:val="0"/>
      <w:divBdr>
        <w:top w:val="none" w:sz="0" w:space="0" w:color="auto"/>
        <w:left w:val="none" w:sz="0" w:space="0" w:color="auto"/>
        <w:bottom w:val="none" w:sz="0" w:space="0" w:color="auto"/>
        <w:right w:val="none" w:sz="0" w:space="0" w:color="auto"/>
      </w:divBdr>
    </w:div>
    <w:div w:id="1745451971">
      <w:bodyDiv w:val="1"/>
      <w:marLeft w:val="0"/>
      <w:marRight w:val="0"/>
      <w:marTop w:val="0"/>
      <w:marBottom w:val="0"/>
      <w:divBdr>
        <w:top w:val="none" w:sz="0" w:space="0" w:color="auto"/>
        <w:left w:val="none" w:sz="0" w:space="0" w:color="auto"/>
        <w:bottom w:val="none" w:sz="0" w:space="0" w:color="auto"/>
        <w:right w:val="none" w:sz="0" w:space="0" w:color="auto"/>
      </w:divBdr>
    </w:div>
    <w:div w:id="1756902135">
      <w:bodyDiv w:val="1"/>
      <w:marLeft w:val="0"/>
      <w:marRight w:val="0"/>
      <w:marTop w:val="0"/>
      <w:marBottom w:val="0"/>
      <w:divBdr>
        <w:top w:val="none" w:sz="0" w:space="0" w:color="auto"/>
        <w:left w:val="none" w:sz="0" w:space="0" w:color="auto"/>
        <w:bottom w:val="none" w:sz="0" w:space="0" w:color="auto"/>
        <w:right w:val="none" w:sz="0" w:space="0" w:color="auto"/>
      </w:divBdr>
    </w:div>
    <w:div w:id="1774740064">
      <w:bodyDiv w:val="1"/>
      <w:marLeft w:val="0"/>
      <w:marRight w:val="0"/>
      <w:marTop w:val="0"/>
      <w:marBottom w:val="0"/>
      <w:divBdr>
        <w:top w:val="none" w:sz="0" w:space="0" w:color="auto"/>
        <w:left w:val="none" w:sz="0" w:space="0" w:color="auto"/>
        <w:bottom w:val="none" w:sz="0" w:space="0" w:color="auto"/>
        <w:right w:val="none" w:sz="0" w:space="0" w:color="auto"/>
      </w:divBdr>
    </w:div>
    <w:div w:id="1817647002">
      <w:bodyDiv w:val="1"/>
      <w:marLeft w:val="0"/>
      <w:marRight w:val="0"/>
      <w:marTop w:val="0"/>
      <w:marBottom w:val="0"/>
      <w:divBdr>
        <w:top w:val="none" w:sz="0" w:space="0" w:color="auto"/>
        <w:left w:val="none" w:sz="0" w:space="0" w:color="auto"/>
        <w:bottom w:val="none" w:sz="0" w:space="0" w:color="auto"/>
        <w:right w:val="none" w:sz="0" w:space="0" w:color="auto"/>
      </w:divBdr>
    </w:div>
    <w:div w:id="1820028108">
      <w:bodyDiv w:val="1"/>
      <w:marLeft w:val="0"/>
      <w:marRight w:val="0"/>
      <w:marTop w:val="0"/>
      <w:marBottom w:val="0"/>
      <w:divBdr>
        <w:top w:val="none" w:sz="0" w:space="0" w:color="auto"/>
        <w:left w:val="none" w:sz="0" w:space="0" w:color="auto"/>
        <w:bottom w:val="none" w:sz="0" w:space="0" w:color="auto"/>
        <w:right w:val="none" w:sz="0" w:space="0" w:color="auto"/>
      </w:divBdr>
    </w:div>
    <w:div w:id="1835336771">
      <w:bodyDiv w:val="1"/>
      <w:marLeft w:val="0"/>
      <w:marRight w:val="0"/>
      <w:marTop w:val="0"/>
      <w:marBottom w:val="0"/>
      <w:divBdr>
        <w:top w:val="none" w:sz="0" w:space="0" w:color="auto"/>
        <w:left w:val="none" w:sz="0" w:space="0" w:color="auto"/>
        <w:bottom w:val="none" w:sz="0" w:space="0" w:color="auto"/>
        <w:right w:val="none" w:sz="0" w:space="0" w:color="auto"/>
      </w:divBdr>
    </w:div>
    <w:div w:id="1838574617">
      <w:bodyDiv w:val="1"/>
      <w:marLeft w:val="0"/>
      <w:marRight w:val="0"/>
      <w:marTop w:val="0"/>
      <w:marBottom w:val="0"/>
      <w:divBdr>
        <w:top w:val="none" w:sz="0" w:space="0" w:color="auto"/>
        <w:left w:val="none" w:sz="0" w:space="0" w:color="auto"/>
        <w:bottom w:val="none" w:sz="0" w:space="0" w:color="auto"/>
        <w:right w:val="none" w:sz="0" w:space="0" w:color="auto"/>
      </w:divBdr>
    </w:div>
    <w:div w:id="1868366710">
      <w:bodyDiv w:val="1"/>
      <w:marLeft w:val="0"/>
      <w:marRight w:val="0"/>
      <w:marTop w:val="0"/>
      <w:marBottom w:val="0"/>
      <w:divBdr>
        <w:top w:val="none" w:sz="0" w:space="0" w:color="auto"/>
        <w:left w:val="none" w:sz="0" w:space="0" w:color="auto"/>
        <w:bottom w:val="none" w:sz="0" w:space="0" w:color="auto"/>
        <w:right w:val="none" w:sz="0" w:space="0" w:color="auto"/>
      </w:divBdr>
    </w:div>
    <w:div w:id="1888446616">
      <w:bodyDiv w:val="1"/>
      <w:marLeft w:val="0"/>
      <w:marRight w:val="0"/>
      <w:marTop w:val="0"/>
      <w:marBottom w:val="0"/>
      <w:divBdr>
        <w:top w:val="none" w:sz="0" w:space="0" w:color="auto"/>
        <w:left w:val="none" w:sz="0" w:space="0" w:color="auto"/>
        <w:bottom w:val="none" w:sz="0" w:space="0" w:color="auto"/>
        <w:right w:val="none" w:sz="0" w:space="0" w:color="auto"/>
      </w:divBdr>
    </w:div>
    <w:div w:id="1909917455">
      <w:bodyDiv w:val="1"/>
      <w:marLeft w:val="0"/>
      <w:marRight w:val="0"/>
      <w:marTop w:val="0"/>
      <w:marBottom w:val="0"/>
      <w:divBdr>
        <w:top w:val="none" w:sz="0" w:space="0" w:color="auto"/>
        <w:left w:val="none" w:sz="0" w:space="0" w:color="auto"/>
        <w:bottom w:val="none" w:sz="0" w:space="0" w:color="auto"/>
        <w:right w:val="none" w:sz="0" w:space="0" w:color="auto"/>
      </w:divBdr>
    </w:div>
    <w:div w:id="1939215791">
      <w:bodyDiv w:val="1"/>
      <w:marLeft w:val="0"/>
      <w:marRight w:val="0"/>
      <w:marTop w:val="0"/>
      <w:marBottom w:val="0"/>
      <w:divBdr>
        <w:top w:val="none" w:sz="0" w:space="0" w:color="auto"/>
        <w:left w:val="none" w:sz="0" w:space="0" w:color="auto"/>
        <w:bottom w:val="none" w:sz="0" w:space="0" w:color="auto"/>
        <w:right w:val="none" w:sz="0" w:space="0" w:color="auto"/>
      </w:divBdr>
    </w:div>
    <w:div w:id="2044474143">
      <w:bodyDiv w:val="1"/>
      <w:marLeft w:val="0"/>
      <w:marRight w:val="0"/>
      <w:marTop w:val="0"/>
      <w:marBottom w:val="0"/>
      <w:divBdr>
        <w:top w:val="none" w:sz="0" w:space="0" w:color="auto"/>
        <w:left w:val="none" w:sz="0" w:space="0" w:color="auto"/>
        <w:bottom w:val="none" w:sz="0" w:space="0" w:color="auto"/>
        <w:right w:val="none" w:sz="0" w:space="0" w:color="auto"/>
      </w:divBdr>
    </w:div>
    <w:div w:id="2085948923">
      <w:bodyDiv w:val="1"/>
      <w:marLeft w:val="0"/>
      <w:marRight w:val="0"/>
      <w:marTop w:val="0"/>
      <w:marBottom w:val="0"/>
      <w:divBdr>
        <w:top w:val="none" w:sz="0" w:space="0" w:color="auto"/>
        <w:left w:val="none" w:sz="0" w:space="0" w:color="auto"/>
        <w:bottom w:val="none" w:sz="0" w:space="0" w:color="auto"/>
        <w:right w:val="none" w:sz="0" w:space="0" w:color="auto"/>
      </w:divBdr>
    </w:div>
    <w:div w:id="2117166822">
      <w:bodyDiv w:val="1"/>
      <w:marLeft w:val="0"/>
      <w:marRight w:val="0"/>
      <w:marTop w:val="0"/>
      <w:marBottom w:val="0"/>
      <w:divBdr>
        <w:top w:val="none" w:sz="0" w:space="0" w:color="auto"/>
        <w:left w:val="none" w:sz="0" w:space="0" w:color="auto"/>
        <w:bottom w:val="none" w:sz="0" w:space="0" w:color="auto"/>
        <w:right w:val="none" w:sz="0" w:space="0" w:color="auto"/>
      </w:divBdr>
      <w:divsChild>
        <w:div w:id="1149008851">
          <w:marLeft w:val="0"/>
          <w:marRight w:val="0"/>
          <w:marTop w:val="0"/>
          <w:marBottom w:val="0"/>
          <w:divBdr>
            <w:top w:val="none" w:sz="0" w:space="0" w:color="auto"/>
            <w:left w:val="none" w:sz="0" w:space="0" w:color="auto"/>
            <w:bottom w:val="none" w:sz="0" w:space="0" w:color="auto"/>
            <w:right w:val="none" w:sz="0" w:space="0" w:color="auto"/>
          </w:divBdr>
          <w:divsChild>
            <w:div w:id="733510096">
              <w:marLeft w:val="0"/>
              <w:marRight w:val="0"/>
              <w:marTop w:val="0"/>
              <w:marBottom w:val="0"/>
              <w:divBdr>
                <w:top w:val="none" w:sz="0" w:space="0" w:color="auto"/>
                <w:left w:val="none" w:sz="0" w:space="0" w:color="auto"/>
                <w:bottom w:val="none" w:sz="0" w:space="0" w:color="auto"/>
                <w:right w:val="none" w:sz="0" w:space="0" w:color="auto"/>
              </w:divBdr>
              <w:divsChild>
                <w:div w:id="420219622">
                  <w:marLeft w:val="0"/>
                  <w:marRight w:val="0"/>
                  <w:marTop w:val="0"/>
                  <w:marBottom w:val="0"/>
                  <w:divBdr>
                    <w:top w:val="none" w:sz="0" w:space="0" w:color="auto"/>
                    <w:left w:val="none" w:sz="0" w:space="0" w:color="auto"/>
                    <w:bottom w:val="none" w:sz="0" w:space="0" w:color="auto"/>
                    <w:right w:val="none" w:sz="0" w:space="0" w:color="auto"/>
                  </w:divBdr>
                  <w:divsChild>
                    <w:div w:id="1870798487">
                      <w:marLeft w:val="0"/>
                      <w:marRight w:val="0"/>
                      <w:marTop w:val="0"/>
                      <w:marBottom w:val="0"/>
                      <w:divBdr>
                        <w:top w:val="none" w:sz="0" w:space="0" w:color="auto"/>
                        <w:left w:val="none" w:sz="0" w:space="0" w:color="auto"/>
                        <w:bottom w:val="none" w:sz="0" w:space="0" w:color="auto"/>
                        <w:right w:val="none" w:sz="0" w:space="0" w:color="auto"/>
                      </w:divBdr>
                      <w:divsChild>
                        <w:div w:id="1762871140">
                          <w:marLeft w:val="0"/>
                          <w:marRight w:val="0"/>
                          <w:marTop w:val="0"/>
                          <w:marBottom w:val="0"/>
                          <w:divBdr>
                            <w:top w:val="none" w:sz="0" w:space="0" w:color="auto"/>
                            <w:left w:val="none" w:sz="0" w:space="0" w:color="auto"/>
                            <w:bottom w:val="none" w:sz="0" w:space="0" w:color="auto"/>
                            <w:right w:val="none" w:sz="0" w:space="0" w:color="auto"/>
                          </w:divBdr>
                          <w:divsChild>
                            <w:div w:id="1968927474">
                              <w:marLeft w:val="0"/>
                              <w:marRight w:val="0"/>
                              <w:marTop w:val="0"/>
                              <w:marBottom w:val="0"/>
                              <w:divBdr>
                                <w:top w:val="none" w:sz="0" w:space="0" w:color="auto"/>
                                <w:left w:val="none" w:sz="0" w:space="0" w:color="auto"/>
                                <w:bottom w:val="none" w:sz="0" w:space="0" w:color="auto"/>
                                <w:right w:val="none" w:sz="0" w:space="0" w:color="auto"/>
                              </w:divBdr>
                              <w:divsChild>
                                <w:div w:id="50468801">
                                  <w:marLeft w:val="0"/>
                                  <w:marRight w:val="0"/>
                                  <w:marTop w:val="0"/>
                                  <w:marBottom w:val="0"/>
                                  <w:divBdr>
                                    <w:top w:val="none" w:sz="0" w:space="0" w:color="auto"/>
                                    <w:left w:val="none" w:sz="0" w:space="0" w:color="auto"/>
                                    <w:bottom w:val="none" w:sz="0" w:space="0" w:color="auto"/>
                                    <w:right w:val="none" w:sz="0" w:space="0" w:color="auto"/>
                                  </w:divBdr>
                                  <w:divsChild>
                                    <w:div w:id="1779716849">
                                      <w:marLeft w:val="0"/>
                                      <w:marRight w:val="0"/>
                                      <w:marTop w:val="0"/>
                                      <w:marBottom w:val="0"/>
                                      <w:divBdr>
                                        <w:top w:val="none" w:sz="0" w:space="0" w:color="auto"/>
                                        <w:left w:val="none" w:sz="0" w:space="0" w:color="auto"/>
                                        <w:bottom w:val="none" w:sz="0" w:space="0" w:color="auto"/>
                                        <w:right w:val="none" w:sz="0" w:space="0" w:color="auto"/>
                                      </w:divBdr>
                                    </w:div>
                                  </w:divsChild>
                                </w:div>
                                <w:div w:id="49965026">
                                  <w:marLeft w:val="0"/>
                                  <w:marRight w:val="0"/>
                                  <w:marTop w:val="0"/>
                                  <w:marBottom w:val="0"/>
                                  <w:divBdr>
                                    <w:top w:val="none" w:sz="0" w:space="0" w:color="auto"/>
                                    <w:left w:val="none" w:sz="0" w:space="0" w:color="auto"/>
                                    <w:bottom w:val="none" w:sz="0" w:space="0" w:color="auto"/>
                                    <w:right w:val="none" w:sz="0" w:space="0" w:color="auto"/>
                                  </w:divBdr>
                                  <w:divsChild>
                                    <w:div w:id="9163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8.bin"/><Relationship Id="rId21" Type="http://schemas.openxmlformats.org/officeDocument/2006/relationships/image" Target="media/image8.wmf"/><Relationship Id="rId42" Type="http://schemas.openxmlformats.org/officeDocument/2006/relationships/oleObject" Target="embeddings/oleObject16.bin"/><Relationship Id="rId47" Type="http://schemas.openxmlformats.org/officeDocument/2006/relationships/image" Target="media/image21.wmf"/><Relationship Id="rId63" Type="http://schemas.openxmlformats.org/officeDocument/2006/relationships/image" Target="media/image29.wmf"/><Relationship Id="rId68" Type="http://schemas.openxmlformats.org/officeDocument/2006/relationships/oleObject" Target="embeddings/oleObject29.bin"/><Relationship Id="rId2" Type="http://schemas.openxmlformats.org/officeDocument/2006/relationships/numbering" Target="numbering.xml"/><Relationship Id="rId16" Type="http://schemas.openxmlformats.org/officeDocument/2006/relationships/oleObject" Target="embeddings/oleObject3.bin"/><Relationship Id="rId29" Type="http://schemas.openxmlformats.org/officeDocument/2006/relationships/image" Target="media/image12.wmf"/><Relationship Id="rId11" Type="http://schemas.openxmlformats.org/officeDocument/2006/relationships/image" Target="media/image3.wmf"/><Relationship Id="rId24" Type="http://schemas.openxmlformats.org/officeDocument/2006/relationships/oleObject" Target="embeddings/oleObject7.bin"/><Relationship Id="rId32" Type="http://schemas.openxmlformats.org/officeDocument/2006/relationships/oleObject" Target="embeddings/oleObject11.bin"/><Relationship Id="rId37" Type="http://schemas.openxmlformats.org/officeDocument/2006/relationships/image" Target="media/image16.wmf"/><Relationship Id="rId40" Type="http://schemas.openxmlformats.org/officeDocument/2006/relationships/oleObject" Target="embeddings/oleObject15.bin"/><Relationship Id="rId45" Type="http://schemas.openxmlformats.org/officeDocument/2006/relationships/image" Target="media/image20.wmf"/><Relationship Id="rId53" Type="http://schemas.openxmlformats.org/officeDocument/2006/relationships/image" Target="media/image24.wmf"/><Relationship Id="rId58" Type="http://schemas.openxmlformats.org/officeDocument/2006/relationships/oleObject" Target="embeddings/oleObject24.bin"/><Relationship Id="rId66" Type="http://schemas.openxmlformats.org/officeDocument/2006/relationships/oleObject" Target="embeddings/oleObject28.bin"/><Relationship Id="rId74" Type="http://schemas.openxmlformats.org/officeDocument/2006/relationships/footer" Target="footer3.xml"/><Relationship Id="rId5" Type="http://schemas.openxmlformats.org/officeDocument/2006/relationships/settings" Target="settings.xml"/><Relationship Id="rId61" Type="http://schemas.openxmlformats.org/officeDocument/2006/relationships/image" Target="media/image28.wmf"/><Relationship Id="rId19" Type="http://schemas.openxmlformats.org/officeDocument/2006/relationships/image" Target="media/image7.wmf"/><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image" Target="media/image11.wmf"/><Relationship Id="rId30" Type="http://schemas.openxmlformats.org/officeDocument/2006/relationships/oleObject" Target="embeddings/oleObject10.bin"/><Relationship Id="rId35" Type="http://schemas.openxmlformats.org/officeDocument/2006/relationships/image" Target="media/image15.wmf"/><Relationship Id="rId43" Type="http://schemas.openxmlformats.org/officeDocument/2006/relationships/image" Target="media/image19.wmf"/><Relationship Id="rId48" Type="http://schemas.openxmlformats.org/officeDocument/2006/relationships/oleObject" Target="embeddings/oleObject19.bin"/><Relationship Id="rId56" Type="http://schemas.openxmlformats.org/officeDocument/2006/relationships/oleObject" Target="embeddings/oleObject23.bin"/><Relationship Id="rId64" Type="http://schemas.openxmlformats.org/officeDocument/2006/relationships/oleObject" Target="embeddings/oleObject27.bin"/><Relationship Id="rId69"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image" Target="media/image23.wmf"/><Relationship Id="rId72" Type="http://schemas.openxmlformats.org/officeDocument/2006/relationships/footer" Target="footer2.xml"/><Relationship Id="rId3" Type="http://schemas.openxmlformats.org/officeDocument/2006/relationships/styles" Target="styles.xml"/><Relationship Id="rId12" Type="http://schemas.openxmlformats.org/officeDocument/2006/relationships/oleObject" Target="embeddings/oleObject1.bin"/><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image" Target="media/image14.wmf"/><Relationship Id="rId38" Type="http://schemas.openxmlformats.org/officeDocument/2006/relationships/oleObject" Target="embeddings/oleObject14.bin"/><Relationship Id="rId46" Type="http://schemas.openxmlformats.org/officeDocument/2006/relationships/oleObject" Target="embeddings/oleObject18.bin"/><Relationship Id="rId59" Type="http://schemas.openxmlformats.org/officeDocument/2006/relationships/image" Target="media/image27.wmf"/><Relationship Id="rId67" Type="http://schemas.openxmlformats.org/officeDocument/2006/relationships/image" Target="media/image31.wmf"/><Relationship Id="rId20" Type="http://schemas.openxmlformats.org/officeDocument/2006/relationships/oleObject" Target="embeddings/oleObject5.bin"/><Relationship Id="rId41" Type="http://schemas.openxmlformats.org/officeDocument/2006/relationships/image" Target="media/image18.wmf"/><Relationship Id="rId54" Type="http://schemas.openxmlformats.org/officeDocument/2006/relationships/oleObject" Target="embeddings/oleObject22.bin"/><Relationship Id="rId62" Type="http://schemas.openxmlformats.org/officeDocument/2006/relationships/oleObject" Target="embeddings/oleObject26.bin"/><Relationship Id="rId70" Type="http://schemas.openxmlformats.org/officeDocument/2006/relationships/header" Target="header2.xm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oleObject" Target="embeddings/oleObject9.bin"/><Relationship Id="rId36" Type="http://schemas.openxmlformats.org/officeDocument/2006/relationships/oleObject" Target="embeddings/oleObject13.bin"/><Relationship Id="rId49" Type="http://schemas.openxmlformats.org/officeDocument/2006/relationships/image" Target="media/image22.wmf"/><Relationship Id="rId57" Type="http://schemas.openxmlformats.org/officeDocument/2006/relationships/image" Target="media/image26.wmf"/><Relationship Id="rId10" Type="http://schemas.openxmlformats.org/officeDocument/2006/relationships/image" Target="media/image2.png"/><Relationship Id="rId31" Type="http://schemas.openxmlformats.org/officeDocument/2006/relationships/image" Target="media/image13.wmf"/><Relationship Id="rId44" Type="http://schemas.openxmlformats.org/officeDocument/2006/relationships/oleObject" Target="embeddings/oleObject17.bin"/><Relationship Id="rId52" Type="http://schemas.openxmlformats.org/officeDocument/2006/relationships/oleObject" Target="embeddings/oleObject21.bin"/><Relationship Id="rId60" Type="http://schemas.openxmlformats.org/officeDocument/2006/relationships/oleObject" Target="embeddings/oleObject25.bin"/><Relationship Id="rId65" Type="http://schemas.openxmlformats.org/officeDocument/2006/relationships/image" Target="media/image30.wmf"/><Relationship Id="rId73"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image" Target="media/image4.wmf"/><Relationship Id="rId18" Type="http://schemas.openxmlformats.org/officeDocument/2006/relationships/oleObject" Target="embeddings/oleObject4.bin"/><Relationship Id="rId39" Type="http://schemas.openxmlformats.org/officeDocument/2006/relationships/image" Target="media/image17.wmf"/><Relationship Id="rId34" Type="http://schemas.openxmlformats.org/officeDocument/2006/relationships/oleObject" Target="embeddings/oleObject12.bin"/><Relationship Id="rId50" Type="http://schemas.openxmlformats.org/officeDocument/2006/relationships/oleObject" Target="embeddings/oleObject20.bin"/><Relationship Id="rId55" Type="http://schemas.openxmlformats.org/officeDocument/2006/relationships/image" Target="media/image25.wmf"/><Relationship Id="rId76"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F9767F-F527-43BC-971A-485B3E8810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3476</Words>
  <Characters>19819</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thuvienhoclieu.com</vt:lpstr>
    </vt:vector>
  </TitlesOfParts>
  <Manager/>
  <Company>thuvienhoclieu.com</Company>
  <LinksUpToDate>false</LinksUpToDate>
  <CharactersWithSpaces>23249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thuvienhoclieu.com</dc:creator>
  <cp:keywords>thuvienhoclieu.com</cp:keywords>
  <dc:description>thuvienhoclieu.com</dc:description>
  <cp:lastModifiedBy/>
  <cp:revision>1</cp:revision>
  <dcterms:created xsi:type="dcterms:W3CDTF">2026-04-28T00:15:00Z</dcterms:created>
  <dcterms:modified xsi:type="dcterms:W3CDTF">2026-04-28T00:48:00Z</dcterms:modified>
</cp:coreProperties>
</file>