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273"/>
        <w:gridCol w:w="5367"/>
      </w:tblGrid>
      <w:tr>
        <w:tblPrEx>
          <w:tblW w:w="5000" w:type="pct"/>
          <w:jc w:val="left"/>
          <w:tblCellMar>
            <w:top w:w="0" w:type="dxa"/>
            <w:left w:w="0" w:type="dxa"/>
            <w:bottom w:w="0" w:type="dxa"/>
            <w:right w:w="0" w:type="dxa"/>
          </w:tblCellMar>
        </w:tblPrEx>
        <w:trPr>
          <w:jc w:val="left"/>
        </w:trPr>
        <w:tc>
          <w:tcPr>
            <w:tcW w:w="1894"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BỘ NGOẠI GIAO</w:t>
            </w:r>
            <w:r>
              <w:rPr>
                <w:b/>
                <w:bCs/>
                <w:rtl w:val="0"/>
              </w:rPr>
              <w:br/>
            </w:r>
            <w:r>
              <w:rPr>
                <w:b/>
                <w:bCs/>
                <w:rtl w:val="0"/>
              </w:rPr>
              <w:t>-------</w:t>
            </w:r>
          </w:p>
        </w:tc>
        <w:tc>
          <w:tcPr>
            <w:tcW w:w="3106"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4"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Số: 05/2026/TT-BNG</w:t>
            </w:r>
          </w:p>
        </w:tc>
        <w:tc>
          <w:tcPr>
            <w:tcW w:w="3106" w:type="pct"/>
            <w:shd w:val="clear" w:color="auto" w:fill="auto"/>
            <w:tcMar>
              <w:top w:w="0" w:type="dxa"/>
              <w:left w:w="0" w:type="dxa"/>
              <w:bottom w:w="0" w:type="dxa"/>
              <w:right w:w="0" w:type="dxa"/>
            </w:tcMar>
          </w:tcPr>
          <w:p>
            <w:pPr>
              <w:bidi w:val="0"/>
              <w:spacing w:before="120" w:beforeAutospacing="0" w:after="0" w:afterAutospacing="0"/>
              <w:jc w:val="right"/>
              <w:rPr>
                <w:rtl w:val="0"/>
              </w:rPr>
            </w:pPr>
            <w:r>
              <w:rPr>
                <w:i/>
                <w:iCs/>
                <w:rtl w:val="0"/>
              </w:rPr>
              <w:t>Hà Nội, ngày 30 tháng 06 năm 2026</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HƯỚNG DẪN DỊCH QUỐC HIỆU, TÊN CÁC CƠ QUAN, ĐƠN VỊ VÀ CHỨC DANH LÃNH ĐẠO, CÁN BỘ, CÔNG CHỨC TRONG HỆ THỐNG CHÍNH TRỊ SANG TIẾNG ANH</w:t>
      </w:r>
      <w:bookmarkEnd w:id="1"/>
    </w:p>
    <w:p>
      <w:pPr>
        <w:bidi w:val="0"/>
        <w:spacing w:before="120" w:beforeAutospacing="0" w:after="280" w:afterAutospacing="1"/>
      </w:pPr>
      <w:r>
        <w:rPr>
          <w:i/>
          <w:iCs/>
          <w:rtl w:val="0"/>
        </w:rPr>
        <w:t>Căn cứ Luật Tổ chức Chính phủ số 63/2025/QH15;</w:t>
      </w:r>
    </w:p>
    <w:p>
      <w:pPr>
        <w:bidi w:val="0"/>
        <w:spacing w:before="120" w:beforeAutospacing="0" w:after="280" w:afterAutospacing="1"/>
      </w:pPr>
      <w:r>
        <w:rPr>
          <w:i/>
          <w:iCs/>
          <w:rtl w:val="0"/>
        </w:rPr>
        <w:t>Căn cứ Luật Tổ chức chính quyền địa phương số 72/2025/QH15;</w:t>
      </w:r>
    </w:p>
    <w:p>
      <w:pPr>
        <w:bidi w:val="0"/>
        <w:spacing w:before="120" w:beforeAutospacing="0" w:after="280" w:afterAutospacing="1"/>
      </w:pPr>
      <w:r>
        <w:rPr>
          <w:i/>
          <w:iCs/>
          <w:rtl w:val="0"/>
        </w:rPr>
        <w:t>Căn cứ Nghị quyết số 09/2026/QH16 ngày 07 tháng 04 năm 2026 của Quốc hội về cơ cấu tổ chức của Chính phủ nhiệm kỳ Quốc hội khoá XVI;</w:t>
      </w:r>
    </w:p>
    <w:p>
      <w:pPr>
        <w:bidi w:val="0"/>
        <w:spacing w:before="120" w:beforeAutospacing="0" w:after="280" w:afterAutospacing="1"/>
      </w:pPr>
      <w:r>
        <w:rPr>
          <w:i/>
          <w:iCs/>
          <w:rtl w:val="0"/>
        </w:rPr>
        <w:t>Căn cứ Nghị quyết số 178/2025/QH15 ngày 18 tháng 02 năm 2025 của Quốc hội về việc tổ chức các cơ quan của Quốc hội;</w:t>
      </w:r>
    </w:p>
    <w:p>
      <w:pPr>
        <w:bidi w:val="0"/>
        <w:spacing w:before="120" w:beforeAutospacing="0" w:after="280" w:afterAutospacing="1"/>
      </w:pPr>
      <w:r>
        <w:rPr>
          <w:i/>
          <w:iCs/>
          <w:rtl w:val="0"/>
        </w:rPr>
        <w:t xml:space="preserve">Căn cứ </w:t>
      </w:r>
      <w:r>
        <w:rPr>
          <w:rFonts w:ascii="Tahoma" w:eastAsia="Tahoma" w:hAnsi="Tahoma" w:cs="Tahoma"/>
          <w:i/>
          <w:iCs/>
          <w:rtl w:val="0"/>
        </w:rPr>
        <w:t>﻿</w:t>
      </w:r>
      <w:r>
        <w:rPr>
          <w:i/>
          <w:iCs/>
          <w:rtl w:val="0"/>
        </w:rPr>
        <w:t>Nghị định số 28/2025/NĐ-CP của Chính phủ quy định chức năng, nhiệm vụ, quyền hạn và cơ cấu tổ chức của Bộ Ngoại giao được sửa đổi, bổ sung bởi Nghị định số 109/2025/NĐ-CP;</w:t>
      </w:r>
    </w:p>
    <w:p>
      <w:pPr>
        <w:bidi w:val="0"/>
        <w:spacing w:before="120" w:beforeAutospacing="0" w:after="280" w:afterAutospacing="1"/>
      </w:pPr>
      <w:r>
        <w:rPr>
          <w:i/>
          <w:iCs/>
          <w:rtl w:val="0"/>
        </w:rPr>
        <w:t>Theo đề nghị của Cục trưởng Cục Lễ tân Nhà nước và Phiên dịch đối ngoại;</w:t>
      </w:r>
    </w:p>
    <w:p>
      <w:pPr>
        <w:bidi w:val="0"/>
        <w:spacing w:before="120" w:beforeAutospacing="0" w:after="280" w:afterAutospacing="1"/>
      </w:pPr>
      <w:r>
        <w:rPr>
          <w:i/>
          <w:iCs/>
          <w:rtl w:val="0"/>
        </w:rPr>
        <w:t>Bộ trưởng Bộ Ngoại giao ban hành Thông tư hướng dẫn dịch Quốc hiệu, tên các cơ quan, đơn vị và chức danh lãnh đạo, cán bộ, công chức trong hệ thống chính trị sang tiếng Anh.</w:t>
      </w:r>
    </w:p>
    <w:p>
      <w:pPr>
        <w:bidi w:val="0"/>
        <w:spacing w:before="120" w:beforeAutospacing="0" w:after="280" w:afterAutospacing="1"/>
      </w:pPr>
      <w:bookmarkStart w:id="2" w:name="dieu_1"/>
      <w:r>
        <w:rPr>
          <w:b/>
          <w:bCs/>
          <w:color w:val="000000"/>
          <w:rtl w:val="0"/>
        </w:rPr>
        <w:t>Điều 1.</w:t>
      </w:r>
      <w:r>
        <w:rPr>
          <w:rtl w:val="0"/>
        </w:rPr>
        <w:t xml:space="preserve"> </w:t>
      </w:r>
      <w:r>
        <w:rPr>
          <w:b/>
          <w:bCs/>
          <w:rtl w:val="0"/>
        </w:rPr>
        <w:t>Phạm vi điều chỉnh</w:t>
      </w:r>
      <w:bookmarkEnd w:id="2"/>
      <w:r>
        <w:rPr>
          <w:b/>
          <w:bCs/>
          <w:rtl w:val="0"/>
        </w:rPr>
        <w:t xml:space="preserve"> </w:t>
      </w:r>
    </w:p>
    <w:p>
      <w:pPr>
        <w:bidi w:val="0"/>
        <w:spacing w:before="120" w:beforeAutospacing="0" w:after="280" w:afterAutospacing="1"/>
      </w:pPr>
      <w:r>
        <w:rPr>
          <w:rtl w:val="0"/>
        </w:rPr>
        <w:t>Thông tư này quy định về cách dịch Quốc hiệu, tên các cơ quan, đơn vị và chức danh lãnh đạo, cán bộ, công chức trong hệ thống chính trị sang tiếng Anh.</w:t>
      </w:r>
    </w:p>
    <w:p>
      <w:pPr>
        <w:bidi w:val="0"/>
        <w:spacing w:before="120" w:beforeAutospacing="0" w:after="280" w:afterAutospacing="1"/>
      </w:pPr>
      <w:bookmarkStart w:id="3" w:name="dieu_2"/>
      <w:r>
        <w:rPr>
          <w:b/>
          <w:bCs/>
          <w:rtl w:val="0"/>
        </w:rPr>
        <w:t>Điều 2. Cách dịch Quốc hiệu, tên các cơ quan, đơn vị và chức danh lãnh đạo, cán bộ, công chức trong hệ thống chính trị sang tiếng Anh</w:t>
      </w:r>
      <w:bookmarkEnd w:id="3"/>
    </w:p>
    <w:p>
      <w:pPr>
        <w:bidi w:val="0"/>
        <w:spacing w:before="120" w:beforeAutospacing="0" w:after="280" w:afterAutospacing="1"/>
      </w:pPr>
      <w:r>
        <w:rPr>
          <w:rtl w:val="0"/>
        </w:rPr>
        <w:t>1. Cách dịch Quốc hiệu, tên các cơ quan, đơn vị và chức danh lãnh đạo, cán bộ, công chức trong hệ thống chính trị sang tiếng Anh được quy định tại Phụ lục ban hành kèm theo Thông tư này.</w:t>
      </w:r>
    </w:p>
    <w:p>
      <w:pPr>
        <w:bidi w:val="0"/>
        <w:spacing w:before="120" w:beforeAutospacing="0" w:after="280" w:afterAutospacing="1"/>
      </w:pPr>
      <w:r>
        <w:rPr>
          <w:rtl w:val="0"/>
        </w:rPr>
        <w:t>2. Tên viết tắt theo chữ cái tiếng Anh của các Bộ (ví dụ: tên viết tắt theo chữ cái tiếng Anh của Bộ Ngoại giao là MOFA, Bộ Dân tộc và Tôn giáo là MERA), cơ quan ngang Bộ được viết trên cơ sở thực tế các cơ quan đã sử dụng trong các văn bản tiếng nước ngoài.</w:t>
      </w:r>
    </w:p>
    <w:p>
      <w:pPr>
        <w:bidi w:val="0"/>
        <w:spacing w:before="120" w:beforeAutospacing="0" w:after="280" w:afterAutospacing="1"/>
      </w:pPr>
      <w:r>
        <w:rPr>
          <w:rtl w:val="0"/>
        </w:rPr>
        <w:t>3. Đối với tên các cơ quan, đơn vị và chức danh lãnh đạo, cán bộ, công chức trong hệ thống chính trị không thuộc Phụ lục của Thông tư này, các cơ quan, đơn vị chủ động dịch sang tiếng Anh và chịu trách nhiệm về tính chính xác của bản dịch này.</w:t>
      </w:r>
    </w:p>
    <w:p>
      <w:pPr>
        <w:bidi w:val="0"/>
        <w:spacing w:before="120" w:beforeAutospacing="0" w:after="280" w:afterAutospacing="1"/>
      </w:pPr>
      <w:bookmarkStart w:id="4" w:name="dieu_3"/>
      <w:r>
        <w:rPr>
          <w:b/>
          <w:bCs/>
          <w:color w:val="000000"/>
          <w:rtl w:val="0"/>
        </w:rPr>
        <w:t>Điều 3. Trách nhiệm thi hành</w:t>
      </w:r>
      <w:bookmarkEnd w:id="4"/>
    </w:p>
    <w:p>
      <w:pPr>
        <w:bidi w:val="0"/>
        <w:spacing w:before="120" w:beforeAutospacing="0" w:after="280" w:afterAutospacing="1"/>
      </w:pPr>
      <w:r>
        <w:rPr>
          <w:rtl w:val="0"/>
        </w:rPr>
        <w:t>1. Thủ trưởng các đơn vị thuộc Bộ Ngoại giao và các tổ chức, cá nhân có liên quan chịu trách nhiệm thi hành Thông tư này.</w:t>
      </w:r>
    </w:p>
    <w:p>
      <w:pPr>
        <w:bidi w:val="0"/>
        <w:spacing w:before="120" w:beforeAutospacing="0" w:after="280" w:afterAutospacing="1"/>
      </w:pPr>
      <w:r>
        <w:rPr>
          <w:rtl w:val="0"/>
        </w:rPr>
        <w:t>2. Trong quá trình thực hiện, nếu có vướng mắc các cơ quan, đơn vị liên quan liên hệ với Cục Lễ tân Nhà nước và Phiên dịch đối ngoại, Bộ Ngoại giao để tham khảo về cách dịch cụ thể.</w:t>
      </w:r>
    </w:p>
    <w:p>
      <w:pPr>
        <w:bidi w:val="0"/>
        <w:spacing w:before="120" w:beforeAutospacing="0" w:after="280" w:afterAutospacing="1"/>
      </w:pPr>
      <w:bookmarkStart w:id="5" w:name="dieu_4"/>
      <w:r>
        <w:rPr>
          <w:b/>
          <w:bCs/>
          <w:color w:val="000000"/>
          <w:rtl w:val="0"/>
        </w:rPr>
        <w:t>Điều 4. Hiệu lực thi hành</w:t>
      </w:r>
      <w:bookmarkEnd w:id="5"/>
    </w:p>
    <w:p>
      <w:pPr>
        <w:bidi w:val="0"/>
        <w:spacing w:before="120" w:beforeAutospacing="0" w:after="280" w:afterAutospacing="1"/>
      </w:pPr>
      <w:r>
        <w:rPr>
          <w:rtl w:val="0"/>
        </w:rPr>
        <w:t>1. Thông tư này có hiệu lực kể từ ngày 15 tháng 08 năm 2026.</w:t>
      </w:r>
    </w:p>
    <w:p>
      <w:pPr>
        <w:bidi w:val="0"/>
        <w:spacing w:before="120" w:beforeAutospacing="0" w:after="280" w:afterAutospacing="1"/>
      </w:pPr>
      <w:r>
        <w:rPr>
          <w:rtl w:val="0"/>
        </w:rPr>
        <w:t>2. Thông tư này thay thế Thông tư số 03/2009/TT-BNG ngày 09 tháng 7 năm 2009 của Bộ trưởng Bộ Ngoại giao hướng dẫn dịch Quốc hiệu, tên các cơ quan, đơn vị và chức danh lãnh đạo, cán bộ công chức trong hệ thống hành chính nhà nước sang tiếng Anh để giao dịch đối ngoại./.</w:t>
      </w:r>
      <w:r>
        <w:rPr>
          <w:b/>
          <w:bCs/>
          <w:color w:val="000000"/>
          <w:rtl w:val="0"/>
        </w:rPr>
        <w:t xml:space="preserve"> </w:t>
      </w:r>
    </w:p>
    <w:p>
      <w:pPr>
        <w:bidi w:val="0"/>
        <w:spacing w:before="120" w:beforeAutospacing="0" w:after="280" w:afterAutospacing="1"/>
      </w:pPr>
      <w:r>
        <w:rPr>
          <w:b/>
          <w:bCs/>
          <w:color w:val="000000"/>
          <w:rtl w:val="0"/>
        </w:rPr>
        <w:t> </w:t>
      </w:r>
    </w:p>
    <w:tbl>
      <w:tblPr>
        <w:tblW w:w="5000" w:type="pct"/>
        <w:jc w:val="left"/>
        <w:tblCellMar>
          <w:top w:w="0" w:type="dxa"/>
          <w:left w:w="0" w:type="dxa"/>
          <w:bottom w:w="0" w:type="dxa"/>
          <w:right w:w="0" w:type="dxa"/>
        </w:tblCellMar>
      </w:tblPr>
      <w:tblGrid>
        <w:gridCol w:w="4254"/>
        <w:gridCol w:w="4386"/>
      </w:tblGrid>
      <w:tr>
        <w:tblPrEx>
          <w:tblW w:w="5000" w:type="pct"/>
          <w:jc w:val="left"/>
          <w:tblCellMar>
            <w:top w:w="0" w:type="dxa"/>
            <w:left w:w="0" w:type="dxa"/>
            <w:bottom w:w="0" w:type="dxa"/>
            <w:right w:w="0" w:type="dxa"/>
          </w:tblCellMar>
        </w:tblPrEx>
        <w:trPr>
          <w:jc w:val="left"/>
        </w:trPr>
        <w:tc>
          <w:tcPr>
            <w:tcW w:w="2462" w:type="pct"/>
            <w:shd w:val="clear" w:color="auto" w:fill="auto"/>
            <w:tcMar>
              <w:top w:w="0" w:type="dxa"/>
              <w:left w:w="0" w:type="dxa"/>
              <w:bottom w:w="0" w:type="dxa"/>
              <w:right w:w="0" w:type="dxa"/>
            </w:tcMar>
          </w:tcPr>
          <w:p>
            <w:pPr>
              <w:bidi w:val="0"/>
              <w:spacing w:before="120" w:beforeAutospacing="0" w:after="0" w:afterAutospacing="0"/>
            </w:pPr>
            <w:r>
              <w:rPr>
                <w:i/>
                <w:iCs/>
                <w:color w:val="000000"/>
                <w:rtl w:val="0"/>
              </w:rPr>
              <w:br/>
            </w:r>
            <w:r>
              <w:rPr>
                <w:b/>
                <w:bCs/>
                <w:i/>
                <w:iCs/>
                <w:color w:val="000000"/>
                <w:rtl w:val="0"/>
              </w:rPr>
              <w:t>Nơi nhận:</w:t>
            </w:r>
            <w:r>
              <w:rPr>
                <w:color w:val="000000"/>
                <w:rtl w:val="0"/>
              </w:rPr>
              <w:br/>
            </w:r>
            <w:r>
              <w:rPr>
                <w:color w:val="000000"/>
                <w:sz w:val="16"/>
                <w:rtl w:val="0"/>
              </w:rPr>
              <w:t>- Ban Bí thư Trung ương Đảng;</w:t>
            </w:r>
            <w:r>
              <w:rPr>
                <w:color w:val="000000"/>
                <w:sz w:val="16"/>
                <w:rtl w:val="0"/>
              </w:rPr>
              <w:br/>
            </w:r>
            <w:r>
              <w:rPr>
                <w:color w:val="000000"/>
                <w:sz w:val="16"/>
                <w:rtl w:val="0"/>
              </w:rPr>
              <w:t xml:space="preserve">- Thủ tướng Chính phủ; </w:t>
            </w:r>
            <w:r>
              <w:rPr>
                <w:color w:val="000000"/>
                <w:sz w:val="16"/>
                <w:rtl w:val="0"/>
              </w:rPr>
              <w:br/>
            </w:r>
            <w:r>
              <w:rPr>
                <w:color w:val="000000"/>
                <w:sz w:val="16"/>
                <w:rtl w:val="0"/>
              </w:rPr>
              <w:t>- Các Phó Thủ tướng Chính phủ;</w:t>
            </w:r>
            <w:r>
              <w:rPr>
                <w:color w:val="000000"/>
                <w:sz w:val="16"/>
                <w:rtl w:val="0"/>
              </w:rPr>
              <w:br/>
            </w:r>
            <w:r>
              <w:rPr>
                <w:color w:val="000000"/>
                <w:sz w:val="16"/>
                <w:rtl w:val="0"/>
              </w:rPr>
              <w:t>- Văn phòng Quốc hội;</w:t>
            </w:r>
            <w:r>
              <w:rPr>
                <w:color w:val="000000"/>
                <w:sz w:val="16"/>
                <w:rtl w:val="0"/>
              </w:rPr>
              <w:br/>
            </w:r>
            <w:r>
              <w:rPr>
                <w:color w:val="000000"/>
                <w:sz w:val="16"/>
                <w:rtl w:val="0"/>
              </w:rPr>
              <w:t>- Văn phòng Chủ tịch nước;</w:t>
            </w:r>
            <w:r>
              <w:rPr>
                <w:color w:val="000000"/>
                <w:sz w:val="16"/>
                <w:rtl w:val="0"/>
              </w:rPr>
              <w:br/>
            </w:r>
            <w:r>
              <w:rPr>
                <w:color w:val="000000"/>
                <w:sz w:val="16"/>
                <w:rtl w:val="0"/>
              </w:rPr>
              <w:t>- Văn phòng Chính phủ;</w:t>
            </w:r>
            <w:r>
              <w:rPr>
                <w:color w:val="000000"/>
                <w:sz w:val="16"/>
                <w:rtl w:val="0"/>
              </w:rPr>
              <w:br/>
            </w:r>
            <w:r>
              <w:rPr>
                <w:color w:val="000000"/>
                <w:sz w:val="16"/>
                <w:rtl w:val="0"/>
              </w:rPr>
              <w:t>- Văn phòng Trung ương và các Ban của Đảng;</w:t>
            </w:r>
            <w:r>
              <w:rPr>
                <w:color w:val="000000"/>
                <w:sz w:val="16"/>
                <w:rtl w:val="0"/>
              </w:rPr>
              <w:br/>
            </w:r>
            <w:r>
              <w:rPr>
                <w:color w:val="000000"/>
                <w:sz w:val="16"/>
                <w:rtl w:val="0"/>
              </w:rPr>
              <w:t xml:space="preserve">- Ủy ban Quốc phòng, An ninh và Đối ngoại của Quốc hội; </w:t>
            </w:r>
            <w:r>
              <w:rPr>
                <w:color w:val="000000"/>
                <w:sz w:val="16"/>
                <w:rtl w:val="0"/>
              </w:rPr>
              <w:br/>
            </w:r>
            <w:r>
              <w:rPr>
                <w:color w:val="000000"/>
                <w:sz w:val="16"/>
                <w:rtl w:val="0"/>
              </w:rPr>
              <w:t>- Các bộ, cơ quan ngang bộ;</w:t>
            </w:r>
            <w:r>
              <w:rPr>
                <w:color w:val="000000"/>
                <w:sz w:val="16"/>
                <w:rtl w:val="0"/>
              </w:rPr>
              <w:br/>
            </w:r>
            <w:r>
              <w:rPr>
                <w:color w:val="000000"/>
                <w:sz w:val="16"/>
                <w:rtl w:val="0"/>
              </w:rPr>
              <w:t>- Tòa án nhân dân tối cao;</w:t>
            </w:r>
            <w:r>
              <w:rPr>
                <w:color w:val="000000"/>
                <w:sz w:val="16"/>
                <w:rtl w:val="0"/>
              </w:rPr>
              <w:br/>
            </w:r>
            <w:r>
              <w:rPr>
                <w:color w:val="000000"/>
                <w:sz w:val="16"/>
                <w:rtl w:val="0"/>
              </w:rPr>
              <w:t>- Viện kiểm sát nhân dân tối cao;</w:t>
            </w:r>
            <w:r>
              <w:rPr>
                <w:color w:val="000000"/>
                <w:sz w:val="16"/>
                <w:rtl w:val="0"/>
              </w:rPr>
              <w:br/>
            </w:r>
            <w:r>
              <w:rPr>
                <w:color w:val="000000"/>
                <w:sz w:val="16"/>
                <w:rtl w:val="0"/>
              </w:rPr>
              <w:t>- Ủy ban nhân dân các tỉnh, thành phố trực thuộc Trung ương;</w:t>
            </w:r>
            <w:r>
              <w:rPr>
                <w:color w:val="000000"/>
                <w:sz w:val="16"/>
                <w:rtl w:val="0"/>
              </w:rPr>
              <w:br/>
            </w:r>
            <w:r>
              <w:rPr>
                <w:color w:val="000000"/>
                <w:sz w:val="16"/>
                <w:rtl w:val="0"/>
              </w:rPr>
              <w:t>- Các cơ quan Trung ương của các tổ chức chính trị - xã hội;</w:t>
            </w:r>
            <w:r>
              <w:rPr>
                <w:color w:val="000000"/>
                <w:sz w:val="16"/>
                <w:rtl w:val="0"/>
              </w:rPr>
              <w:br/>
            </w:r>
            <w:r>
              <w:rPr>
                <w:color w:val="000000"/>
                <w:sz w:val="16"/>
                <w:rtl w:val="0"/>
              </w:rPr>
              <w:t>- Các đơn vị thuộc Bộ Ngoại giao;</w:t>
            </w:r>
            <w:r>
              <w:rPr>
                <w:color w:val="000000"/>
                <w:sz w:val="16"/>
                <w:rtl w:val="0"/>
              </w:rPr>
              <w:br/>
            </w:r>
            <w:r>
              <w:rPr>
                <w:color w:val="000000"/>
                <w:sz w:val="16"/>
                <w:rtl w:val="0"/>
              </w:rPr>
              <w:t>- Các cơ quan đại diện Việt Nam ở nước ngoài;</w:t>
            </w:r>
            <w:r>
              <w:rPr>
                <w:color w:val="000000"/>
                <w:sz w:val="16"/>
                <w:rtl w:val="0"/>
              </w:rPr>
              <w:br/>
            </w:r>
            <w:r>
              <w:rPr>
                <w:color w:val="000000"/>
                <w:sz w:val="16"/>
                <w:rtl w:val="0"/>
              </w:rPr>
              <w:t xml:space="preserve">- Công báo; Cổng Thông tin điện tử Chính phủ; </w:t>
            </w:r>
            <w:r>
              <w:rPr>
                <w:color w:val="000000"/>
                <w:sz w:val="16"/>
                <w:rtl w:val="0"/>
              </w:rPr>
              <w:br/>
            </w:r>
            <w:r>
              <w:rPr>
                <w:color w:val="000000"/>
                <w:sz w:val="16"/>
                <w:rtl w:val="0"/>
              </w:rPr>
              <w:t xml:space="preserve">- Cơ sở dữ liệu quốc gia về pháp luật; </w:t>
            </w:r>
            <w:r>
              <w:rPr>
                <w:color w:val="000000"/>
                <w:sz w:val="16"/>
                <w:rtl w:val="0"/>
              </w:rPr>
              <w:br/>
            </w:r>
            <w:r>
              <w:rPr>
                <w:color w:val="000000"/>
                <w:sz w:val="16"/>
                <w:rtl w:val="0"/>
              </w:rPr>
              <w:t>- Cục Kiểm tra văn bản và Tổ chức thi hành pháp luật (Bộ Tư pháp);</w:t>
            </w:r>
            <w:r>
              <w:rPr>
                <w:color w:val="000000"/>
                <w:sz w:val="16"/>
                <w:rtl w:val="0"/>
              </w:rPr>
              <w:br/>
            </w:r>
            <w:r>
              <w:rPr>
                <w:color w:val="000000"/>
                <w:sz w:val="16"/>
                <w:rtl w:val="0"/>
              </w:rPr>
              <w:t>- Cổng Thông tin điện tử Bộ Ngoại giao;</w:t>
            </w:r>
            <w:r>
              <w:rPr>
                <w:color w:val="000000"/>
                <w:sz w:val="16"/>
                <w:rtl w:val="0"/>
              </w:rPr>
              <w:br/>
            </w:r>
            <w:r>
              <w:rPr>
                <w:color w:val="000000"/>
                <w:sz w:val="16"/>
                <w:rtl w:val="0"/>
              </w:rPr>
              <w:t xml:space="preserve">- Lưu: VT, LTPD (….). </w:t>
            </w:r>
          </w:p>
        </w:tc>
        <w:tc>
          <w:tcPr>
            <w:tcW w:w="2538" w:type="pct"/>
            <w:shd w:val="clear" w:color="auto" w:fill="auto"/>
            <w:tcMar>
              <w:top w:w="0" w:type="dxa"/>
              <w:left w:w="0" w:type="dxa"/>
              <w:bottom w:w="0" w:type="dxa"/>
              <w:right w:w="0" w:type="dxa"/>
            </w:tcMar>
          </w:tcPr>
          <w:p>
            <w:pPr>
              <w:bidi w:val="0"/>
              <w:spacing w:before="120" w:beforeAutospacing="0" w:after="0" w:afterAutospacing="0"/>
              <w:jc w:val="center"/>
            </w:pPr>
            <w:r>
              <w:rPr>
                <w:b/>
                <w:bCs/>
                <w:color w:val="000000"/>
                <w:rtl w:val="0"/>
              </w:rPr>
              <w:t>KT. BỘ TRƯỞNG</w:t>
            </w:r>
            <w:r>
              <w:rPr>
                <w:b/>
                <w:bCs/>
                <w:color w:val="000000"/>
                <w:rtl w:val="0"/>
              </w:rPr>
              <w:br/>
            </w:r>
            <w:r>
              <w:rPr>
                <w:b/>
                <w:bCs/>
                <w:color w:val="000000"/>
                <w:rtl w:val="0"/>
              </w:rPr>
              <w:t>THỨ TRƯỞNG</w:t>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t>Ngô Lê Văn</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6" w:name="chuong_pl"/>
      <w:r>
        <w:rPr>
          <w:b/>
          <w:bCs/>
          <w:sz w:val="24"/>
          <w:rtl w:val="0"/>
        </w:rPr>
        <w:t>PHỤ LỤC</w:t>
      </w:r>
      <w:bookmarkEnd w:id="6"/>
    </w:p>
    <w:p>
      <w:pPr>
        <w:bidi w:val="0"/>
        <w:spacing w:before="120" w:beforeAutospacing="0" w:after="280" w:afterAutospacing="1"/>
        <w:jc w:val="center"/>
      </w:pPr>
      <w:r>
        <w:rPr>
          <w:i/>
          <w:iCs/>
          <w:rtl w:val="0"/>
        </w:rPr>
        <w:t>(Kèm theo Thông tư số 05/2026/TT-BNG ngày 30 tháng 06 năm 2026 của Bộ trưởng Bộ Ngoại giao)</w:t>
      </w:r>
    </w:p>
    <w:p>
      <w:pPr>
        <w:bidi w:val="0"/>
        <w:spacing w:before="120" w:beforeAutospacing="0" w:after="280" w:afterAutospacing="1"/>
      </w:pPr>
      <w:bookmarkStart w:id="7" w:name="dieu_1_1"/>
      <w:r>
        <w:rPr>
          <w:b/>
          <w:bCs/>
          <w:rtl w:val="0"/>
        </w:rPr>
        <w:t>1. Quốc hiệu</w:t>
      </w:r>
      <w:bookmarkEnd w:id="7"/>
      <w:r>
        <w:rPr>
          <w:b/>
          <w:bCs/>
          <w:rtl w:val="0"/>
        </w:rPr>
        <w:t xml:space="preserve"> </w:t>
      </w:r>
    </w:p>
    <w:tbl>
      <w:tblPr>
        <w:tblW w:w="5000" w:type="pct"/>
        <w:jc w:val="left"/>
        <w:tblCellMar>
          <w:top w:w="0" w:type="dxa"/>
          <w:left w:w="0" w:type="dxa"/>
          <w:bottom w:w="0" w:type="dxa"/>
          <w:right w:w="0" w:type="dxa"/>
        </w:tblCellMar>
      </w:tblPr>
      <w:tblGrid>
        <w:gridCol w:w="3712"/>
        <w:gridCol w:w="3489"/>
        <w:gridCol w:w="1439"/>
      </w:tblGrid>
      <w:tr>
        <w:tblPrEx>
          <w:tblW w:w="5000" w:type="pct"/>
          <w:jc w:val="left"/>
          <w:tblCellMar>
            <w:top w:w="0" w:type="dxa"/>
            <w:left w:w="0" w:type="dxa"/>
            <w:bottom w:w="0" w:type="dxa"/>
            <w:right w:w="0" w:type="dxa"/>
          </w:tblCellMar>
        </w:tblPrEx>
        <w:trPr>
          <w:jc w:val="left"/>
        </w:trPr>
        <w:tc>
          <w:tcPr>
            <w:tcW w:w="2148"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Tên tiếng Việt</w:t>
            </w:r>
          </w:p>
        </w:tc>
        <w:tc>
          <w:tcPr>
            <w:tcW w:w="201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Tên tiếng Anh</w:t>
            </w:r>
          </w:p>
        </w:tc>
        <w:tc>
          <w:tcPr>
            <w:tcW w:w="8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Viết tắt tiếng Anh</w:t>
            </w:r>
            <w:r>
              <w:rPr>
                <w:b/>
                <w:bCs/>
                <w:rtl w:val="0"/>
              </w:rPr>
              <w:br/>
            </w:r>
            <w:r>
              <w:rPr>
                <w:rtl w:val="0"/>
              </w:rPr>
              <w:t>(nếu có)</w:t>
            </w:r>
          </w:p>
        </w:tc>
      </w:tr>
      <w:tr>
        <w:tblPrEx>
          <w:tblW w:w="5000" w:type="pct"/>
          <w:jc w:val="left"/>
          <w:tblCellMar>
            <w:top w:w="0" w:type="dxa"/>
            <w:left w:w="0" w:type="dxa"/>
            <w:bottom w:w="0" w:type="dxa"/>
            <w:right w:w="0" w:type="dxa"/>
          </w:tblCellMar>
        </w:tblPrEx>
        <w:trPr>
          <w:jc w:val="left"/>
        </w:trPr>
        <w:tc>
          <w:tcPr>
            <w:tcW w:w="21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Nước Cộng hòa xã hội chủ nghĩa Việt Nam </w:t>
            </w:r>
          </w:p>
        </w:tc>
        <w:tc>
          <w:tcPr>
            <w:tcW w:w="201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The Socialist Republic of Viet Nam </w:t>
            </w:r>
          </w:p>
        </w:tc>
        <w:tc>
          <w:tcPr>
            <w:tcW w:w="8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SRV</w:t>
            </w:r>
          </w:p>
        </w:tc>
      </w:tr>
    </w:tbl>
    <w:p>
      <w:pPr>
        <w:bidi w:val="0"/>
        <w:spacing w:before="120" w:beforeAutospacing="0" w:after="280" w:afterAutospacing="1"/>
      </w:pPr>
      <w:bookmarkStart w:id="8" w:name="dieu_2_1"/>
      <w:r>
        <w:rPr>
          <w:b/>
          <w:bCs/>
          <w:rtl w:val="0"/>
        </w:rPr>
        <w:t>2. Tên của Đảng Cộng sản Việt Nam, Ban Chấp hành Trung ương, các cơ quan trung ương tham mưu và đơn vị trực thuộc Ban Chấp hành Trung ương</w:t>
      </w:r>
      <w:bookmarkEnd w:id="8"/>
    </w:p>
    <w:tbl>
      <w:tblPr>
        <w:tblW w:w="5000" w:type="pct"/>
        <w:jc w:val="left"/>
        <w:tblCellMar>
          <w:top w:w="0" w:type="dxa"/>
          <w:left w:w="0" w:type="dxa"/>
          <w:bottom w:w="0" w:type="dxa"/>
          <w:right w:w="0" w:type="dxa"/>
        </w:tblCellMar>
      </w:tblPr>
      <w:tblGrid>
        <w:gridCol w:w="3707"/>
        <w:gridCol w:w="3458"/>
        <w:gridCol w:w="1476"/>
      </w:tblGrid>
      <w:tr>
        <w:tblPrEx>
          <w:tblW w:w="5000" w:type="pct"/>
          <w:jc w:val="left"/>
          <w:tblCellMar>
            <w:top w:w="0" w:type="dxa"/>
            <w:left w:w="0" w:type="dxa"/>
            <w:bottom w:w="0" w:type="dxa"/>
            <w:right w:w="0" w:type="dxa"/>
          </w:tblCellMar>
        </w:tblPrEx>
        <w:trPr>
          <w:jc w:val="left"/>
        </w:trPr>
        <w:tc>
          <w:tcPr>
            <w:tcW w:w="2145"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Tên tiếng Việt</w:t>
            </w:r>
          </w:p>
        </w:tc>
        <w:tc>
          <w:tcPr>
            <w:tcW w:w="200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Tên tiếng Anh</w:t>
            </w:r>
          </w:p>
        </w:tc>
        <w:tc>
          <w:tcPr>
            <w:tcW w:w="85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 xml:space="preserve">Viết tắt tiếng Anh </w:t>
            </w:r>
            <w:r>
              <w:rPr>
                <w:b/>
                <w:bCs/>
                <w:rtl w:val="0"/>
              </w:rPr>
              <w:br/>
            </w:r>
            <w:r>
              <w:rPr>
                <w:rtl w:val="0"/>
              </w:rPr>
              <w:t>(nếu có)</w:t>
            </w:r>
          </w:p>
        </w:tc>
      </w:tr>
      <w:tr>
        <w:tblPrEx>
          <w:tblW w:w="5000" w:type="pct"/>
          <w:jc w:val="left"/>
          <w:tblCellMar>
            <w:top w:w="0" w:type="dxa"/>
            <w:left w:w="0" w:type="dxa"/>
            <w:bottom w:w="0" w:type="dxa"/>
            <w:right w:w="0" w:type="dxa"/>
          </w:tblCellMar>
        </w:tblPrEx>
        <w:trPr>
          <w:jc w:val="left"/>
        </w:trPr>
        <w:tc>
          <w:tcPr>
            <w:tcW w:w="214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Đảng Cộng sản Việt Nam</w:t>
            </w:r>
          </w:p>
        </w:tc>
        <w:tc>
          <w:tcPr>
            <w:tcW w:w="20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Communist Party of Viet Nam</w:t>
            </w:r>
          </w:p>
        </w:tc>
        <w:tc>
          <w:tcPr>
            <w:tcW w:w="85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CPV</w:t>
            </w:r>
          </w:p>
        </w:tc>
      </w:tr>
      <w:tr>
        <w:tblPrEx>
          <w:tblW w:w="5000" w:type="pct"/>
          <w:jc w:val="left"/>
          <w:tblCellMar>
            <w:top w:w="0" w:type="dxa"/>
            <w:left w:w="0" w:type="dxa"/>
            <w:bottom w:w="0" w:type="dxa"/>
            <w:right w:w="0" w:type="dxa"/>
          </w:tblCellMar>
        </w:tblPrEx>
        <w:trPr>
          <w:jc w:val="left"/>
        </w:trPr>
        <w:tc>
          <w:tcPr>
            <w:tcW w:w="214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Ban Chấp hành Trung ương Đảng Cộng sản Việt Nam </w:t>
            </w:r>
          </w:p>
        </w:tc>
        <w:tc>
          <w:tcPr>
            <w:tcW w:w="20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Central Committee of the Communist Party of Viet Nam</w:t>
            </w:r>
          </w:p>
        </w:tc>
        <w:tc>
          <w:tcPr>
            <w:tcW w:w="85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CPVCC</w:t>
            </w:r>
          </w:p>
        </w:tc>
      </w:tr>
      <w:tr>
        <w:tblPrEx>
          <w:tblW w:w="5000" w:type="pct"/>
          <w:jc w:val="left"/>
          <w:tblCellMar>
            <w:top w:w="0" w:type="dxa"/>
            <w:left w:w="0" w:type="dxa"/>
            <w:bottom w:w="0" w:type="dxa"/>
            <w:right w:w="0" w:type="dxa"/>
          </w:tblCellMar>
        </w:tblPrEx>
        <w:trPr>
          <w:jc w:val="left"/>
        </w:trPr>
        <w:tc>
          <w:tcPr>
            <w:tcW w:w="214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Chính trị</w:t>
            </w:r>
          </w:p>
        </w:tc>
        <w:tc>
          <w:tcPr>
            <w:tcW w:w="20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Political Bureau</w:t>
            </w:r>
          </w:p>
        </w:tc>
        <w:tc>
          <w:tcPr>
            <w:tcW w:w="85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14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Ủy ban Kiểm tra Trung ương</w:t>
            </w:r>
          </w:p>
        </w:tc>
        <w:tc>
          <w:tcPr>
            <w:tcW w:w="20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Commission for Inspection of CPVCC</w:t>
            </w:r>
          </w:p>
        </w:tc>
        <w:tc>
          <w:tcPr>
            <w:tcW w:w="85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CCI</w:t>
            </w:r>
          </w:p>
        </w:tc>
      </w:tr>
      <w:tr>
        <w:tblPrEx>
          <w:tblW w:w="5000" w:type="pct"/>
          <w:jc w:val="left"/>
          <w:tblCellMar>
            <w:top w:w="0" w:type="dxa"/>
            <w:left w:w="0" w:type="dxa"/>
            <w:bottom w:w="0" w:type="dxa"/>
            <w:right w:w="0" w:type="dxa"/>
          </w:tblCellMar>
        </w:tblPrEx>
        <w:trPr>
          <w:jc w:val="left"/>
        </w:trPr>
        <w:tc>
          <w:tcPr>
            <w:tcW w:w="214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Ban Tổ chức Trung ương</w:t>
            </w:r>
          </w:p>
        </w:tc>
        <w:tc>
          <w:tcPr>
            <w:tcW w:w="20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Commission for Organization of CPVCC </w:t>
            </w:r>
          </w:p>
        </w:tc>
        <w:tc>
          <w:tcPr>
            <w:tcW w:w="85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CCO</w:t>
            </w:r>
          </w:p>
        </w:tc>
      </w:tr>
      <w:tr>
        <w:tblPrEx>
          <w:tblW w:w="5000" w:type="pct"/>
          <w:jc w:val="left"/>
          <w:tblCellMar>
            <w:top w:w="0" w:type="dxa"/>
            <w:left w:w="0" w:type="dxa"/>
            <w:bottom w:w="0" w:type="dxa"/>
            <w:right w:w="0" w:type="dxa"/>
          </w:tblCellMar>
        </w:tblPrEx>
        <w:trPr>
          <w:jc w:val="left"/>
        </w:trPr>
        <w:tc>
          <w:tcPr>
            <w:tcW w:w="214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Ban Nội chính Trung ương</w:t>
            </w:r>
          </w:p>
        </w:tc>
        <w:tc>
          <w:tcPr>
            <w:tcW w:w="20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Commission for Internal Affairs of CPVCC</w:t>
            </w:r>
          </w:p>
        </w:tc>
        <w:tc>
          <w:tcPr>
            <w:tcW w:w="85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CCIA</w:t>
            </w:r>
          </w:p>
        </w:tc>
      </w:tr>
      <w:tr>
        <w:tblPrEx>
          <w:tblW w:w="5000" w:type="pct"/>
          <w:jc w:val="left"/>
          <w:tblCellMar>
            <w:top w:w="0" w:type="dxa"/>
            <w:left w:w="0" w:type="dxa"/>
            <w:bottom w:w="0" w:type="dxa"/>
            <w:right w:w="0" w:type="dxa"/>
          </w:tblCellMar>
        </w:tblPrEx>
        <w:trPr>
          <w:jc w:val="left"/>
        </w:trPr>
        <w:tc>
          <w:tcPr>
            <w:tcW w:w="214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Ban Tuyên giáo và Dân vận Trung ương</w:t>
            </w:r>
          </w:p>
        </w:tc>
        <w:tc>
          <w:tcPr>
            <w:tcW w:w="20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Commission for Publicity and Mass Mobilization of CPVCC</w:t>
            </w:r>
          </w:p>
        </w:tc>
        <w:tc>
          <w:tcPr>
            <w:tcW w:w="85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rtl w:val="0"/>
              </w:rPr>
              <w:t> </w:t>
            </w:r>
          </w:p>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14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Ban Chính sách, chiến lược Trung ương</w:t>
            </w:r>
          </w:p>
        </w:tc>
        <w:tc>
          <w:tcPr>
            <w:tcW w:w="20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Commission for Policy and Strategy of CPVCC</w:t>
            </w:r>
          </w:p>
        </w:tc>
        <w:tc>
          <w:tcPr>
            <w:tcW w:w="85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CCPS</w:t>
            </w:r>
          </w:p>
        </w:tc>
      </w:tr>
      <w:tr>
        <w:tblPrEx>
          <w:tblW w:w="5000" w:type="pct"/>
          <w:jc w:val="left"/>
          <w:tblCellMar>
            <w:top w:w="0" w:type="dxa"/>
            <w:left w:w="0" w:type="dxa"/>
            <w:bottom w:w="0" w:type="dxa"/>
            <w:right w:w="0" w:type="dxa"/>
          </w:tblCellMar>
        </w:tblPrEx>
        <w:trPr>
          <w:jc w:val="left"/>
        </w:trPr>
        <w:tc>
          <w:tcPr>
            <w:tcW w:w="214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Văn phòng Trung ương Đảng</w:t>
            </w:r>
          </w:p>
        </w:tc>
        <w:tc>
          <w:tcPr>
            <w:tcW w:w="20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Office of the Central Committee of the Communist Party of Viet Nam</w:t>
            </w:r>
          </w:p>
        </w:tc>
        <w:tc>
          <w:tcPr>
            <w:tcW w:w="85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CPVCO</w:t>
            </w:r>
          </w:p>
        </w:tc>
      </w:tr>
      <w:tr>
        <w:tblPrEx>
          <w:tblW w:w="5000" w:type="pct"/>
          <w:jc w:val="left"/>
          <w:tblCellMar>
            <w:top w:w="0" w:type="dxa"/>
            <w:left w:w="0" w:type="dxa"/>
            <w:bottom w:w="0" w:type="dxa"/>
            <w:right w:w="0" w:type="dxa"/>
          </w:tblCellMar>
        </w:tblPrEx>
        <w:trPr>
          <w:jc w:val="left"/>
        </w:trPr>
        <w:tc>
          <w:tcPr>
            <w:tcW w:w="214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Hội đồng lý luận Trung ương </w:t>
            </w:r>
          </w:p>
        </w:tc>
        <w:tc>
          <w:tcPr>
            <w:tcW w:w="20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Central Council for Theoretical Studies</w:t>
            </w:r>
          </w:p>
        </w:tc>
        <w:tc>
          <w:tcPr>
            <w:tcW w:w="85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CCTS</w:t>
            </w:r>
          </w:p>
        </w:tc>
      </w:tr>
      <w:tr>
        <w:tblPrEx>
          <w:tblW w:w="5000" w:type="pct"/>
          <w:jc w:val="left"/>
          <w:tblCellMar>
            <w:top w:w="0" w:type="dxa"/>
            <w:left w:w="0" w:type="dxa"/>
            <w:bottom w:w="0" w:type="dxa"/>
            <w:right w:w="0" w:type="dxa"/>
          </w:tblCellMar>
        </w:tblPrEx>
        <w:trPr>
          <w:jc w:val="left"/>
        </w:trPr>
        <w:tc>
          <w:tcPr>
            <w:tcW w:w="214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Học viện Chính trị Quốc gia Hồ Chí Minh</w:t>
            </w:r>
          </w:p>
        </w:tc>
        <w:tc>
          <w:tcPr>
            <w:tcW w:w="20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Ho Chi Minh National Academy of Politics</w:t>
            </w:r>
          </w:p>
        </w:tc>
        <w:tc>
          <w:tcPr>
            <w:tcW w:w="85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HCMA</w:t>
            </w:r>
          </w:p>
        </w:tc>
      </w:tr>
      <w:tr>
        <w:tblPrEx>
          <w:tblW w:w="5000" w:type="pct"/>
          <w:jc w:val="left"/>
          <w:tblCellMar>
            <w:top w:w="0" w:type="dxa"/>
            <w:left w:w="0" w:type="dxa"/>
            <w:bottom w:w="0" w:type="dxa"/>
            <w:right w:w="0" w:type="dxa"/>
          </w:tblCellMar>
        </w:tblPrEx>
        <w:trPr>
          <w:jc w:val="left"/>
        </w:trPr>
        <w:tc>
          <w:tcPr>
            <w:tcW w:w="214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Báo Nhân dân</w:t>
            </w:r>
          </w:p>
        </w:tc>
        <w:tc>
          <w:tcPr>
            <w:tcW w:w="20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Nhan Dan Newspaper</w:t>
            </w:r>
          </w:p>
        </w:tc>
        <w:tc>
          <w:tcPr>
            <w:tcW w:w="85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ND</w:t>
            </w:r>
          </w:p>
        </w:tc>
      </w:tr>
      <w:tr>
        <w:tblPrEx>
          <w:tblW w:w="5000" w:type="pct"/>
          <w:jc w:val="left"/>
          <w:tblCellMar>
            <w:top w:w="0" w:type="dxa"/>
            <w:left w:w="0" w:type="dxa"/>
            <w:bottom w:w="0" w:type="dxa"/>
            <w:right w:w="0" w:type="dxa"/>
          </w:tblCellMar>
        </w:tblPrEx>
        <w:trPr>
          <w:jc w:val="left"/>
        </w:trPr>
        <w:tc>
          <w:tcPr>
            <w:tcW w:w="214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Tạp chí Cộng sản</w:t>
            </w:r>
          </w:p>
        </w:tc>
        <w:tc>
          <w:tcPr>
            <w:tcW w:w="20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Communist Review</w:t>
            </w:r>
          </w:p>
        </w:tc>
        <w:tc>
          <w:tcPr>
            <w:tcW w:w="85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CR</w:t>
            </w:r>
          </w:p>
        </w:tc>
      </w:tr>
    </w:tbl>
    <w:p>
      <w:pPr>
        <w:bidi w:val="0"/>
        <w:spacing w:before="120" w:beforeAutospacing="0" w:after="280" w:afterAutospacing="1"/>
      </w:pPr>
      <w:bookmarkStart w:id="9" w:name="dieu_3_1"/>
      <w:r>
        <w:rPr>
          <w:b/>
          <w:bCs/>
          <w:rtl w:val="0"/>
        </w:rPr>
        <w:t>3. Chức danh thuộc Ban Chấp hành Trung ương, các cơ quan trung ương tham mưu và đơn vị trực thuộc Ban Chấp hành Trung ương</w:t>
      </w:r>
      <w:bookmarkEnd w:id="9"/>
    </w:p>
    <w:tbl>
      <w:tblPr>
        <w:tblW w:w="5000" w:type="pct"/>
        <w:jc w:val="left"/>
        <w:tblCellMar>
          <w:top w:w="0" w:type="dxa"/>
          <w:left w:w="0" w:type="dxa"/>
          <w:bottom w:w="0" w:type="dxa"/>
          <w:right w:w="0" w:type="dxa"/>
        </w:tblCellMar>
      </w:tblPr>
      <w:tblGrid>
        <w:gridCol w:w="4500"/>
        <w:gridCol w:w="4140"/>
      </w:tblGrid>
      <w:tr>
        <w:tblPrEx>
          <w:tblW w:w="5000" w:type="pct"/>
          <w:jc w:val="left"/>
          <w:tblCellMar>
            <w:top w:w="0" w:type="dxa"/>
            <w:left w:w="0" w:type="dxa"/>
            <w:bottom w:w="0" w:type="dxa"/>
            <w:right w:w="0" w:type="dxa"/>
          </w:tblCellMar>
        </w:tblPrEx>
        <w:trPr>
          <w:jc w:val="left"/>
        </w:trPr>
        <w:tc>
          <w:tcPr>
            <w:tcW w:w="2604"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 xml:space="preserve">                              Tiếng Việt       </w:t>
            </w:r>
          </w:p>
        </w:tc>
        <w:tc>
          <w:tcPr>
            <w:tcW w:w="239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Tổng Bí thư Ban Chấp hành Trung ương Đảng Cộng sản Việt Nam </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General Secretary of the Central Committee of the Communist Party of Viet Nam</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Ủy viên Bộ Chính trị</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Member of the Political Bureau (Politburo Member)</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Thường trực Ban Bí thư</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Standing Board of the Secretariat (cơ quan Thường trực Ban Bí thư)</w:t>
            </w:r>
          </w:p>
          <w:p>
            <w:pPr>
              <w:bidi w:val="0"/>
              <w:spacing w:before="120" w:beforeAutospacing="0" w:after="0" w:afterAutospacing="0"/>
              <w:rPr>
                <w:rtl w:val="0"/>
              </w:rPr>
            </w:pPr>
            <w:r>
              <w:rPr>
                <w:rtl w:val="0"/>
              </w:rPr>
              <w:t>Standing Member of the Secretariat (đồng chí Thường trực Ban Bí thư)</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Ủy viên Ban Bí thư</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Member of the Secretariat</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Ủy viên Ban chấp hành Trung ương Đảng</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Member of the Central Committee</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Ủy viên dự khuyết Ban chấp hành Trung ương Đảng</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Alternate Member of the Central Committee</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Chủ nhiệm </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Head / Chairman / Chairwoman (tuỳ ngữ cảnh)</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Chủ nhiệm</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Deputy Head / Vice Chairman / Vice Chairwoman (tuỳ ngữ cảnh)</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Chủ tịch</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President / Chairman / Chairwoman (tuỳ ngữ cảnh)</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Trưởng Ban</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Chair/ Chairman/ Chairwoman of Commission (tuỳ ngữ cảnh)</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Trưởng Ban</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Deputy Chair/ Chairman/ Chairwoman of Commission (tuỳ ngữ cảnh)</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Chánh Văn phòng</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Chief of Office</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Chánh Văn phòng</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Deputy Chief of Office</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Giám đốc</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Director</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Giám đốc</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Deputy Director</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Tổng Biên tập</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Editor-in-Chief</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Tổng Biên tập</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Deputy Editor-in-Chief</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Ủy viên</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Member</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Trợ lý</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Assistant</w:t>
            </w:r>
          </w:p>
        </w:tc>
      </w:tr>
      <w:tr>
        <w:tblPrEx>
          <w:tblW w:w="5000" w:type="pct"/>
          <w:jc w:val="left"/>
          <w:tblCellMar>
            <w:top w:w="0" w:type="dxa"/>
            <w:left w:w="0" w:type="dxa"/>
            <w:bottom w:w="0" w:type="dxa"/>
            <w:right w:w="0" w:type="dxa"/>
          </w:tblCellMar>
        </w:tblPrEx>
        <w:trPr>
          <w:jc w:val="left"/>
        </w:trPr>
        <w:tc>
          <w:tcPr>
            <w:tcW w:w="260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Thư ký</w:t>
            </w:r>
          </w:p>
        </w:tc>
        <w:tc>
          <w:tcPr>
            <w:tcW w:w="23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Secretary</w:t>
            </w:r>
          </w:p>
        </w:tc>
      </w:tr>
    </w:tbl>
    <w:p>
      <w:pPr>
        <w:bidi w:val="0"/>
        <w:spacing w:before="120" w:beforeAutospacing="0" w:after="280" w:afterAutospacing="1"/>
      </w:pPr>
      <w:bookmarkStart w:id="10" w:name="dieu_4_1"/>
      <w:r>
        <w:rPr>
          <w:b/>
          <w:bCs/>
          <w:rtl w:val="0"/>
        </w:rPr>
        <w:t>4. Các cơ quan thuộc khối tổ chức Đảng</w:t>
      </w:r>
      <w:bookmarkEnd w:id="10"/>
    </w:p>
    <w:tbl>
      <w:tblPr>
        <w:tblW w:w="5000" w:type="pct"/>
        <w:jc w:val="left"/>
        <w:tblCellMar>
          <w:top w:w="0" w:type="dxa"/>
          <w:left w:w="0" w:type="dxa"/>
          <w:bottom w:w="0" w:type="dxa"/>
          <w:right w:w="0" w:type="dxa"/>
        </w:tblCellMar>
      </w:tblPr>
      <w:tblGrid>
        <w:gridCol w:w="3299"/>
        <w:gridCol w:w="5341"/>
      </w:tblGrid>
      <w:tr>
        <w:tblPrEx>
          <w:tblW w:w="5000" w:type="pct"/>
          <w:jc w:val="left"/>
          <w:tblCellMar>
            <w:top w:w="0" w:type="dxa"/>
            <w:left w:w="0" w:type="dxa"/>
            <w:bottom w:w="0" w:type="dxa"/>
            <w:right w:w="0" w:type="dxa"/>
          </w:tblCellMar>
        </w:tblPrEx>
        <w:trPr>
          <w:jc w:val="left"/>
        </w:trPr>
        <w:tc>
          <w:tcPr>
            <w:tcW w:w="190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Việt</w:t>
            </w:r>
          </w:p>
        </w:tc>
        <w:tc>
          <w:tcPr>
            <w:tcW w:w="309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19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Quân uỷ Trung ương</w:t>
            </w:r>
          </w:p>
        </w:tc>
        <w:tc>
          <w:tcPr>
            <w:tcW w:w="30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Central Military Commission</w:t>
            </w:r>
          </w:p>
        </w:tc>
      </w:tr>
      <w:tr>
        <w:tblPrEx>
          <w:tblW w:w="5000" w:type="pct"/>
          <w:jc w:val="left"/>
          <w:tblCellMar>
            <w:top w:w="0" w:type="dxa"/>
            <w:left w:w="0" w:type="dxa"/>
            <w:bottom w:w="0" w:type="dxa"/>
            <w:right w:w="0" w:type="dxa"/>
          </w:tblCellMar>
        </w:tblPrEx>
        <w:trPr>
          <w:jc w:val="left"/>
        </w:trPr>
        <w:tc>
          <w:tcPr>
            <w:tcW w:w="19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Đảng uỷ Công an Trung ương</w:t>
            </w:r>
          </w:p>
        </w:tc>
        <w:tc>
          <w:tcPr>
            <w:tcW w:w="30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Executive Committee of the Public Security CPV Organisation</w:t>
            </w:r>
          </w:p>
        </w:tc>
      </w:tr>
      <w:tr>
        <w:tblPrEx>
          <w:tblW w:w="5000" w:type="pct"/>
          <w:jc w:val="left"/>
          <w:tblCellMar>
            <w:top w:w="0" w:type="dxa"/>
            <w:left w:w="0" w:type="dxa"/>
            <w:bottom w:w="0" w:type="dxa"/>
            <w:right w:w="0" w:type="dxa"/>
          </w:tblCellMar>
        </w:tblPrEx>
        <w:trPr>
          <w:jc w:val="left"/>
        </w:trPr>
        <w:tc>
          <w:tcPr>
            <w:tcW w:w="19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Đảng uỷ Chính phủ</w:t>
            </w:r>
          </w:p>
        </w:tc>
        <w:tc>
          <w:tcPr>
            <w:tcW w:w="30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Executive Committee of the Government CPV Organisation</w:t>
            </w:r>
          </w:p>
        </w:tc>
      </w:tr>
      <w:tr>
        <w:tblPrEx>
          <w:tblW w:w="5000" w:type="pct"/>
          <w:jc w:val="left"/>
          <w:tblCellMar>
            <w:top w:w="0" w:type="dxa"/>
            <w:left w:w="0" w:type="dxa"/>
            <w:bottom w:w="0" w:type="dxa"/>
            <w:right w:w="0" w:type="dxa"/>
          </w:tblCellMar>
        </w:tblPrEx>
        <w:trPr>
          <w:jc w:val="left"/>
        </w:trPr>
        <w:tc>
          <w:tcPr>
            <w:tcW w:w="19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Đảng uỷ khối các Cơ quan Trung ương</w:t>
            </w:r>
          </w:p>
        </w:tc>
        <w:tc>
          <w:tcPr>
            <w:tcW w:w="30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Executive Committee of CPV Organisations of Central-level Agencies’ Group</w:t>
            </w:r>
          </w:p>
        </w:tc>
      </w:tr>
      <w:tr>
        <w:tblPrEx>
          <w:tblW w:w="5000" w:type="pct"/>
          <w:jc w:val="left"/>
          <w:tblCellMar>
            <w:top w:w="0" w:type="dxa"/>
            <w:left w:w="0" w:type="dxa"/>
            <w:bottom w:w="0" w:type="dxa"/>
            <w:right w:w="0" w:type="dxa"/>
          </w:tblCellMar>
        </w:tblPrEx>
        <w:trPr>
          <w:jc w:val="left"/>
        </w:trPr>
        <w:tc>
          <w:tcPr>
            <w:tcW w:w="19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Đảng uỷ Quốc hội</w:t>
            </w:r>
          </w:p>
        </w:tc>
        <w:tc>
          <w:tcPr>
            <w:tcW w:w="30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Executive Committee of the National Assembly CPV Organisation</w:t>
            </w:r>
          </w:p>
        </w:tc>
      </w:tr>
      <w:tr>
        <w:tblPrEx>
          <w:tblW w:w="5000" w:type="pct"/>
          <w:jc w:val="left"/>
          <w:tblCellMar>
            <w:top w:w="0" w:type="dxa"/>
            <w:left w:w="0" w:type="dxa"/>
            <w:bottom w:w="0" w:type="dxa"/>
            <w:right w:w="0" w:type="dxa"/>
          </w:tblCellMar>
        </w:tblPrEx>
        <w:trPr>
          <w:jc w:val="left"/>
        </w:trPr>
        <w:tc>
          <w:tcPr>
            <w:tcW w:w="19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Đảng uỷ Mặt trận Tổ quốc</w:t>
            </w:r>
          </w:p>
        </w:tc>
        <w:tc>
          <w:tcPr>
            <w:tcW w:w="309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Executive Committee of the Viet Nam Fatherland Front CPV Organisation</w:t>
            </w:r>
          </w:p>
        </w:tc>
      </w:tr>
    </w:tbl>
    <w:p>
      <w:pPr>
        <w:bidi w:val="0"/>
        <w:spacing w:before="120" w:beforeAutospacing="0" w:after="280" w:afterAutospacing="1"/>
      </w:pPr>
      <w:bookmarkStart w:id="11" w:name="dieu_5"/>
      <w:r>
        <w:rPr>
          <w:b/>
          <w:bCs/>
          <w:rtl w:val="0"/>
        </w:rPr>
        <w:t>5. Các tổ chức Đảng/ chức danh trong tổ chức Đảng của các Bộ</w:t>
      </w:r>
      <w:bookmarkEnd w:id="11"/>
    </w:p>
    <w:tbl>
      <w:tblPr>
        <w:tblW w:w="5000" w:type="pct"/>
        <w:jc w:val="left"/>
        <w:tblCellMar>
          <w:top w:w="0" w:type="dxa"/>
          <w:left w:w="0" w:type="dxa"/>
          <w:bottom w:w="0" w:type="dxa"/>
          <w:right w:w="0" w:type="dxa"/>
        </w:tblCellMar>
      </w:tblPr>
      <w:tblGrid>
        <w:gridCol w:w="3432"/>
        <w:gridCol w:w="5208"/>
      </w:tblGrid>
      <w:tr>
        <w:tblPrEx>
          <w:tblW w:w="5000" w:type="pct"/>
          <w:jc w:val="left"/>
          <w:tblCellMar>
            <w:top w:w="0" w:type="dxa"/>
            <w:left w:w="0" w:type="dxa"/>
            <w:bottom w:w="0" w:type="dxa"/>
            <w:right w:w="0" w:type="dxa"/>
          </w:tblCellMar>
        </w:tblPrEx>
        <w:trPr>
          <w:jc w:val="left"/>
        </w:trPr>
        <w:tc>
          <w:tcPr>
            <w:tcW w:w="1986"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Việt</w:t>
            </w:r>
          </w:p>
        </w:tc>
        <w:tc>
          <w:tcPr>
            <w:tcW w:w="301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Đảng ủy Bộ</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Executive Committee of the Ministry CPV Organisation/ Ministry CPV Committee </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Ban Thường vụ Đảng ủy Bộ</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Executive Bureau of the Ministry CPV Committee</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Thường trực Đảng ủy Bộ</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rtl w:val="0"/>
              </w:rPr>
              <w:t>- Standing Board of the Ministry CPV Committee (cơ quan Thường trực Đảng uỷ Bộ)</w:t>
            </w:r>
          </w:p>
          <w:p>
            <w:pPr>
              <w:bidi w:val="0"/>
              <w:spacing w:before="120" w:beforeAutospacing="0" w:after="0" w:afterAutospacing="0"/>
              <w:rPr>
                <w:rtl w:val="0"/>
              </w:rPr>
            </w:pPr>
            <w:r>
              <w:rPr>
                <w:rFonts w:ascii="Arial" w:eastAsia="Arial" w:hAnsi="Arial" w:cs="Arial"/>
                <w:i w:val="0"/>
                <w:iCs/>
                <w:rtl w:val="0"/>
              </w:rPr>
              <w:t>- Standing Member of the Ministry CPV Committee (đồng chí Thường trực Đảng uỷ Bộ)</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Bí thư Đảng ủy Bộ</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Secretary of the Ministry CPV Committee</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Phó Bí thư Thường trực Đảng uỷ Bộ</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Standing Deputy Secretary of the Ministry CPV Committee</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Phó Bí thư Chuyên trách</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Deputy Secretary in charge of Party affairs</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Phó Bí thư Đảng ủy Bộ</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Deputy Secretary of the Ministry CPV Committee</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Ủy viên Ban Thường vụ Đảng ủy</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Member of the Executive Bureau of the CPV Committee</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Ủy viên Ban Chấp hành Đảng bộ</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Member of the Executive Committee of the CPV Organisation</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Đảng bộ Bộ</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CPV Organisation of the Ministry</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Đảng bộ cơ sở</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Grassroots CPV Organisation</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Văn phòng Đảng ủy</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Office of the Party Committee</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Chi bộ</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Party Cell</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Chi uỷ</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Party Cell Committee</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Bí thư Chi bộ</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Secretary of the Party Cell</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Phó Bí thư Chi bộ</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Deputy Secretary of the Party Cell</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Chi ủy viên</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Member of the Party Cell Committee</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Đảng ủy cơ sở</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Grassroots Party Committee</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Bí thư Đảng ủy cơ sở</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Secretary of the Grassroots Party Committee</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Phó Bí thư Đảng ủy cơ sở</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Deputy Secretary of the Grassroots Party Committee</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Chủ nhiệm Ủy ban Kiểm tra Đảng ủy</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Head of the Inspection Commission of the Party Committee</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Phó Chủ nhiệm Ủy ban Kiểm tra Đảng ủy</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Deputy Head of the Inspection Commission of the Party Committee</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Ủy viên Ủy ban Kiểm tra Đảng ủy</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Member of the Inspection Commission of the Party Committee</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Ban Tổ chức Đảng ủy</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Organization Commission of the Party Committee</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Trưởng Ban Tổ chức Đảng uỷ</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Chair of the Organization Commission of the Party Committee</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Ban Tuyên giáo và Dân vận Đảng uỷ</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Commission for Publicity and Mass Mobilization of the Party Committee</w:t>
            </w:r>
          </w:p>
        </w:tc>
      </w:tr>
      <w:tr>
        <w:tblPrEx>
          <w:tblW w:w="5000" w:type="pct"/>
          <w:jc w:val="left"/>
          <w:tblCellMar>
            <w:top w:w="0" w:type="dxa"/>
            <w:left w:w="0" w:type="dxa"/>
            <w:bottom w:w="0" w:type="dxa"/>
            <w:right w:w="0" w:type="dxa"/>
          </w:tblCellMar>
        </w:tblPrEx>
        <w:trPr>
          <w:jc w:val="left"/>
        </w:trPr>
        <w:tc>
          <w:tcPr>
            <w:tcW w:w="19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Trưởng Ban Tuyên giáo và Dân vận Đảng uỷ</w:t>
            </w:r>
          </w:p>
        </w:tc>
        <w:tc>
          <w:tcPr>
            <w:tcW w:w="30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Chair of the Commission for Publicity and Mass Mobilization of the Party Committee</w:t>
            </w:r>
          </w:p>
        </w:tc>
      </w:tr>
    </w:tbl>
    <w:p>
      <w:pPr>
        <w:bidi w:val="0"/>
        <w:spacing w:before="120" w:beforeAutospacing="0" w:after="280" w:afterAutospacing="1"/>
      </w:pPr>
      <w:bookmarkStart w:id="12" w:name="dieu_6"/>
      <w:r>
        <w:rPr>
          <w:b/>
          <w:bCs/>
          <w:rtl w:val="0"/>
        </w:rPr>
        <w:t>6. Tên của các đơn vị sự nghiệp công lập của Ban Chấp hành Trung ương Đảng</w:t>
      </w:r>
      <w:bookmarkEnd w:id="12"/>
    </w:p>
    <w:tbl>
      <w:tblPr>
        <w:tblW w:w="5000" w:type="pct"/>
        <w:jc w:val="left"/>
        <w:tblCellMar>
          <w:top w:w="0" w:type="dxa"/>
          <w:left w:w="0" w:type="dxa"/>
          <w:bottom w:w="0" w:type="dxa"/>
          <w:right w:w="0" w:type="dxa"/>
        </w:tblCellMar>
      </w:tblPr>
      <w:tblGrid>
        <w:gridCol w:w="3967"/>
        <w:gridCol w:w="3335"/>
        <w:gridCol w:w="1337"/>
      </w:tblGrid>
      <w:tr>
        <w:tblPrEx>
          <w:tblW w:w="5000" w:type="pct"/>
          <w:jc w:val="left"/>
          <w:tblCellMar>
            <w:top w:w="0" w:type="dxa"/>
            <w:left w:w="0" w:type="dxa"/>
            <w:bottom w:w="0" w:type="dxa"/>
            <w:right w:w="0" w:type="dxa"/>
          </w:tblCellMar>
        </w:tblPrEx>
        <w:trPr>
          <w:jc w:val="left"/>
        </w:trPr>
        <w:tc>
          <w:tcPr>
            <w:tcW w:w="2296"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Tiếng Việt</w:t>
            </w:r>
          </w:p>
        </w:tc>
        <w:tc>
          <w:tcPr>
            <w:tcW w:w="193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Tiếng Anh</w:t>
            </w:r>
          </w:p>
        </w:tc>
        <w:tc>
          <w:tcPr>
            <w:tcW w:w="77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xml:space="preserve">Viết tắt tiếng Anh </w:t>
            </w:r>
            <w:r>
              <w:rPr>
                <w:rtl w:val="0"/>
              </w:rPr>
              <w:t>(nếu có)</w:t>
            </w:r>
          </w:p>
        </w:tc>
      </w:tr>
      <w:tr>
        <w:tblPrEx>
          <w:tblW w:w="5000" w:type="pct"/>
          <w:jc w:val="left"/>
          <w:tblCellMar>
            <w:top w:w="0" w:type="dxa"/>
            <w:left w:w="0" w:type="dxa"/>
            <w:bottom w:w="0" w:type="dxa"/>
            <w:right w:w="0" w:type="dxa"/>
          </w:tblCellMar>
        </w:tblPrEx>
        <w:trPr>
          <w:jc w:val="left"/>
        </w:trPr>
        <w:tc>
          <w:tcPr>
            <w:tcW w:w="229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Thông tấn xã Việt Nam </w:t>
            </w:r>
          </w:p>
        </w:tc>
        <w:tc>
          <w:tcPr>
            <w:tcW w:w="19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Viet Nam News Agency </w:t>
            </w:r>
          </w:p>
        </w:tc>
        <w:tc>
          <w:tcPr>
            <w:tcW w:w="77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VNA</w:t>
            </w:r>
          </w:p>
        </w:tc>
      </w:tr>
      <w:tr>
        <w:tblPrEx>
          <w:tblW w:w="5000" w:type="pct"/>
          <w:jc w:val="left"/>
          <w:tblCellMar>
            <w:top w:w="0" w:type="dxa"/>
            <w:left w:w="0" w:type="dxa"/>
            <w:bottom w:w="0" w:type="dxa"/>
            <w:right w:w="0" w:type="dxa"/>
          </w:tblCellMar>
        </w:tblPrEx>
        <w:trPr>
          <w:jc w:val="left"/>
        </w:trPr>
        <w:tc>
          <w:tcPr>
            <w:tcW w:w="229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Đài Tiếng nói Việt Nam </w:t>
            </w:r>
          </w:p>
        </w:tc>
        <w:tc>
          <w:tcPr>
            <w:tcW w:w="19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Voice of Viet Nam </w:t>
            </w:r>
          </w:p>
        </w:tc>
        <w:tc>
          <w:tcPr>
            <w:tcW w:w="77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VOV</w:t>
            </w:r>
          </w:p>
        </w:tc>
      </w:tr>
      <w:tr>
        <w:tblPrEx>
          <w:tblW w:w="5000" w:type="pct"/>
          <w:jc w:val="left"/>
          <w:tblCellMar>
            <w:top w:w="0" w:type="dxa"/>
            <w:left w:w="0" w:type="dxa"/>
            <w:bottom w:w="0" w:type="dxa"/>
            <w:right w:w="0" w:type="dxa"/>
          </w:tblCellMar>
        </w:tblPrEx>
        <w:trPr>
          <w:jc w:val="left"/>
        </w:trPr>
        <w:tc>
          <w:tcPr>
            <w:tcW w:w="229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Đài Truyền hình Việt Nam </w:t>
            </w:r>
          </w:p>
        </w:tc>
        <w:tc>
          <w:tcPr>
            <w:tcW w:w="19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Viet Nam Television </w:t>
            </w:r>
          </w:p>
        </w:tc>
        <w:tc>
          <w:tcPr>
            <w:tcW w:w="77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VTV</w:t>
            </w:r>
          </w:p>
        </w:tc>
      </w:tr>
      <w:tr>
        <w:tblPrEx>
          <w:tblW w:w="5000" w:type="pct"/>
          <w:jc w:val="left"/>
          <w:tblCellMar>
            <w:top w:w="0" w:type="dxa"/>
            <w:left w:w="0" w:type="dxa"/>
            <w:bottom w:w="0" w:type="dxa"/>
            <w:right w:w="0" w:type="dxa"/>
          </w:tblCellMar>
        </w:tblPrEx>
        <w:trPr>
          <w:jc w:val="left"/>
        </w:trPr>
        <w:tc>
          <w:tcPr>
            <w:tcW w:w="229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Viện Hàn lâm Khoa học và Công nghệ Việt Nam </w:t>
            </w:r>
          </w:p>
        </w:tc>
        <w:tc>
          <w:tcPr>
            <w:tcW w:w="19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Viet Nam Academy of Science and Technology </w:t>
            </w:r>
          </w:p>
        </w:tc>
        <w:tc>
          <w:tcPr>
            <w:tcW w:w="77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VAST</w:t>
            </w:r>
          </w:p>
        </w:tc>
      </w:tr>
      <w:tr>
        <w:tblPrEx>
          <w:tblW w:w="5000" w:type="pct"/>
          <w:jc w:val="left"/>
          <w:tblCellMar>
            <w:top w:w="0" w:type="dxa"/>
            <w:left w:w="0" w:type="dxa"/>
            <w:bottom w:w="0" w:type="dxa"/>
            <w:right w:w="0" w:type="dxa"/>
          </w:tblCellMar>
        </w:tblPrEx>
        <w:trPr>
          <w:jc w:val="left"/>
        </w:trPr>
        <w:tc>
          <w:tcPr>
            <w:tcW w:w="229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Viện Hàn lâm Khoa học Xã hội Việt Nam </w:t>
            </w:r>
          </w:p>
        </w:tc>
        <w:tc>
          <w:tcPr>
            <w:tcW w:w="19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Viet Nam Academy of Social Sciences </w:t>
            </w:r>
          </w:p>
        </w:tc>
        <w:tc>
          <w:tcPr>
            <w:tcW w:w="77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VASS</w:t>
            </w:r>
          </w:p>
        </w:tc>
      </w:tr>
    </w:tbl>
    <w:p>
      <w:pPr>
        <w:bidi w:val="0"/>
        <w:spacing w:before="120" w:beforeAutospacing="0" w:after="280" w:afterAutospacing="1"/>
      </w:pPr>
      <w:bookmarkStart w:id="13" w:name="dieu_7"/>
      <w:r>
        <w:rPr>
          <w:b/>
          <w:bCs/>
          <w:rtl w:val="0"/>
        </w:rPr>
        <w:t>7. Chức danh của Lãnh đạo các đơn vị sự nghiệp công lập của Ban Chấp hành Trung ương Đảng</w:t>
      </w:r>
      <w:bookmarkEnd w:id="13"/>
    </w:p>
    <w:tbl>
      <w:tblPr>
        <w:tblW w:w="5000" w:type="pct"/>
        <w:jc w:val="left"/>
        <w:tblCellMar>
          <w:top w:w="0" w:type="dxa"/>
          <w:left w:w="0" w:type="dxa"/>
          <w:bottom w:w="0" w:type="dxa"/>
          <w:right w:w="0" w:type="dxa"/>
        </w:tblCellMar>
      </w:tblPr>
      <w:tblGrid>
        <w:gridCol w:w="3967"/>
        <w:gridCol w:w="4673"/>
      </w:tblGrid>
      <w:tr>
        <w:tblPrEx>
          <w:tblW w:w="5000" w:type="pct"/>
          <w:jc w:val="left"/>
          <w:tblCellMar>
            <w:top w:w="0" w:type="dxa"/>
            <w:left w:w="0" w:type="dxa"/>
            <w:bottom w:w="0" w:type="dxa"/>
            <w:right w:w="0" w:type="dxa"/>
          </w:tblCellMar>
        </w:tblPrEx>
        <w:trPr>
          <w:jc w:val="left"/>
        </w:trPr>
        <w:tc>
          <w:tcPr>
            <w:tcW w:w="2296"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Tiếng Việt</w:t>
            </w:r>
          </w:p>
        </w:tc>
        <w:tc>
          <w:tcPr>
            <w:tcW w:w="270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229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Tổng Giám đốc Thông tấn xã Việt Nam </w:t>
            </w:r>
          </w:p>
        </w:tc>
        <w:tc>
          <w:tcPr>
            <w:tcW w:w="2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General Director of Viet Nam News Agency </w:t>
            </w:r>
          </w:p>
        </w:tc>
      </w:tr>
      <w:tr>
        <w:tblPrEx>
          <w:tblW w:w="5000" w:type="pct"/>
          <w:jc w:val="left"/>
          <w:tblCellMar>
            <w:top w:w="0" w:type="dxa"/>
            <w:left w:w="0" w:type="dxa"/>
            <w:bottom w:w="0" w:type="dxa"/>
            <w:right w:w="0" w:type="dxa"/>
          </w:tblCellMar>
        </w:tblPrEx>
        <w:trPr>
          <w:jc w:val="left"/>
        </w:trPr>
        <w:tc>
          <w:tcPr>
            <w:tcW w:w="229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Phó Tổng Giám đốc Thông tấn xã Việt Nam</w:t>
            </w:r>
          </w:p>
        </w:tc>
        <w:tc>
          <w:tcPr>
            <w:tcW w:w="2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Deputy General Director of Viet Nam News Agency</w:t>
            </w:r>
          </w:p>
        </w:tc>
      </w:tr>
      <w:tr>
        <w:tblPrEx>
          <w:tblW w:w="5000" w:type="pct"/>
          <w:jc w:val="left"/>
          <w:tblCellMar>
            <w:top w:w="0" w:type="dxa"/>
            <w:left w:w="0" w:type="dxa"/>
            <w:bottom w:w="0" w:type="dxa"/>
            <w:right w:w="0" w:type="dxa"/>
          </w:tblCellMar>
        </w:tblPrEx>
        <w:trPr>
          <w:jc w:val="left"/>
        </w:trPr>
        <w:tc>
          <w:tcPr>
            <w:tcW w:w="229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Tổng Giám đốc Đài Tiếng nói Việt Nam </w:t>
            </w:r>
          </w:p>
        </w:tc>
        <w:tc>
          <w:tcPr>
            <w:tcW w:w="2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General Director of Voice of Viet Nam </w:t>
            </w:r>
          </w:p>
        </w:tc>
      </w:tr>
      <w:tr>
        <w:tblPrEx>
          <w:tblW w:w="5000" w:type="pct"/>
          <w:jc w:val="left"/>
          <w:tblCellMar>
            <w:top w:w="0" w:type="dxa"/>
            <w:left w:w="0" w:type="dxa"/>
            <w:bottom w:w="0" w:type="dxa"/>
            <w:right w:w="0" w:type="dxa"/>
          </w:tblCellMar>
        </w:tblPrEx>
        <w:trPr>
          <w:jc w:val="left"/>
        </w:trPr>
        <w:tc>
          <w:tcPr>
            <w:tcW w:w="229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Phó Tổng Giám đốc Đài Tiếng nói Việt Nam</w:t>
            </w:r>
          </w:p>
        </w:tc>
        <w:tc>
          <w:tcPr>
            <w:tcW w:w="2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Deputy General Director of Voice of Viet Nam</w:t>
            </w:r>
          </w:p>
        </w:tc>
      </w:tr>
      <w:tr>
        <w:tblPrEx>
          <w:tblW w:w="5000" w:type="pct"/>
          <w:jc w:val="left"/>
          <w:tblCellMar>
            <w:top w:w="0" w:type="dxa"/>
            <w:left w:w="0" w:type="dxa"/>
            <w:bottom w:w="0" w:type="dxa"/>
            <w:right w:w="0" w:type="dxa"/>
          </w:tblCellMar>
        </w:tblPrEx>
        <w:trPr>
          <w:jc w:val="left"/>
        </w:trPr>
        <w:tc>
          <w:tcPr>
            <w:tcW w:w="229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Tổng Giám đốc Đài Truyền hình Việt Nam </w:t>
            </w:r>
          </w:p>
        </w:tc>
        <w:tc>
          <w:tcPr>
            <w:tcW w:w="2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General Director of Viet Nam Television </w:t>
            </w:r>
          </w:p>
        </w:tc>
      </w:tr>
      <w:tr>
        <w:tblPrEx>
          <w:tblW w:w="5000" w:type="pct"/>
          <w:jc w:val="left"/>
          <w:tblCellMar>
            <w:top w:w="0" w:type="dxa"/>
            <w:left w:w="0" w:type="dxa"/>
            <w:bottom w:w="0" w:type="dxa"/>
            <w:right w:w="0" w:type="dxa"/>
          </w:tblCellMar>
        </w:tblPrEx>
        <w:trPr>
          <w:jc w:val="left"/>
        </w:trPr>
        <w:tc>
          <w:tcPr>
            <w:tcW w:w="229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Phó Tổng Giám đốc Đài Truyền hình Việt Nam </w:t>
            </w:r>
          </w:p>
        </w:tc>
        <w:tc>
          <w:tcPr>
            <w:tcW w:w="2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Deputy General Director of Viet Nam Television</w:t>
            </w:r>
          </w:p>
        </w:tc>
      </w:tr>
      <w:tr>
        <w:tblPrEx>
          <w:tblW w:w="5000" w:type="pct"/>
          <w:jc w:val="left"/>
          <w:tblCellMar>
            <w:top w:w="0" w:type="dxa"/>
            <w:left w:w="0" w:type="dxa"/>
            <w:bottom w:w="0" w:type="dxa"/>
            <w:right w:w="0" w:type="dxa"/>
          </w:tblCellMar>
        </w:tblPrEx>
        <w:trPr>
          <w:jc w:val="left"/>
        </w:trPr>
        <w:tc>
          <w:tcPr>
            <w:tcW w:w="229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Chủ tịch Viện Hàn lâm Khoa học và Công nghệ Việt Nam </w:t>
            </w:r>
          </w:p>
        </w:tc>
        <w:tc>
          <w:tcPr>
            <w:tcW w:w="2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President of Viet Nam Academy of Science and Technology</w:t>
            </w:r>
          </w:p>
        </w:tc>
      </w:tr>
      <w:tr>
        <w:tblPrEx>
          <w:tblW w:w="5000" w:type="pct"/>
          <w:jc w:val="left"/>
          <w:tblCellMar>
            <w:top w:w="0" w:type="dxa"/>
            <w:left w:w="0" w:type="dxa"/>
            <w:bottom w:w="0" w:type="dxa"/>
            <w:right w:w="0" w:type="dxa"/>
          </w:tblCellMar>
        </w:tblPrEx>
        <w:trPr>
          <w:jc w:val="left"/>
        </w:trPr>
        <w:tc>
          <w:tcPr>
            <w:tcW w:w="229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Phó Chủ tịch Viện Hàn lâm Khoa học và Công nghệ Việt Nam</w:t>
            </w:r>
          </w:p>
        </w:tc>
        <w:tc>
          <w:tcPr>
            <w:tcW w:w="2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Vice President of Viet Nam Academy of Science and Technology</w:t>
            </w:r>
          </w:p>
        </w:tc>
      </w:tr>
      <w:tr>
        <w:tblPrEx>
          <w:tblW w:w="5000" w:type="pct"/>
          <w:jc w:val="left"/>
          <w:tblCellMar>
            <w:top w:w="0" w:type="dxa"/>
            <w:left w:w="0" w:type="dxa"/>
            <w:bottom w:w="0" w:type="dxa"/>
            <w:right w:w="0" w:type="dxa"/>
          </w:tblCellMar>
        </w:tblPrEx>
        <w:trPr>
          <w:jc w:val="left"/>
        </w:trPr>
        <w:tc>
          <w:tcPr>
            <w:tcW w:w="229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Chủ tịch Viện Hàn lâm Khoa học Xã hội Việt Nam </w:t>
            </w:r>
          </w:p>
        </w:tc>
        <w:tc>
          <w:tcPr>
            <w:tcW w:w="2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President of Viet Nam Academy of Social Sciences </w:t>
            </w:r>
          </w:p>
        </w:tc>
      </w:tr>
      <w:tr>
        <w:tblPrEx>
          <w:tblW w:w="5000" w:type="pct"/>
          <w:jc w:val="left"/>
          <w:tblCellMar>
            <w:top w:w="0" w:type="dxa"/>
            <w:left w:w="0" w:type="dxa"/>
            <w:bottom w:w="0" w:type="dxa"/>
            <w:right w:w="0" w:type="dxa"/>
          </w:tblCellMar>
        </w:tblPrEx>
        <w:trPr>
          <w:jc w:val="left"/>
        </w:trPr>
        <w:tc>
          <w:tcPr>
            <w:tcW w:w="229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Phó Chủ tịch Viện Hàn lâm Khoa học Xã hội Việt Nam</w:t>
            </w:r>
          </w:p>
        </w:tc>
        <w:tc>
          <w:tcPr>
            <w:tcW w:w="27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Vice President of Viet Nam Academy of Social Sciences</w:t>
            </w:r>
          </w:p>
        </w:tc>
      </w:tr>
    </w:tbl>
    <w:p>
      <w:pPr>
        <w:bidi w:val="0"/>
        <w:spacing w:before="120" w:beforeAutospacing="0" w:after="280" w:afterAutospacing="1"/>
      </w:pPr>
      <w:bookmarkStart w:id="14" w:name="dieu_8"/>
      <w:r>
        <w:rPr>
          <w:b/>
          <w:bCs/>
          <w:rtl w:val="0"/>
        </w:rPr>
        <w:t>8. Tên của Quốc hội, các cơ quan của Quốc hội, cơ quan do Quốc hội thành lập</w:t>
      </w:r>
      <w:bookmarkEnd w:id="14"/>
    </w:p>
    <w:tbl>
      <w:tblPr>
        <w:tblW w:w="5000" w:type="pct"/>
        <w:jc w:val="left"/>
        <w:tblCellMar>
          <w:top w:w="0" w:type="dxa"/>
          <w:left w:w="0" w:type="dxa"/>
          <w:bottom w:w="0" w:type="dxa"/>
          <w:right w:w="0" w:type="dxa"/>
        </w:tblCellMar>
      </w:tblPr>
      <w:tblGrid>
        <w:gridCol w:w="3568"/>
        <w:gridCol w:w="3470"/>
        <w:gridCol w:w="1602"/>
      </w:tblGrid>
      <w:tr>
        <w:tblPrEx>
          <w:tblW w:w="5000" w:type="pct"/>
          <w:jc w:val="left"/>
          <w:tblCellMar>
            <w:top w:w="0" w:type="dxa"/>
            <w:left w:w="0" w:type="dxa"/>
            <w:bottom w:w="0" w:type="dxa"/>
            <w:right w:w="0" w:type="dxa"/>
          </w:tblCellMar>
        </w:tblPrEx>
        <w:trPr>
          <w:jc w:val="left"/>
        </w:trPr>
        <w:tc>
          <w:tcPr>
            <w:tcW w:w="2065"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Tên tiếng Việt</w:t>
            </w:r>
          </w:p>
        </w:tc>
        <w:tc>
          <w:tcPr>
            <w:tcW w:w="200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Tên tiếng Anh</w:t>
            </w:r>
          </w:p>
        </w:tc>
        <w:tc>
          <w:tcPr>
            <w:tcW w:w="92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xml:space="preserve">Viết tắt tiếng Anh </w:t>
            </w:r>
            <w:r>
              <w:rPr>
                <w:rtl w:val="0"/>
              </w:rPr>
              <w:t>(nếu có)</w:t>
            </w:r>
          </w:p>
        </w:tc>
      </w:tr>
      <w:tr>
        <w:tblPrEx>
          <w:tblW w:w="5000" w:type="pct"/>
          <w:jc w:val="left"/>
          <w:tblCellMar>
            <w:top w:w="0" w:type="dxa"/>
            <w:left w:w="0" w:type="dxa"/>
            <w:bottom w:w="0" w:type="dxa"/>
            <w:right w:w="0" w:type="dxa"/>
          </w:tblCellMar>
        </w:tblPrEx>
        <w:trPr>
          <w:jc w:val="left"/>
        </w:trPr>
        <w:tc>
          <w:tcPr>
            <w:tcW w:w="20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Quốc hội nước Cộng hòa xã hội chủ nghĩa Việt Nam</w:t>
            </w:r>
          </w:p>
        </w:tc>
        <w:tc>
          <w:tcPr>
            <w:tcW w:w="20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National Assembly of the Socialist Republic of Viet Nam</w:t>
            </w:r>
          </w:p>
        </w:tc>
        <w:tc>
          <w:tcPr>
            <w:tcW w:w="9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NA</w:t>
            </w:r>
          </w:p>
        </w:tc>
      </w:tr>
      <w:tr>
        <w:tblPrEx>
          <w:tblW w:w="5000" w:type="pct"/>
          <w:jc w:val="left"/>
          <w:tblCellMar>
            <w:top w:w="0" w:type="dxa"/>
            <w:left w:w="0" w:type="dxa"/>
            <w:bottom w:w="0" w:type="dxa"/>
            <w:right w:w="0" w:type="dxa"/>
          </w:tblCellMar>
        </w:tblPrEx>
        <w:trPr>
          <w:jc w:val="left"/>
        </w:trPr>
        <w:tc>
          <w:tcPr>
            <w:tcW w:w="20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Ủy ban Thường vụ Quốc hội</w:t>
            </w:r>
          </w:p>
        </w:tc>
        <w:tc>
          <w:tcPr>
            <w:tcW w:w="20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Standing Committee of the National Assembly</w:t>
            </w:r>
          </w:p>
        </w:tc>
        <w:tc>
          <w:tcPr>
            <w:tcW w:w="9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0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Hội đồng Dân tộc</w:t>
            </w:r>
          </w:p>
        </w:tc>
        <w:tc>
          <w:tcPr>
            <w:tcW w:w="20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Council of Ethnic Affairs</w:t>
            </w:r>
          </w:p>
        </w:tc>
        <w:tc>
          <w:tcPr>
            <w:tcW w:w="9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CEA</w:t>
            </w:r>
          </w:p>
        </w:tc>
      </w:tr>
      <w:tr>
        <w:tblPrEx>
          <w:tblW w:w="5000" w:type="pct"/>
          <w:jc w:val="left"/>
          <w:tblCellMar>
            <w:top w:w="0" w:type="dxa"/>
            <w:left w:w="0" w:type="dxa"/>
            <w:bottom w:w="0" w:type="dxa"/>
            <w:right w:w="0" w:type="dxa"/>
          </w:tblCellMar>
        </w:tblPrEx>
        <w:trPr>
          <w:jc w:val="left"/>
        </w:trPr>
        <w:tc>
          <w:tcPr>
            <w:tcW w:w="20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Ủy ban Pháp luật và Tư pháp</w:t>
            </w:r>
          </w:p>
        </w:tc>
        <w:tc>
          <w:tcPr>
            <w:tcW w:w="20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Committee for Legal and Judicial Affairs</w:t>
            </w:r>
          </w:p>
        </w:tc>
        <w:tc>
          <w:tcPr>
            <w:tcW w:w="9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CLJA</w:t>
            </w:r>
          </w:p>
        </w:tc>
      </w:tr>
      <w:tr>
        <w:tblPrEx>
          <w:tblW w:w="5000" w:type="pct"/>
          <w:jc w:val="left"/>
          <w:tblCellMar>
            <w:top w:w="0" w:type="dxa"/>
            <w:left w:w="0" w:type="dxa"/>
            <w:bottom w:w="0" w:type="dxa"/>
            <w:right w:w="0" w:type="dxa"/>
          </w:tblCellMar>
        </w:tblPrEx>
        <w:trPr>
          <w:jc w:val="left"/>
        </w:trPr>
        <w:tc>
          <w:tcPr>
            <w:tcW w:w="20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Ủy ban Kinh tế và Tài chính</w:t>
            </w:r>
          </w:p>
        </w:tc>
        <w:tc>
          <w:tcPr>
            <w:tcW w:w="20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Committee for Economic and Financial Affairs</w:t>
            </w:r>
          </w:p>
        </w:tc>
        <w:tc>
          <w:tcPr>
            <w:tcW w:w="9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CEFA</w:t>
            </w:r>
          </w:p>
        </w:tc>
      </w:tr>
      <w:tr>
        <w:tblPrEx>
          <w:tblW w:w="5000" w:type="pct"/>
          <w:jc w:val="left"/>
          <w:tblCellMar>
            <w:top w:w="0" w:type="dxa"/>
            <w:left w:w="0" w:type="dxa"/>
            <w:bottom w:w="0" w:type="dxa"/>
            <w:right w:w="0" w:type="dxa"/>
          </w:tblCellMar>
        </w:tblPrEx>
        <w:trPr>
          <w:jc w:val="left"/>
        </w:trPr>
        <w:tc>
          <w:tcPr>
            <w:tcW w:w="20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Ủy ban Quốc phòng, An ninh và Đối ngoại</w:t>
            </w:r>
          </w:p>
        </w:tc>
        <w:tc>
          <w:tcPr>
            <w:tcW w:w="20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Committee for National Defence, Security and External Relations</w:t>
            </w:r>
          </w:p>
        </w:tc>
        <w:tc>
          <w:tcPr>
            <w:tcW w:w="9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CNDSER</w:t>
            </w:r>
          </w:p>
        </w:tc>
      </w:tr>
      <w:tr>
        <w:tblPrEx>
          <w:tblW w:w="5000" w:type="pct"/>
          <w:jc w:val="left"/>
          <w:tblCellMar>
            <w:top w:w="0" w:type="dxa"/>
            <w:left w:w="0" w:type="dxa"/>
            <w:bottom w:w="0" w:type="dxa"/>
            <w:right w:w="0" w:type="dxa"/>
          </w:tblCellMar>
        </w:tblPrEx>
        <w:trPr>
          <w:jc w:val="left"/>
        </w:trPr>
        <w:tc>
          <w:tcPr>
            <w:tcW w:w="20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Ủy ban Văn hóa và Xã hội</w:t>
            </w:r>
          </w:p>
        </w:tc>
        <w:tc>
          <w:tcPr>
            <w:tcW w:w="20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Committee for Cultural and Social Affairs</w:t>
            </w:r>
          </w:p>
        </w:tc>
        <w:tc>
          <w:tcPr>
            <w:tcW w:w="9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CCSA</w:t>
            </w:r>
          </w:p>
        </w:tc>
      </w:tr>
      <w:tr>
        <w:tblPrEx>
          <w:tblW w:w="5000" w:type="pct"/>
          <w:jc w:val="left"/>
          <w:tblCellMar>
            <w:top w:w="0" w:type="dxa"/>
            <w:left w:w="0" w:type="dxa"/>
            <w:bottom w:w="0" w:type="dxa"/>
            <w:right w:w="0" w:type="dxa"/>
          </w:tblCellMar>
        </w:tblPrEx>
        <w:trPr>
          <w:jc w:val="left"/>
        </w:trPr>
        <w:tc>
          <w:tcPr>
            <w:tcW w:w="20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Ủy ban Khoa học, Công nghệ và Môi trường</w:t>
            </w:r>
          </w:p>
        </w:tc>
        <w:tc>
          <w:tcPr>
            <w:tcW w:w="20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Committee for Science, Technology and Environment</w:t>
            </w:r>
          </w:p>
        </w:tc>
        <w:tc>
          <w:tcPr>
            <w:tcW w:w="9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CSTE</w:t>
            </w:r>
          </w:p>
        </w:tc>
      </w:tr>
      <w:tr>
        <w:tblPrEx>
          <w:tblW w:w="5000" w:type="pct"/>
          <w:jc w:val="left"/>
          <w:tblCellMar>
            <w:top w:w="0" w:type="dxa"/>
            <w:left w:w="0" w:type="dxa"/>
            <w:bottom w:w="0" w:type="dxa"/>
            <w:right w:w="0" w:type="dxa"/>
          </w:tblCellMar>
        </w:tblPrEx>
        <w:trPr>
          <w:jc w:val="left"/>
        </w:trPr>
        <w:tc>
          <w:tcPr>
            <w:tcW w:w="20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Ủy ban Công tác Đại biểu </w:t>
            </w:r>
          </w:p>
        </w:tc>
        <w:tc>
          <w:tcPr>
            <w:tcW w:w="20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Committee for Deputies Affairs</w:t>
            </w:r>
          </w:p>
        </w:tc>
        <w:tc>
          <w:tcPr>
            <w:tcW w:w="9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CDA</w:t>
            </w:r>
          </w:p>
        </w:tc>
      </w:tr>
      <w:tr>
        <w:tblPrEx>
          <w:tblW w:w="5000" w:type="pct"/>
          <w:jc w:val="left"/>
          <w:tblCellMar>
            <w:top w:w="0" w:type="dxa"/>
            <w:left w:w="0" w:type="dxa"/>
            <w:bottom w:w="0" w:type="dxa"/>
            <w:right w:w="0" w:type="dxa"/>
          </w:tblCellMar>
        </w:tblPrEx>
        <w:trPr>
          <w:jc w:val="left"/>
        </w:trPr>
        <w:tc>
          <w:tcPr>
            <w:tcW w:w="20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Ủy ban Dân nguyện và Giám sát</w:t>
            </w:r>
          </w:p>
        </w:tc>
        <w:tc>
          <w:tcPr>
            <w:tcW w:w="20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Committee for Public Petitions and Supervision</w:t>
            </w:r>
          </w:p>
        </w:tc>
        <w:tc>
          <w:tcPr>
            <w:tcW w:w="9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CPPS</w:t>
            </w:r>
          </w:p>
        </w:tc>
      </w:tr>
      <w:tr>
        <w:tblPrEx>
          <w:tblW w:w="5000" w:type="pct"/>
          <w:jc w:val="left"/>
          <w:tblCellMar>
            <w:top w:w="0" w:type="dxa"/>
            <w:left w:w="0" w:type="dxa"/>
            <w:bottom w:w="0" w:type="dxa"/>
            <w:right w:w="0" w:type="dxa"/>
          </w:tblCellMar>
        </w:tblPrEx>
        <w:trPr>
          <w:jc w:val="left"/>
        </w:trPr>
        <w:tc>
          <w:tcPr>
            <w:tcW w:w="20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Văn phòng Quốc hội</w:t>
            </w:r>
          </w:p>
        </w:tc>
        <w:tc>
          <w:tcPr>
            <w:tcW w:w="20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Office of the National Assembly</w:t>
            </w:r>
          </w:p>
        </w:tc>
        <w:tc>
          <w:tcPr>
            <w:tcW w:w="9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ONA</w:t>
            </w:r>
          </w:p>
        </w:tc>
      </w:tr>
      <w:tr>
        <w:tblPrEx>
          <w:tblW w:w="5000" w:type="pct"/>
          <w:jc w:val="left"/>
          <w:tblCellMar>
            <w:top w:w="0" w:type="dxa"/>
            <w:left w:w="0" w:type="dxa"/>
            <w:bottom w:w="0" w:type="dxa"/>
            <w:right w:w="0" w:type="dxa"/>
          </w:tblCellMar>
        </w:tblPrEx>
        <w:trPr>
          <w:jc w:val="left"/>
        </w:trPr>
        <w:tc>
          <w:tcPr>
            <w:tcW w:w="20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Đoàn Đại biểu Quốc hội</w:t>
            </w:r>
          </w:p>
        </w:tc>
        <w:tc>
          <w:tcPr>
            <w:tcW w:w="20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Delegation of the National Assembly</w:t>
            </w:r>
          </w:p>
        </w:tc>
        <w:tc>
          <w:tcPr>
            <w:tcW w:w="9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0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Kiểm toán Nhà nước</w:t>
            </w:r>
          </w:p>
        </w:tc>
        <w:tc>
          <w:tcPr>
            <w:tcW w:w="20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State Audit Office (of Viet Nam)</w:t>
            </w:r>
          </w:p>
        </w:tc>
        <w:tc>
          <w:tcPr>
            <w:tcW w:w="9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SAV</w:t>
            </w:r>
          </w:p>
        </w:tc>
      </w:tr>
    </w:tbl>
    <w:p>
      <w:pPr>
        <w:bidi w:val="0"/>
        <w:spacing w:before="120" w:beforeAutospacing="0" w:after="280" w:afterAutospacing="1"/>
      </w:pPr>
      <w:bookmarkStart w:id="15" w:name="dieu_9"/>
      <w:r>
        <w:rPr>
          <w:b/>
          <w:bCs/>
          <w:rtl w:val="0"/>
        </w:rPr>
        <w:t>9. Chức danh của Quốc hội, các cơ quan của Quốc hội, cơ quan do Quốc hội thành lập</w:t>
      </w:r>
      <w:bookmarkEnd w:id="15"/>
    </w:p>
    <w:tbl>
      <w:tblPr>
        <w:tblW w:w="5000" w:type="pct"/>
        <w:jc w:val="left"/>
        <w:tblCellMar>
          <w:top w:w="0" w:type="dxa"/>
          <w:left w:w="0" w:type="dxa"/>
          <w:bottom w:w="0" w:type="dxa"/>
          <w:right w:w="0" w:type="dxa"/>
        </w:tblCellMar>
      </w:tblPr>
      <w:tblGrid>
        <w:gridCol w:w="4235"/>
        <w:gridCol w:w="4405"/>
      </w:tblGrid>
      <w:tr>
        <w:tblPrEx>
          <w:tblW w:w="5000" w:type="pct"/>
          <w:jc w:val="left"/>
          <w:tblCellMar>
            <w:top w:w="0" w:type="dxa"/>
            <w:left w:w="0" w:type="dxa"/>
            <w:bottom w:w="0" w:type="dxa"/>
            <w:right w:w="0" w:type="dxa"/>
          </w:tblCellMar>
        </w:tblPrEx>
        <w:trPr>
          <w:jc w:val="left"/>
        </w:trPr>
        <w:tc>
          <w:tcPr>
            <w:tcW w:w="2451"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Tiếng Việt</w:t>
            </w:r>
          </w:p>
        </w:tc>
        <w:tc>
          <w:tcPr>
            <w:tcW w:w="254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Chủ tịch Quốc hội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President of the National Assembly</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Phó Chủ tịch Quốc hội</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Vice President of the National Assembl</w:t>
            </w:r>
            <w:r>
              <w:rPr>
                <w:b/>
                <w:bCs/>
                <w:rtl w:val="0"/>
              </w:rPr>
              <w:t>y</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Ủy viên Ủy Ban Thường vụ Quốc hội</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Member of the Standing Committee of the National Assembly</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Tổng Thư ký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Secretary-General</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Chủ nhiệm</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Chairman/ Chairwoman</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Phó Chủ nhiệm</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Vice Chairman/ Chairwoman</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Chủ tịch</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Chair</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Phó Chủ tịch</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Vice Chair</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Trưởng đoàn</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Head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Phó Trưởng đoàn</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Deputy Head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Ủy viên</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Member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Đại biểu</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Deputy</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Tổng Kiểm toán Nhà nước</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Auditor General</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Phó Tổng Kiểm toán Nhà nước</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Deputy Auditor General</w:t>
            </w:r>
          </w:p>
        </w:tc>
      </w:tr>
    </w:tbl>
    <w:p>
      <w:pPr>
        <w:bidi w:val="0"/>
        <w:spacing w:before="120" w:beforeAutospacing="0" w:after="280" w:afterAutospacing="1"/>
      </w:pPr>
      <w:bookmarkStart w:id="16" w:name="dieu_10"/>
      <w:r>
        <w:rPr>
          <w:b/>
          <w:bCs/>
          <w:rtl w:val="0"/>
        </w:rPr>
        <w:t>10. Chức danh Chủ tịch nước, Phó Chủ tịch nước</w:t>
      </w:r>
      <w:bookmarkEnd w:id="16"/>
    </w:p>
    <w:tbl>
      <w:tblPr>
        <w:tblW w:w="5000" w:type="pct"/>
        <w:jc w:val="left"/>
        <w:tblCellMar>
          <w:top w:w="0" w:type="dxa"/>
          <w:left w:w="0" w:type="dxa"/>
          <w:bottom w:w="0" w:type="dxa"/>
          <w:right w:w="0" w:type="dxa"/>
        </w:tblCellMar>
      </w:tblPr>
      <w:tblGrid>
        <w:gridCol w:w="4609"/>
        <w:gridCol w:w="4031"/>
      </w:tblGrid>
      <w:tr>
        <w:tblPrEx>
          <w:tblW w:w="5000" w:type="pct"/>
          <w:jc w:val="left"/>
          <w:tblCellMar>
            <w:top w:w="0" w:type="dxa"/>
            <w:left w:w="0" w:type="dxa"/>
            <w:bottom w:w="0" w:type="dxa"/>
            <w:right w:w="0" w:type="dxa"/>
          </w:tblCellMar>
        </w:tblPrEx>
        <w:trPr>
          <w:jc w:val="left"/>
        </w:trPr>
        <w:tc>
          <w:tcPr>
            <w:tcW w:w="2667"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Tiếng Việt</w:t>
            </w:r>
          </w:p>
        </w:tc>
        <w:tc>
          <w:tcPr>
            <w:tcW w:w="2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266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Chủ tịch nước </w:t>
            </w:r>
          </w:p>
        </w:tc>
        <w:tc>
          <w:tcPr>
            <w:tcW w:w="23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President </w:t>
            </w:r>
          </w:p>
        </w:tc>
      </w:tr>
      <w:tr>
        <w:tblPrEx>
          <w:tblW w:w="5000" w:type="pct"/>
          <w:jc w:val="left"/>
          <w:tblCellMar>
            <w:top w:w="0" w:type="dxa"/>
            <w:left w:w="0" w:type="dxa"/>
            <w:bottom w:w="0" w:type="dxa"/>
            <w:right w:w="0" w:type="dxa"/>
          </w:tblCellMar>
        </w:tblPrEx>
        <w:trPr>
          <w:jc w:val="left"/>
        </w:trPr>
        <w:tc>
          <w:tcPr>
            <w:tcW w:w="266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Phó Chủ tịch nước </w:t>
            </w:r>
          </w:p>
        </w:tc>
        <w:tc>
          <w:tcPr>
            <w:tcW w:w="23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Vice President </w:t>
            </w:r>
          </w:p>
        </w:tc>
      </w:tr>
    </w:tbl>
    <w:p>
      <w:pPr>
        <w:bidi w:val="0"/>
        <w:spacing w:before="120" w:beforeAutospacing="0" w:after="280" w:afterAutospacing="1"/>
      </w:pPr>
      <w:bookmarkStart w:id="17" w:name="dieu_11"/>
      <w:r>
        <w:rPr>
          <w:b/>
          <w:bCs/>
          <w:rtl w:val="0"/>
        </w:rPr>
        <w:t>11. Văn phòng Chủ tịch nước và chức danh Lãnh đạo Văn phòng</w:t>
      </w:r>
      <w:bookmarkEnd w:id="17"/>
      <w:r>
        <w:rPr>
          <w:b/>
          <w:bCs/>
          <w:rtl w:val="0"/>
        </w:rPr>
        <w:t xml:space="preserve"> </w:t>
      </w:r>
    </w:p>
    <w:tbl>
      <w:tblPr>
        <w:tblW w:w="5000" w:type="pct"/>
        <w:jc w:val="left"/>
        <w:tblCellMar>
          <w:top w:w="0" w:type="dxa"/>
          <w:left w:w="0" w:type="dxa"/>
          <w:bottom w:w="0" w:type="dxa"/>
          <w:right w:w="0" w:type="dxa"/>
        </w:tblCellMar>
      </w:tblPr>
      <w:tblGrid>
        <w:gridCol w:w="4609"/>
        <w:gridCol w:w="4031"/>
      </w:tblGrid>
      <w:tr>
        <w:tblPrEx>
          <w:tblW w:w="5000" w:type="pct"/>
          <w:jc w:val="left"/>
          <w:tblCellMar>
            <w:top w:w="0" w:type="dxa"/>
            <w:left w:w="0" w:type="dxa"/>
            <w:bottom w:w="0" w:type="dxa"/>
            <w:right w:w="0" w:type="dxa"/>
          </w:tblCellMar>
        </w:tblPrEx>
        <w:trPr>
          <w:jc w:val="left"/>
        </w:trPr>
        <w:tc>
          <w:tcPr>
            <w:tcW w:w="2667"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Tiếng Việt</w:t>
            </w:r>
          </w:p>
        </w:tc>
        <w:tc>
          <w:tcPr>
            <w:tcW w:w="23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266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Văn phòng Chủ tịch nước</w:t>
            </w:r>
          </w:p>
        </w:tc>
        <w:tc>
          <w:tcPr>
            <w:tcW w:w="23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Office of the President </w:t>
            </w:r>
          </w:p>
        </w:tc>
      </w:tr>
      <w:tr>
        <w:tblPrEx>
          <w:tblW w:w="5000" w:type="pct"/>
          <w:jc w:val="left"/>
          <w:tblCellMar>
            <w:top w:w="0" w:type="dxa"/>
            <w:left w:w="0" w:type="dxa"/>
            <w:bottom w:w="0" w:type="dxa"/>
            <w:right w:w="0" w:type="dxa"/>
          </w:tblCellMar>
        </w:tblPrEx>
        <w:trPr>
          <w:jc w:val="left"/>
        </w:trPr>
        <w:tc>
          <w:tcPr>
            <w:tcW w:w="266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Chủ nhiệm Văn phòng Chủ tịch nước</w:t>
            </w:r>
          </w:p>
        </w:tc>
        <w:tc>
          <w:tcPr>
            <w:tcW w:w="23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Chairman/ Chairwoman of the Office of the President</w:t>
            </w:r>
          </w:p>
        </w:tc>
      </w:tr>
      <w:tr>
        <w:tblPrEx>
          <w:tblW w:w="5000" w:type="pct"/>
          <w:jc w:val="left"/>
          <w:tblCellMar>
            <w:top w:w="0" w:type="dxa"/>
            <w:left w:w="0" w:type="dxa"/>
            <w:bottom w:w="0" w:type="dxa"/>
            <w:right w:w="0" w:type="dxa"/>
          </w:tblCellMar>
        </w:tblPrEx>
        <w:trPr>
          <w:jc w:val="left"/>
        </w:trPr>
        <w:tc>
          <w:tcPr>
            <w:tcW w:w="266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Phó Chủ nhiệm Văn phòng Chủ tịch nước</w:t>
            </w:r>
          </w:p>
        </w:tc>
        <w:tc>
          <w:tcPr>
            <w:tcW w:w="23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Vice Chairman/ Chairwoman of the Office of the President </w:t>
            </w:r>
          </w:p>
        </w:tc>
      </w:tr>
    </w:tbl>
    <w:p>
      <w:pPr>
        <w:bidi w:val="0"/>
        <w:spacing w:before="120" w:beforeAutospacing="0" w:after="280" w:afterAutospacing="1"/>
      </w:pPr>
      <w:bookmarkStart w:id="18" w:name="dieu_12"/>
      <w:r>
        <w:rPr>
          <w:b/>
          <w:bCs/>
          <w:rtl w:val="0"/>
        </w:rPr>
        <w:t>12. Tên của Chính phủ, các bộ, cơ quan ngang bộ</w:t>
      </w:r>
      <w:bookmarkEnd w:id="18"/>
      <w:r>
        <w:rPr>
          <w:b/>
          <w:bCs/>
          <w:rtl w:val="0"/>
        </w:rPr>
        <w:t xml:space="preserve"> </w:t>
      </w:r>
    </w:p>
    <w:tbl>
      <w:tblPr>
        <w:tblW w:w="5000" w:type="pct"/>
        <w:jc w:val="left"/>
        <w:tblCellMar>
          <w:top w:w="0" w:type="dxa"/>
          <w:left w:w="0" w:type="dxa"/>
          <w:bottom w:w="0" w:type="dxa"/>
          <w:right w:w="0" w:type="dxa"/>
        </w:tblCellMar>
      </w:tblPr>
      <w:tblGrid>
        <w:gridCol w:w="3300"/>
        <w:gridCol w:w="3605"/>
        <w:gridCol w:w="1735"/>
      </w:tblGrid>
      <w:tr>
        <w:tblPrEx>
          <w:tblW w:w="5000" w:type="pct"/>
          <w:jc w:val="left"/>
          <w:tblCellMar>
            <w:top w:w="0" w:type="dxa"/>
            <w:left w:w="0" w:type="dxa"/>
            <w:bottom w:w="0" w:type="dxa"/>
            <w:right w:w="0" w:type="dxa"/>
          </w:tblCellMar>
        </w:tblPrEx>
        <w:trPr>
          <w:jc w:val="left"/>
        </w:trPr>
        <w:tc>
          <w:tcPr>
            <w:tcW w:w="191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Tiếng Việt</w:t>
            </w:r>
          </w:p>
        </w:tc>
        <w:tc>
          <w:tcPr>
            <w:tcW w:w="208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Tiếng Anh</w:t>
            </w:r>
          </w:p>
        </w:tc>
        <w:tc>
          <w:tcPr>
            <w:tcW w:w="100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xml:space="preserve">Viết tắt tiếng Anh </w:t>
            </w:r>
            <w:r>
              <w:rPr>
                <w:b/>
                <w:bCs/>
                <w:rtl w:val="0"/>
              </w:rPr>
              <w:br/>
            </w:r>
            <w:r>
              <w:rPr>
                <w:rtl w:val="0"/>
              </w:rPr>
              <w:t>(nếu có)</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Chính phủ nước Cộng hòa xã hội chủ nghĩa Việt Nam </w:t>
            </w:r>
          </w:p>
        </w:tc>
        <w:tc>
          <w:tcPr>
            <w:tcW w:w="20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Government of the Socialist Republic of Viet Nam</w:t>
            </w:r>
          </w:p>
        </w:tc>
        <w:tc>
          <w:tcPr>
            <w:tcW w:w="10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GOV</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Bộ Quốc phòng </w:t>
            </w:r>
          </w:p>
        </w:tc>
        <w:tc>
          <w:tcPr>
            <w:tcW w:w="20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Ministry of National Defence </w:t>
            </w:r>
          </w:p>
        </w:tc>
        <w:tc>
          <w:tcPr>
            <w:tcW w:w="10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MND</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Công an</w:t>
            </w:r>
          </w:p>
        </w:tc>
        <w:tc>
          <w:tcPr>
            <w:tcW w:w="20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Ministry of Public Security</w:t>
            </w:r>
          </w:p>
        </w:tc>
        <w:tc>
          <w:tcPr>
            <w:tcW w:w="10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MPS</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Ngoại giao</w:t>
            </w:r>
          </w:p>
        </w:tc>
        <w:tc>
          <w:tcPr>
            <w:tcW w:w="20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Ministry of Foreign Affairs </w:t>
            </w:r>
          </w:p>
        </w:tc>
        <w:tc>
          <w:tcPr>
            <w:tcW w:w="10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MOFA</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Bộ Nội vụ </w:t>
            </w:r>
          </w:p>
        </w:tc>
        <w:tc>
          <w:tcPr>
            <w:tcW w:w="20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Ministry of Home Affairs </w:t>
            </w:r>
          </w:p>
        </w:tc>
        <w:tc>
          <w:tcPr>
            <w:tcW w:w="10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MOHA</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Bộ Tư pháp </w:t>
            </w:r>
          </w:p>
        </w:tc>
        <w:tc>
          <w:tcPr>
            <w:tcW w:w="20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Ministry of Justice </w:t>
            </w:r>
          </w:p>
        </w:tc>
        <w:tc>
          <w:tcPr>
            <w:tcW w:w="10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MOJ</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Bộ Tài chính </w:t>
            </w:r>
          </w:p>
        </w:tc>
        <w:tc>
          <w:tcPr>
            <w:tcW w:w="20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Ministry of Finance </w:t>
            </w:r>
          </w:p>
        </w:tc>
        <w:tc>
          <w:tcPr>
            <w:tcW w:w="10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MOF</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Bộ Công Thương </w:t>
            </w:r>
          </w:p>
        </w:tc>
        <w:tc>
          <w:tcPr>
            <w:tcW w:w="20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Ministry of Industry and Trade </w:t>
            </w:r>
          </w:p>
        </w:tc>
        <w:tc>
          <w:tcPr>
            <w:tcW w:w="10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MOIT</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Nông nghiệp và Môi trường</w:t>
            </w:r>
          </w:p>
        </w:tc>
        <w:tc>
          <w:tcPr>
            <w:tcW w:w="20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Ministry of Agriculture and Environment</w:t>
            </w:r>
          </w:p>
        </w:tc>
        <w:tc>
          <w:tcPr>
            <w:tcW w:w="10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MAE</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Bộ Xây dựng </w:t>
            </w:r>
          </w:p>
        </w:tc>
        <w:tc>
          <w:tcPr>
            <w:tcW w:w="20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Ministry of Construction </w:t>
            </w:r>
          </w:p>
        </w:tc>
        <w:tc>
          <w:tcPr>
            <w:tcW w:w="10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MOC</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Bộ Văn hóa, Thể thao và Du lịch </w:t>
            </w:r>
          </w:p>
        </w:tc>
        <w:tc>
          <w:tcPr>
            <w:tcW w:w="20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Ministry of Culture, Sports and Tourism</w:t>
            </w:r>
          </w:p>
        </w:tc>
        <w:tc>
          <w:tcPr>
            <w:tcW w:w="10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MOCST</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Bộ Khoa học và Công nghệ </w:t>
            </w:r>
          </w:p>
        </w:tc>
        <w:tc>
          <w:tcPr>
            <w:tcW w:w="20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Ministry of Science and Technology </w:t>
            </w:r>
          </w:p>
        </w:tc>
        <w:tc>
          <w:tcPr>
            <w:tcW w:w="10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MST</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Bộ Giáo dục và Đào tạo </w:t>
            </w:r>
          </w:p>
        </w:tc>
        <w:tc>
          <w:tcPr>
            <w:tcW w:w="20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Ministry of Education and Training </w:t>
            </w:r>
          </w:p>
        </w:tc>
        <w:tc>
          <w:tcPr>
            <w:tcW w:w="10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MOET</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Bộ Y tế </w:t>
            </w:r>
          </w:p>
        </w:tc>
        <w:tc>
          <w:tcPr>
            <w:tcW w:w="20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Ministry of Health</w:t>
            </w:r>
          </w:p>
        </w:tc>
        <w:tc>
          <w:tcPr>
            <w:tcW w:w="10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MOH</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Dân tộc và Tôn giáo</w:t>
            </w:r>
          </w:p>
        </w:tc>
        <w:tc>
          <w:tcPr>
            <w:tcW w:w="20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Ministry of Ethnic and Religious Affairs</w:t>
            </w:r>
          </w:p>
        </w:tc>
        <w:tc>
          <w:tcPr>
            <w:tcW w:w="10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MERA</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Ngân hàng Nhà nước Việt Nam </w:t>
            </w:r>
          </w:p>
        </w:tc>
        <w:tc>
          <w:tcPr>
            <w:tcW w:w="20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The State Bank of Viet Nam </w:t>
            </w:r>
          </w:p>
        </w:tc>
        <w:tc>
          <w:tcPr>
            <w:tcW w:w="10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SBV</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Thanh tra Chính phủ </w:t>
            </w:r>
          </w:p>
        </w:tc>
        <w:tc>
          <w:tcPr>
            <w:tcW w:w="20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Government Inspectorate </w:t>
            </w:r>
          </w:p>
        </w:tc>
        <w:tc>
          <w:tcPr>
            <w:tcW w:w="10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GI</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Văn phòng Chính phủ </w:t>
            </w:r>
          </w:p>
        </w:tc>
        <w:tc>
          <w:tcPr>
            <w:tcW w:w="20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Office of the Government </w:t>
            </w:r>
          </w:p>
        </w:tc>
        <w:tc>
          <w:tcPr>
            <w:tcW w:w="10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GO</w:t>
            </w:r>
          </w:p>
        </w:tc>
      </w:tr>
    </w:tbl>
    <w:p>
      <w:pPr>
        <w:bidi w:val="0"/>
        <w:spacing w:before="120" w:beforeAutospacing="0" w:after="280" w:afterAutospacing="1"/>
      </w:pPr>
      <w:bookmarkStart w:id="19" w:name="dieu_13"/>
      <w:r>
        <w:rPr>
          <w:b/>
          <w:bCs/>
          <w:rtl w:val="0"/>
        </w:rPr>
        <w:t>13. Chức danh Thủ tướng, Phó Thủ tướng Chính phủ, các Bộ trưởng, Thủ trưởng cơ quan ngang bộ</w:t>
      </w:r>
      <w:bookmarkEnd w:id="19"/>
      <w:r>
        <w:rPr>
          <w:b/>
          <w:bCs/>
          <w:rtl w:val="0"/>
        </w:rPr>
        <w:t xml:space="preserve"> </w:t>
      </w:r>
    </w:p>
    <w:tbl>
      <w:tblPr>
        <w:tblW w:w="5000" w:type="pct"/>
        <w:jc w:val="left"/>
        <w:tblCellMar>
          <w:top w:w="0" w:type="dxa"/>
          <w:left w:w="0" w:type="dxa"/>
          <w:bottom w:w="0" w:type="dxa"/>
          <w:right w:w="0" w:type="dxa"/>
        </w:tblCellMar>
      </w:tblPr>
      <w:tblGrid>
        <w:gridCol w:w="4876"/>
        <w:gridCol w:w="3764"/>
      </w:tblGrid>
      <w:tr>
        <w:tblPrEx>
          <w:tblW w:w="5000" w:type="pct"/>
          <w:jc w:val="left"/>
          <w:tblCellMar>
            <w:top w:w="0" w:type="dxa"/>
            <w:left w:w="0" w:type="dxa"/>
            <w:bottom w:w="0" w:type="dxa"/>
            <w:right w:w="0" w:type="dxa"/>
          </w:tblCellMar>
        </w:tblPrEx>
        <w:trPr>
          <w:jc w:val="left"/>
        </w:trPr>
        <w:tc>
          <w:tcPr>
            <w:tcW w:w="2822"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Tiếng Việt</w:t>
            </w:r>
          </w:p>
        </w:tc>
        <w:tc>
          <w:tcPr>
            <w:tcW w:w="217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Thủ tướng Chính phủ </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Prime Minister </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Thủ tướng thường trực</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Standing Deputy Prime Minister </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Phó Thủ tướng </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Deputy Prime Minister </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Bộ trưởng Bộ Quốc phòng </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Minister of National Defence </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Bộ trưởng Bộ Công an </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Minister of Public Security</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Bộ trưởng Bộ Ngoại giao </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Minister of Foreign Affairs </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Bộ trưởng Bộ Nội vụ </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Minister of Home Affairs </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Bộ trưởng Bộ Tư pháp </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Minister of Justice </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Bộ trưởng Bộ Tài chính </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Minister of Finance </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Bộ trưởng Bộ Công Thương </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Minister of Industry and Trade </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Bộ trưởng Bộ Nông nghiệp và Môi trường</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Minister of Agriculture and Environment</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Bộ trưởng Bộ Xây dựng </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Minister of Construction </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Bộ trưởng Bộ Văn hóa, Thể thao và Du lịch </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Minister of Culture, Sports and Tourism</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Bộ trưởng Bộ Khoa học và Công nghệ </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Minister of Science and Technology </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Bộ trưởng Bộ Giáo dục và Đào tạo </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Minister of Education and Training </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Bộ trưởng Bộ Y tế </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Minister of Health </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Bộ trưởng Bộ Dân tộc và Tôn giáo</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Minister of Ethnic and Religious Affairs</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Thống đốc Ngân hàng Nhà nước Việt Nam </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Governor of the State Bank of Viet Nam </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Tổng Thanh tra Chính phủ </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Inspector-General </w:t>
            </w:r>
          </w:p>
        </w:tc>
      </w:tr>
      <w:tr>
        <w:tblPrEx>
          <w:tblW w:w="5000" w:type="pct"/>
          <w:jc w:val="left"/>
          <w:tblCellMar>
            <w:top w:w="0" w:type="dxa"/>
            <w:left w:w="0" w:type="dxa"/>
            <w:bottom w:w="0" w:type="dxa"/>
            <w:right w:w="0" w:type="dxa"/>
          </w:tblCellMar>
        </w:tblPrEx>
        <w:trPr>
          <w:jc w:val="left"/>
        </w:trPr>
        <w:tc>
          <w:tcPr>
            <w:tcW w:w="282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Bộ trưởng, Chủ nhiệm Văn phòng Chính phủ </w:t>
            </w:r>
          </w:p>
        </w:tc>
        <w:tc>
          <w:tcPr>
            <w:tcW w:w="217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Minister, Chairman/ Chairwoman of the Office of the Government </w:t>
            </w:r>
          </w:p>
        </w:tc>
      </w:tr>
    </w:tbl>
    <w:p>
      <w:pPr>
        <w:bidi w:val="0"/>
        <w:spacing w:before="120" w:beforeAutospacing="0" w:after="280" w:afterAutospacing="1"/>
      </w:pPr>
      <w:bookmarkStart w:id="20" w:name="dieu_14"/>
      <w:r>
        <w:rPr>
          <w:b/>
          <w:bCs/>
          <w:rtl w:val="0"/>
        </w:rPr>
        <w:t>14. Tên chung của các đơn vị thuộc bộ, cơ quan ngang bộ</w:t>
      </w:r>
      <w:bookmarkEnd w:id="20"/>
      <w:r>
        <w:rPr>
          <w:b/>
          <w:bCs/>
          <w:rtl w:val="0"/>
        </w:rPr>
        <w:t xml:space="preserve"> </w:t>
      </w:r>
    </w:p>
    <w:tbl>
      <w:tblPr>
        <w:tblW w:w="5000" w:type="pct"/>
        <w:jc w:val="left"/>
        <w:tblCellMar>
          <w:top w:w="0" w:type="dxa"/>
          <w:left w:w="0" w:type="dxa"/>
          <w:bottom w:w="0" w:type="dxa"/>
          <w:right w:w="0" w:type="dxa"/>
        </w:tblCellMar>
      </w:tblPr>
      <w:tblGrid>
        <w:gridCol w:w="2329"/>
        <w:gridCol w:w="6311"/>
      </w:tblGrid>
      <w:tr>
        <w:tblPrEx>
          <w:tblW w:w="5000" w:type="pct"/>
          <w:jc w:val="left"/>
          <w:tblCellMar>
            <w:top w:w="0" w:type="dxa"/>
            <w:left w:w="0" w:type="dxa"/>
            <w:bottom w:w="0" w:type="dxa"/>
            <w:right w:w="0" w:type="dxa"/>
          </w:tblCellMar>
        </w:tblPrEx>
        <w:trPr>
          <w:jc w:val="left"/>
        </w:trPr>
        <w:tc>
          <w:tcPr>
            <w:tcW w:w="1348"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Việt</w:t>
            </w:r>
          </w:p>
        </w:tc>
        <w:tc>
          <w:tcPr>
            <w:tcW w:w="365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1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Văn phòng Bộ </w:t>
            </w:r>
          </w:p>
        </w:tc>
        <w:tc>
          <w:tcPr>
            <w:tcW w:w="365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Cách dịch chính thức: Office of the Ministry of (X)</w:t>
            </w:r>
          </w:p>
          <w:p>
            <w:pPr>
              <w:bidi w:val="0"/>
              <w:spacing w:before="120" w:beforeAutospacing="0" w:after="0" w:afterAutospacing="0"/>
              <w:rPr>
                <w:rtl w:val="0"/>
              </w:rPr>
            </w:pPr>
            <w:r>
              <w:rPr>
                <w:rtl w:val="0"/>
              </w:rPr>
              <w:t>Cách dịch tắt: Office of the Ministry/ Ministry Office</w:t>
            </w:r>
          </w:p>
        </w:tc>
      </w:tr>
      <w:tr>
        <w:tblPrEx>
          <w:tblW w:w="5000" w:type="pct"/>
          <w:jc w:val="left"/>
          <w:tblCellMar>
            <w:top w:w="0" w:type="dxa"/>
            <w:left w:w="0" w:type="dxa"/>
            <w:bottom w:w="0" w:type="dxa"/>
            <w:right w:w="0" w:type="dxa"/>
          </w:tblCellMar>
        </w:tblPrEx>
        <w:trPr>
          <w:jc w:val="left"/>
        </w:trPr>
        <w:tc>
          <w:tcPr>
            <w:tcW w:w="1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Thanh tra Bộ </w:t>
            </w:r>
          </w:p>
        </w:tc>
        <w:tc>
          <w:tcPr>
            <w:tcW w:w="365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xml:space="preserve">Cách dịch chính thức: Inspectorate of the Ministry of (X) </w:t>
            </w:r>
          </w:p>
          <w:p>
            <w:pPr>
              <w:bidi w:val="0"/>
              <w:spacing w:before="120" w:beforeAutospacing="0" w:after="0" w:afterAutospacing="0"/>
              <w:rPr>
                <w:rtl w:val="0"/>
              </w:rPr>
            </w:pPr>
            <w:r>
              <w:rPr>
                <w:rtl w:val="0"/>
              </w:rPr>
              <w:t xml:space="preserve">Cách dịch tắt: Ministry Inspectorate </w:t>
            </w:r>
          </w:p>
        </w:tc>
      </w:tr>
      <w:tr>
        <w:tblPrEx>
          <w:tblW w:w="5000" w:type="pct"/>
          <w:jc w:val="left"/>
          <w:tblCellMar>
            <w:top w:w="0" w:type="dxa"/>
            <w:left w:w="0" w:type="dxa"/>
            <w:bottom w:w="0" w:type="dxa"/>
            <w:right w:w="0" w:type="dxa"/>
          </w:tblCellMar>
        </w:tblPrEx>
        <w:trPr>
          <w:jc w:val="left"/>
        </w:trPr>
        <w:tc>
          <w:tcPr>
            <w:tcW w:w="1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Tổng cục </w:t>
            </w:r>
          </w:p>
        </w:tc>
        <w:tc>
          <w:tcPr>
            <w:tcW w:w="365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General Department </w:t>
            </w:r>
          </w:p>
        </w:tc>
      </w:tr>
      <w:tr>
        <w:tblPrEx>
          <w:tblW w:w="5000" w:type="pct"/>
          <w:jc w:val="left"/>
          <w:tblCellMar>
            <w:top w:w="0" w:type="dxa"/>
            <w:left w:w="0" w:type="dxa"/>
            <w:bottom w:w="0" w:type="dxa"/>
            <w:right w:w="0" w:type="dxa"/>
          </w:tblCellMar>
        </w:tblPrEx>
        <w:trPr>
          <w:jc w:val="left"/>
        </w:trPr>
        <w:tc>
          <w:tcPr>
            <w:tcW w:w="1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Ủy ban </w:t>
            </w:r>
          </w:p>
        </w:tc>
        <w:tc>
          <w:tcPr>
            <w:tcW w:w="365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Committee/ Commission                                    </w:t>
            </w:r>
          </w:p>
        </w:tc>
      </w:tr>
      <w:tr>
        <w:tblPrEx>
          <w:tblW w:w="5000" w:type="pct"/>
          <w:jc w:val="left"/>
          <w:tblCellMar>
            <w:top w:w="0" w:type="dxa"/>
            <w:left w:w="0" w:type="dxa"/>
            <w:bottom w:w="0" w:type="dxa"/>
            <w:right w:w="0" w:type="dxa"/>
          </w:tblCellMar>
        </w:tblPrEx>
        <w:trPr>
          <w:jc w:val="left"/>
        </w:trPr>
        <w:tc>
          <w:tcPr>
            <w:tcW w:w="1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Cục (loại 1)</w:t>
            </w:r>
          </w:p>
        </w:tc>
        <w:tc>
          <w:tcPr>
            <w:tcW w:w="365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Authority</w:t>
            </w:r>
          </w:p>
        </w:tc>
      </w:tr>
      <w:tr>
        <w:tblPrEx>
          <w:tblW w:w="5000" w:type="pct"/>
          <w:jc w:val="left"/>
          <w:tblCellMar>
            <w:top w:w="0" w:type="dxa"/>
            <w:left w:w="0" w:type="dxa"/>
            <w:bottom w:w="0" w:type="dxa"/>
            <w:right w:w="0" w:type="dxa"/>
          </w:tblCellMar>
        </w:tblPrEx>
        <w:trPr>
          <w:jc w:val="left"/>
        </w:trPr>
        <w:tc>
          <w:tcPr>
            <w:tcW w:w="1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Cục (loại 2)</w:t>
            </w:r>
          </w:p>
        </w:tc>
        <w:tc>
          <w:tcPr>
            <w:tcW w:w="365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Directorate/ Department</w:t>
            </w:r>
          </w:p>
        </w:tc>
      </w:tr>
      <w:tr>
        <w:tblPrEx>
          <w:tblW w:w="5000" w:type="pct"/>
          <w:jc w:val="left"/>
          <w:tblCellMar>
            <w:top w:w="0" w:type="dxa"/>
            <w:left w:w="0" w:type="dxa"/>
            <w:bottom w:w="0" w:type="dxa"/>
            <w:right w:w="0" w:type="dxa"/>
          </w:tblCellMar>
        </w:tblPrEx>
        <w:trPr>
          <w:jc w:val="left"/>
        </w:trPr>
        <w:tc>
          <w:tcPr>
            <w:tcW w:w="1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Vụ </w:t>
            </w:r>
          </w:p>
        </w:tc>
        <w:tc>
          <w:tcPr>
            <w:tcW w:w="365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Department</w:t>
            </w:r>
          </w:p>
        </w:tc>
      </w:tr>
      <w:tr>
        <w:tblPrEx>
          <w:tblW w:w="5000" w:type="pct"/>
          <w:jc w:val="left"/>
          <w:tblCellMar>
            <w:top w:w="0" w:type="dxa"/>
            <w:left w:w="0" w:type="dxa"/>
            <w:bottom w:w="0" w:type="dxa"/>
            <w:right w:w="0" w:type="dxa"/>
          </w:tblCellMar>
        </w:tblPrEx>
        <w:trPr>
          <w:jc w:val="left"/>
        </w:trPr>
        <w:tc>
          <w:tcPr>
            <w:tcW w:w="1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Học viện </w:t>
            </w:r>
          </w:p>
        </w:tc>
        <w:tc>
          <w:tcPr>
            <w:tcW w:w="365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Academy</w:t>
            </w:r>
          </w:p>
        </w:tc>
      </w:tr>
      <w:tr>
        <w:tblPrEx>
          <w:tblW w:w="5000" w:type="pct"/>
          <w:jc w:val="left"/>
          <w:tblCellMar>
            <w:top w:w="0" w:type="dxa"/>
            <w:left w:w="0" w:type="dxa"/>
            <w:bottom w:w="0" w:type="dxa"/>
            <w:right w:w="0" w:type="dxa"/>
          </w:tblCellMar>
        </w:tblPrEx>
        <w:trPr>
          <w:jc w:val="left"/>
        </w:trPr>
        <w:tc>
          <w:tcPr>
            <w:tcW w:w="1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Viện </w:t>
            </w:r>
          </w:p>
        </w:tc>
        <w:tc>
          <w:tcPr>
            <w:tcW w:w="365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Institute                         </w:t>
            </w:r>
          </w:p>
        </w:tc>
      </w:tr>
      <w:tr>
        <w:tblPrEx>
          <w:tblW w:w="5000" w:type="pct"/>
          <w:jc w:val="left"/>
          <w:tblCellMar>
            <w:top w:w="0" w:type="dxa"/>
            <w:left w:w="0" w:type="dxa"/>
            <w:bottom w:w="0" w:type="dxa"/>
            <w:right w:w="0" w:type="dxa"/>
          </w:tblCellMar>
        </w:tblPrEx>
        <w:trPr>
          <w:jc w:val="left"/>
        </w:trPr>
        <w:tc>
          <w:tcPr>
            <w:tcW w:w="1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Trung tâm </w:t>
            </w:r>
          </w:p>
        </w:tc>
        <w:tc>
          <w:tcPr>
            <w:tcW w:w="365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Center</w:t>
            </w:r>
          </w:p>
        </w:tc>
      </w:tr>
      <w:tr>
        <w:tblPrEx>
          <w:tblW w:w="5000" w:type="pct"/>
          <w:jc w:val="left"/>
          <w:tblCellMar>
            <w:top w:w="0" w:type="dxa"/>
            <w:left w:w="0" w:type="dxa"/>
            <w:bottom w:w="0" w:type="dxa"/>
            <w:right w:w="0" w:type="dxa"/>
          </w:tblCellMar>
        </w:tblPrEx>
        <w:trPr>
          <w:jc w:val="left"/>
        </w:trPr>
        <w:tc>
          <w:tcPr>
            <w:tcW w:w="1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Ban </w:t>
            </w:r>
          </w:p>
        </w:tc>
        <w:tc>
          <w:tcPr>
            <w:tcW w:w="365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Board               </w:t>
            </w:r>
          </w:p>
        </w:tc>
      </w:tr>
      <w:tr>
        <w:tblPrEx>
          <w:tblW w:w="5000" w:type="pct"/>
          <w:jc w:val="left"/>
          <w:tblCellMar>
            <w:top w:w="0" w:type="dxa"/>
            <w:left w:w="0" w:type="dxa"/>
            <w:bottom w:w="0" w:type="dxa"/>
            <w:right w:w="0" w:type="dxa"/>
          </w:tblCellMar>
        </w:tblPrEx>
        <w:trPr>
          <w:jc w:val="left"/>
        </w:trPr>
        <w:tc>
          <w:tcPr>
            <w:tcW w:w="1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Phòng </w:t>
            </w:r>
          </w:p>
        </w:tc>
        <w:tc>
          <w:tcPr>
            <w:tcW w:w="365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Division</w:t>
            </w:r>
          </w:p>
        </w:tc>
      </w:tr>
      <w:tr>
        <w:tblPrEx>
          <w:tblW w:w="5000" w:type="pct"/>
          <w:jc w:val="left"/>
          <w:tblCellMar>
            <w:top w:w="0" w:type="dxa"/>
            <w:left w:w="0" w:type="dxa"/>
            <w:bottom w:w="0" w:type="dxa"/>
            <w:right w:w="0" w:type="dxa"/>
          </w:tblCellMar>
        </w:tblPrEx>
        <w:trPr>
          <w:jc w:val="left"/>
        </w:trPr>
        <w:tc>
          <w:tcPr>
            <w:tcW w:w="1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Vụ Tổ chức Cán bộ </w:t>
            </w:r>
          </w:p>
        </w:tc>
        <w:tc>
          <w:tcPr>
            <w:tcW w:w="365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Department of Personnel and Organization                                 </w:t>
            </w:r>
          </w:p>
        </w:tc>
      </w:tr>
      <w:tr>
        <w:tblPrEx>
          <w:tblW w:w="5000" w:type="pct"/>
          <w:jc w:val="left"/>
          <w:tblCellMar>
            <w:top w:w="0" w:type="dxa"/>
            <w:left w:w="0" w:type="dxa"/>
            <w:bottom w:w="0" w:type="dxa"/>
            <w:right w:w="0" w:type="dxa"/>
          </w:tblCellMar>
        </w:tblPrEx>
        <w:trPr>
          <w:jc w:val="left"/>
        </w:trPr>
        <w:tc>
          <w:tcPr>
            <w:tcW w:w="1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Vụ Pháp chế </w:t>
            </w:r>
          </w:p>
        </w:tc>
        <w:tc>
          <w:tcPr>
            <w:tcW w:w="365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Department of Legal Affairs                   </w:t>
            </w:r>
          </w:p>
        </w:tc>
      </w:tr>
      <w:tr>
        <w:tblPrEx>
          <w:tblW w:w="5000" w:type="pct"/>
          <w:jc w:val="left"/>
          <w:tblCellMar>
            <w:top w:w="0" w:type="dxa"/>
            <w:left w:w="0" w:type="dxa"/>
            <w:bottom w:w="0" w:type="dxa"/>
            <w:right w:w="0" w:type="dxa"/>
          </w:tblCellMar>
        </w:tblPrEx>
        <w:trPr>
          <w:jc w:val="left"/>
        </w:trPr>
        <w:tc>
          <w:tcPr>
            <w:tcW w:w="1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Vụ Hợp tác quốc tế </w:t>
            </w:r>
          </w:p>
        </w:tc>
        <w:tc>
          <w:tcPr>
            <w:tcW w:w="365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Department of International Cooperation</w:t>
            </w:r>
          </w:p>
        </w:tc>
      </w:tr>
    </w:tbl>
    <w:p>
      <w:pPr>
        <w:bidi w:val="0"/>
        <w:spacing w:before="120" w:beforeAutospacing="0" w:after="280" w:afterAutospacing="1"/>
      </w:pPr>
      <w:bookmarkStart w:id="21" w:name="dieu_15"/>
      <w:r>
        <w:rPr>
          <w:b/>
          <w:bCs/>
          <w:rtl w:val="0"/>
        </w:rPr>
        <w:t>15. Chức danh từ cấp thứ trưởng và tương đương đến chuyên viên các bộ, cơ quan ngang bộ</w:t>
      </w:r>
      <w:bookmarkEnd w:id="21"/>
    </w:p>
    <w:tbl>
      <w:tblPr>
        <w:tblW w:w="5000" w:type="pct"/>
        <w:jc w:val="left"/>
        <w:tblCellMar>
          <w:top w:w="0" w:type="dxa"/>
          <w:left w:w="0" w:type="dxa"/>
          <w:bottom w:w="0" w:type="dxa"/>
          <w:right w:w="0" w:type="dxa"/>
        </w:tblCellMar>
      </w:tblPr>
      <w:tblGrid>
        <w:gridCol w:w="4501"/>
        <w:gridCol w:w="4139"/>
      </w:tblGrid>
      <w:tr>
        <w:tblPrEx>
          <w:tblW w:w="5000" w:type="pct"/>
          <w:jc w:val="left"/>
          <w:tblCellMar>
            <w:top w:w="0" w:type="dxa"/>
            <w:left w:w="0" w:type="dxa"/>
            <w:bottom w:w="0" w:type="dxa"/>
            <w:right w:w="0" w:type="dxa"/>
          </w:tblCellMar>
        </w:tblPrEx>
        <w:trPr>
          <w:jc w:val="left"/>
        </w:trPr>
        <w:tc>
          <w:tcPr>
            <w:tcW w:w="2605"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Việt</w:t>
            </w:r>
          </w:p>
        </w:tc>
        <w:tc>
          <w:tcPr>
            <w:tcW w:w="239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Tổng Thanh tra Thường trực Thanh tra Chính phủ</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Permanent/ Standing Deputy Inspector-General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Tổng Thanh tra Thanh tra Chính phủ</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Deputy Inspector-General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Thứ trưởng Thường trực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Permanent/ Standing Vice Minister</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Thứ trưởng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Deputy/ Vice Minister</w:t>
            </w:r>
            <w:bookmarkStart w:id="22" w:name="_ftnref1"/>
            <w:bookmarkEnd w:id="22"/>
            <w:r>
              <w:rPr>
                <w:rtl w:val="0"/>
              </w:rPr>
              <w:fldChar w:fldCharType="begin"/>
            </w:r>
            <w:r>
              <w:rPr>
                <w:rtl w:val="0"/>
              </w:rPr>
              <w:instrText xml:space="preserve"> HYPERLINK \l "_ftn1" </w:instrText>
            </w:r>
            <w:r>
              <w:rPr>
                <w:rtl w:val="0"/>
              </w:rPr>
              <w:fldChar w:fldCharType="separate"/>
            </w:r>
            <w:r>
              <w:rPr>
                <w:color w:val="0000FF"/>
                <w:u w:val="single"/>
                <w:rtl w:val="0"/>
              </w:rPr>
              <w:t>[1]</w:t>
            </w:r>
            <w:r>
              <w:rPr>
                <w:rtl w:val="0"/>
              </w:rPr>
              <w:fldChar w:fldCharType="end"/>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Phó Chủ nhiệm Thường trực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Permanent/ Standing Vice Chairman/ Chairwoman</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Phó Chủ nhiệm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Vice Chairman/ Chairwoman</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Trợ lý Bộ trưởng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Assistant Minister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Chủ nhiệm Ủy ban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Chairman/ Chairwoman of (X) Committee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Phó Chủ nhiệm Ủy ban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Vice Chairman/ Chairwoman of (X) Committee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Chủ tịch Ủy ban</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President of (X) Committee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Chủ tịch Ủy ban</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President of (X) Committee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Chánh Văn phòng Bộ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Chief of the Ministry Office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Chánh Văn phòng Bộ</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Deputy Chief of the Ministry Office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Tổng Cục trưởng</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Chief of the General Department</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Tổng Cục trưởng</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Deputy Chief of the General Department</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Cục trưởng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Director-General</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Phó Cục trưởng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Deputy Director-General</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Vụ trưởng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Director-General</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Vụ trưởng</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Deputy Director-General</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Trưởng ban</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Chief Commissioner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Trưởng ban</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Vice Chief Commissioner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Giám đốc Học viện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President of Academy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Giám đốc Học viện</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Vice President of Academy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Viện trưởng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Director of Institute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Phó Viện trưởng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Deputy Director of Institute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Giám đốc Trung tâm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Director of Center</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giám đốc Trung tâm</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Deputy Director of Center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Trưởng phòng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Head of Division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trưởng phòng</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Deputy Head of Division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Chuyên viên cao cấp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Senior Officer</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Chuyên viên chính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Principal Officer</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Chuyên viên</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Desk Officer</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Thanh tra viên cao cấp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Senior Inspector            </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Thanh tra viên chính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Principal Inspector</w:t>
            </w:r>
          </w:p>
        </w:tc>
      </w:tr>
      <w:tr>
        <w:tblPrEx>
          <w:tblW w:w="5000" w:type="pct"/>
          <w:jc w:val="left"/>
          <w:tblCellMar>
            <w:top w:w="0" w:type="dxa"/>
            <w:left w:w="0" w:type="dxa"/>
            <w:bottom w:w="0" w:type="dxa"/>
            <w:right w:w="0" w:type="dxa"/>
          </w:tblCellMar>
        </w:tblPrEx>
        <w:trPr>
          <w:jc w:val="left"/>
        </w:trPr>
        <w:tc>
          <w:tcPr>
            <w:tcW w:w="26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Thanh tra viên </w:t>
            </w:r>
          </w:p>
        </w:tc>
        <w:tc>
          <w:tcPr>
            <w:tcW w:w="23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Inspector</w:t>
            </w:r>
          </w:p>
        </w:tc>
      </w:tr>
    </w:tbl>
    <w:p>
      <w:pPr>
        <w:bidi w:val="0"/>
        <w:spacing w:before="120" w:beforeAutospacing="0" w:after="280" w:afterAutospacing="1"/>
      </w:pPr>
      <w:bookmarkStart w:id="23" w:name="dieu_16"/>
      <w:r>
        <w:rPr>
          <w:b/>
          <w:bCs/>
          <w:rtl w:val="0"/>
        </w:rPr>
        <w:t>16. Tên của các đơn vị và chức danh lãnh đạo của các đơn vị thuộc đơn vị cấp tổng cục, cục, vụ, viện</w:t>
      </w:r>
      <w:bookmarkEnd w:id="23"/>
    </w:p>
    <w:tbl>
      <w:tblPr>
        <w:tblW w:w="5000" w:type="pct"/>
        <w:jc w:val="left"/>
        <w:tblCellMar>
          <w:top w:w="0" w:type="dxa"/>
          <w:left w:w="0" w:type="dxa"/>
          <w:bottom w:w="0" w:type="dxa"/>
          <w:right w:w="0" w:type="dxa"/>
        </w:tblCellMar>
      </w:tblPr>
      <w:tblGrid>
        <w:gridCol w:w="4235"/>
        <w:gridCol w:w="4405"/>
      </w:tblGrid>
      <w:tr>
        <w:tblPrEx>
          <w:tblW w:w="5000" w:type="pct"/>
          <w:jc w:val="left"/>
          <w:tblCellMar>
            <w:top w:w="0" w:type="dxa"/>
            <w:left w:w="0" w:type="dxa"/>
            <w:bottom w:w="0" w:type="dxa"/>
            <w:right w:w="0" w:type="dxa"/>
          </w:tblCellMar>
        </w:tblPrEx>
        <w:trPr>
          <w:jc w:val="left"/>
        </w:trPr>
        <w:tc>
          <w:tcPr>
            <w:tcW w:w="2451"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Việt</w:t>
            </w:r>
          </w:p>
        </w:tc>
        <w:tc>
          <w:tcPr>
            <w:tcW w:w="254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Văn phòng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Office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Chánh Văn phòng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Chief of Office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Phó Chánh Văn phòng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Deputy Chief of Office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Cục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Department</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Cục trưởng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Director-General</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Cục trưởng</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Deputy Director-General</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Vụ</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Department</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Vụ trưởng</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Director-General</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Vụ trưởng</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Deputy Director-General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Ban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Board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Trưởng Ban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Head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Trưởng Ban</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Deputy Head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Chi cục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Branch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Chi cục trưởng</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Manager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Chi cục phó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Deputy Manager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Phòng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Division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Trưởng phòng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Head of Division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Trưởng phòng</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Deputy Head of Division</w:t>
            </w:r>
          </w:p>
        </w:tc>
      </w:tr>
    </w:tbl>
    <w:p>
      <w:pPr>
        <w:bidi w:val="0"/>
        <w:spacing w:before="120" w:beforeAutospacing="0" w:after="280" w:afterAutospacing="1"/>
      </w:pPr>
      <w:bookmarkStart w:id="24" w:name="dieu_17"/>
      <w:r>
        <w:rPr>
          <w:b/>
          <w:bCs/>
          <w:rtl w:val="0"/>
        </w:rPr>
        <w:t>17. Tên của các cơ quan tư pháp, kiểm sát</w:t>
      </w:r>
      <w:bookmarkEnd w:id="24"/>
    </w:p>
    <w:tbl>
      <w:tblPr>
        <w:tblW w:w="5000" w:type="pct"/>
        <w:jc w:val="left"/>
        <w:tblCellMar>
          <w:top w:w="0" w:type="dxa"/>
          <w:left w:w="0" w:type="dxa"/>
          <w:bottom w:w="0" w:type="dxa"/>
          <w:right w:w="0" w:type="dxa"/>
        </w:tblCellMar>
      </w:tblPr>
      <w:tblGrid>
        <w:gridCol w:w="4235"/>
        <w:gridCol w:w="4405"/>
      </w:tblGrid>
      <w:tr>
        <w:tblPrEx>
          <w:tblW w:w="5000" w:type="pct"/>
          <w:jc w:val="left"/>
          <w:tblCellMar>
            <w:top w:w="0" w:type="dxa"/>
            <w:left w:w="0" w:type="dxa"/>
            <w:bottom w:w="0" w:type="dxa"/>
            <w:right w:w="0" w:type="dxa"/>
          </w:tblCellMar>
        </w:tblPrEx>
        <w:trPr>
          <w:jc w:val="left"/>
        </w:trPr>
        <w:tc>
          <w:tcPr>
            <w:tcW w:w="2451"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Tiếng Việt</w:t>
            </w:r>
          </w:p>
        </w:tc>
        <w:tc>
          <w:tcPr>
            <w:tcW w:w="254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Tòa án nhân dân tối cao</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Supreme People’s Court</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Viện kiểm sát nhân dân tối cao</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Supreme People’s Procuracy</w:t>
            </w:r>
          </w:p>
        </w:tc>
      </w:tr>
    </w:tbl>
    <w:p>
      <w:pPr>
        <w:bidi w:val="0"/>
        <w:spacing w:before="120" w:beforeAutospacing="0" w:after="280" w:afterAutospacing="1"/>
      </w:pPr>
      <w:bookmarkStart w:id="25" w:name="dieu_18"/>
      <w:r>
        <w:rPr>
          <w:b/>
          <w:bCs/>
          <w:rtl w:val="0"/>
        </w:rPr>
        <w:t>18. Chức danh các cơ quan tư pháp, kiểm sát</w:t>
      </w:r>
      <w:bookmarkEnd w:id="25"/>
    </w:p>
    <w:tbl>
      <w:tblPr>
        <w:tblW w:w="5000" w:type="pct"/>
        <w:jc w:val="left"/>
        <w:tblCellMar>
          <w:top w:w="0" w:type="dxa"/>
          <w:left w:w="0" w:type="dxa"/>
          <w:bottom w:w="0" w:type="dxa"/>
          <w:right w:w="0" w:type="dxa"/>
        </w:tblCellMar>
      </w:tblPr>
      <w:tblGrid>
        <w:gridCol w:w="4235"/>
        <w:gridCol w:w="4405"/>
      </w:tblGrid>
      <w:tr>
        <w:tblPrEx>
          <w:tblW w:w="5000" w:type="pct"/>
          <w:jc w:val="left"/>
          <w:tblCellMar>
            <w:top w:w="0" w:type="dxa"/>
            <w:left w:w="0" w:type="dxa"/>
            <w:bottom w:w="0" w:type="dxa"/>
            <w:right w:w="0" w:type="dxa"/>
          </w:tblCellMar>
        </w:tblPrEx>
        <w:trPr>
          <w:jc w:val="left"/>
        </w:trPr>
        <w:tc>
          <w:tcPr>
            <w:tcW w:w="2451"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Việt</w:t>
            </w:r>
          </w:p>
        </w:tc>
        <w:tc>
          <w:tcPr>
            <w:tcW w:w="254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Chánh án</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Chief Justice</w:t>
            </w:r>
            <w:r>
              <w:rPr>
                <w:b/>
                <w:bCs/>
                <w:rtl w:val="0"/>
              </w:rPr>
              <w:t xml:space="preserve">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Chánh án</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Vice Chief Justice</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Thẩm phán</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Judge/ Justice</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Viện trưởng</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President of the Procuracy</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Viện trưởng</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Vice-President of the Procuracy</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Kiểm sát viên</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Procurator</w:t>
            </w:r>
          </w:p>
        </w:tc>
      </w:tr>
    </w:tbl>
    <w:p>
      <w:pPr>
        <w:bidi w:val="0"/>
        <w:spacing w:before="120" w:beforeAutospacing="0" w:after="280" w:afterAutospacing="1"/>
      </w:pPr>
      <w:bookmarkStart w:id="26" w:name="dieu_19"/>
      <w:r>
        <w:rPr>
          <w:b/>
          <w:bCs/>
          <w:rtl w:val="0"/>
        </w:rPr>
        <w:t>19. Tên của các cơ quan Mặt trận Tổ quốc và các đoàn thể chính trị-xã hội</w:t>
      </w:r>
      <w:bookmarkEnd w:id="26"/>
    </w:p>
    <w:tbl>
      <w:tblPr>
        <w:tblW w:w="5000" w:type="pct"/>
        <w:jc w:val="left"/>
        <w:tblCellMar>
          <w:top w:w="0" w:type="dxa"/>
          <w:left w:w="0" w:type="dxa"/>
          <w:bottom w:w="0" w:type="dxa"/>
          <w:right w:w="0" w:type="dxa"/>
        </w:tblCellMar>
      </w:tblPr>
      <w:tblGrid>
        <w:gridCol w:w="4099"/>
        <w:gridCol w:w="4541"/>
      </w:tblGrid>
      <w:tr>
        <w:tblPrEx>
          <w:tblW w:w="5000" w:type="pct"/>
          <w:jc w:val="left"/>
          <w:tblCellMar>
            <w:top w:w="0" w:type="dxa"/>
            <w:left w:w="0" w:type="dxa"/>
            <w:bottom w:w="0" w:type="dxa"/>
            <w:right w:w="0" w:type="dxa"/>
          </w:tblCellMar>
        </w:tblPrEx>
        <w:trPr>
          <w:jc w:val="left"/>
        </w:trPr>
        <w:tc>
          <w:tcPr>
            <w:tcW w:w="2372"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Việt</w:t>
            </w:r>
          </w:p>
        </w:tc>
        <w:tc>
          <w:tcPr>
            <w:tcW w:w="262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23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Ủy ban Trung ương Mặt trận Tổ quốc Việt Nam</w:t>
            </w:r>
          </w:p>
        </w:tc>
        <w:tc>
          <w:tcPr>
            <w:tcW w:w="26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xml:space="preserve">Cách dịch chính thức: </w:t>
            </w:r>
          </w:p>
          <w:p>
            <w:pPr>
              <w:bidi w:val="0"/>
              <w:spacing w:before="120" w:beforeAutospacing="0" w:after="280" w:afterAutospacing="1"/>
              <w:rPr>
                <w:rtl w:val="0"/>
              </w:rPr>
            </w:pPr>
            <w:r>
              <w:rPr>
                <w:rtl w:val="0"/>
              </w:rPr>
              <w:t xml:space="preserve">Central Committee of the Viet Nam Fatherland Front </w:t>
            </w:r>
          </w:p>
          <w:p>
            <w:pPr>
              <w:bidi w:val="0"/>
              <w:spacing w:before="120" w:beforeAutospacing="0" w:after="280" w:afterAutospacing="1"/>
              <w:rPr>
                <w:rtl w:val="0"/>
              </w:rPr>
            </w:pPr>
            <w:r>
              <w:rPr>
                <w:rtl w:val="0"/>
              </w:rPr>
              <w:t xml:space="preserve">Cách dịch tắt: </w:t>
            </w:r>
          </w:p>
          <w:p>
            <w:pPr>
              <w:bidi w:val="0"/>
              <w:spacing w:before="120" w:beforeAutospacing="0" w:after="0" w:afterAutospacing="0"/>
              <w:rPr>
                <w:rtl w:val="0"/>
              </w:rPr>
            </w:pPr>
            <w:r>
              <w:rPr>
                <w:rtl w:val="0"/>
              </w:rPr>
              <w:t>Viet Nam Fatherland Front Central Committee</w:t>
            </w:r>
          </w:p>
        </w:tc>
      </w:tr>
      <w:tr>
        <w:tblPrEx>
          <w:tblW w:w="5000" w:type="pct"/>
          <w:jc w:val="left"/>
          <w:tblCellMar>
            <w:top w:w="0" w:type="dxa"/>
            <w:left w:w="0" w:type="dxa"/>
            <w:bottom w:w="0" w:type="dxa"/>
            <w:right w:w="0" w:type="dxa"/>
          </w:tblCellMar>
        </w:tblPrEx>
        <w:trPr>
          <w:jc w:val="left"/>
        </w:trPr>
        <w:tc>
          <w:tcPr>
            <w:tcW w:w="23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Ban Thường trực Ủy ban Trung ương Mặt trận Tổ quốc Việt Nam</w:t>
            </w:r>
          </w:p>
        </w:tc>
        <w:tc>
          <w:tcPr>
            <w:tcW w:w="26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Standing Committee of the Viet Nam Fatherland Front</w:t>
            </w:r>
          </w:p>
        </w:tc>
      </w:tr>
      <w:tr>
        <w:tblPrEx>
          <w:tblW w:w="5000" w:type="pct"/>
          <w:jc w:val="left"/>
          <w:tblCellMar>
            <w:top w:w="0" w:type="dxa"/>
            <w:left w:w="0" w:type="dxa"/>
            <w:bottom w:w="0" w:type="dxa"/>
            <w:right w:w="0" w:type="dxa"/>
          </w:tblCellMar>
        </w:tblPrEx>
        <w:trPr>
          <w:jc w:val="left"/>
        </w:trPr>
        <w:tc>
          <w:tcPr>
            <w:tcW w:w="23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Tổng Liên đoàn Lao động Việt Nam</w:t>
            </w:r>
          </w:p>
        </w:tc>
        <w:tc>
          <w:tcPr>
            <w:tcW w:w="26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General Confederation of Labor</w:t>
            </w:r>
          </w:p>
        </w:tc>
      </w:tr>
      <w:tr>
        <w:tblPrEx>
          <w:tblW w:w="5000" w:type="pct"/>
          <w:jc w:val="left"/>
          <w:tblCellMar>
            <w:top w:w="0" w:type="dxa"/>
            <w:left w:w="0" w:type="dxa"/>
            <w:bottom w:w="0" w:type="dxa"/>
            <w:right w:w="0" w:type="dxa"/>
          </w:tblCellMar>
        </w:tblPrEx>
        <w:trPr>
          <w:jc w:val="left"/>
        </w:trPr>
        <w:tc>
          <w:tcPr>
            <w:tcW w:w="23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Nông dân Việt Nam</w:t>
            </w:r>
          </w:p>
        </w:tc>
        <w:tc>
          <w:tcPr>
            <w:tcW w:w="26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Farmers’ Union</w:t>
            </w:r>
          </w:p>
        </w:tc>
      </w:tr>
      <w:tr>
        <w:tblPrEx>
          <w:tblW w:w="5000" w:type="pct"/>
          <w:jc w:val="left"/>
          <w:tblCellMar>
            <w:top w:w="0" w:type="dxa"/>
            <w:left w:w="0" w:type="dxa"/>
            <w:bottom w:w="0" w:type="dxa"/>
            <w:right w:w="0" w:type="dxa"/>
          </w:tblCellMar>
        </w:tblPrEx>
        <w:trPr>
          <w:jc w:val="left"/>
        </w:trPr>
        <w:tc>
          <w:tcPr>
            <w:tcW w:w="23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Liên hiệp Phụ nữ Việt Nam</w:t>
            </w:r>
          </w:p>
        </w:tc>
        <w:tc>
          <w:tcPr>
            <w:tcW w:w="26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Women’s Union</w:t>
            </w:r>
          </w:p>
        </w:tc>
      </w:tr>
      <w:tr>
        <w:tblPrEx>
          <w:tblW w:w="5000" w:type="pct"/>
          <w:jc w:val="left"/>
          <w:tblCellMar>
            <w:top w:w="0" w:type="dxa"/>
            <w:left w:w="0" w:type="dxa"/>
            <w:bottom w:w="0" w:type="dxa"/>
            <w:right w:w="0" w:type="dxa"/>
          </w:tblCellMar>
        </w:tblPrEx>
        <w:trPr>
          <w:jc w:val="left"/>
        </w:trPr>
        <w:tc>
          <w:tcPr>
            <w:tcW w:w="23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Cựu Chiến binh Việt Nam</w:t>
            </w:r>
          </w:p>
        </w:tc>
        <w:tc>
          <w:tcPr>
            <w:tcW w:w="26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Veteran’s Association of Viet Nam         </w:t>
            </w:r>
          </w:p>
        </w:tc>
      </w:tr>
      <w:tr>
        <w:tblPrEx>
          <w:tblW w:w="5000" w:type="pct"/>
          <w:jc w:val="left"/>
          <w:tblCellMar>
            <w:top w:w="0" w:type="dxa"/>
            <w:left w:w="0" w:type="dxa"/>
            <w:bottom w:w="0" w:type="dxa"/>
            <w:right w:w="0" w:type="dxa"/>
          </w:tblCellMar>
        </w:tblPrEx>
        <w:trPr>
          <w:jc w:val="left"/>
        </w:trPr>
        <w:tc>
          <w:tcPr>
            <w:tcW w:w="23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Đoàn Thanh niên Cộng sản Hồ Chí Minh</w:t>
            </w:r>
          </w:p>
        </w:tc>
        <w:tc>
          <w:tcPr>
            <w:tcW w:w="26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Ho Chi Minh Communist Youth Union (HCYU) </w:t>
            </w:r>
          </w:p>
        </w:tc>
      </w:tr>
    </w:tbl>
    <w:p>
      <w:pPr>
        <w:bidi w:val="0"/>
        <w:spacing w:before="120" w:beforeAutospacing="0" w:after="280" w:afterAutospacing="1"/>
      </w:pPr>
      <w:bookmarkStart w:id="27" w:name="dieu_20"/>
      <w:r>
        <w:rPr>
          <w:b/>
          <w:bCs/>
          <w:rtl w:val="0"/>
        </w:rPr>
        <w:t>20. Chức danh các cơ quan Mặt trận Tổ quốc và các đoàn thể chính trị-xã hội</w:t>
      </w:r>
      <w:bookmarkEnd w:id="27"/>
    </w:p>
    <w:tbl>
      <w:tblPr>
        <w:tblW w:w="5000" w:type="pct"/>
        <w:jc w:val="left"/>
        <w:tblCellMar>
          <w:top w:w="0" w:type="dxa"/>
          <w:left w:w="0" w:type="dxa"/>
          <w:bottom w:w="0" w:type="dxa"/>
          <w:right w:w="0" w:type="dxa"/>
        </w:tblCellMar>
      </w:tblPr>
      <w:tblGrid>
        <w:gridCol w:w="3300"/>
        <w:gridCol w:w="5340"/>
      </w:tblGrid>
      <w:tr>
        <w:tblPrEx>
          <w:tblW w:w="5000" w:type="pct"/>
          <w:jc w:val="left"/>
          <w:tblCellMar>
            <w:top w:w="0" w:type="dxa"/>
            <w:left w:w="0" w:type="dxa"/>
            <w:bottom w:w="0" w:type="dxa"/>
            <w:right w:w="0" w:type="dxa"/>
          </w:tblCellMar>
        </w:tblPrEx>
        <w:trPr>
          <w:jc w:val="left"/>
        </w:trPr>
        <w:tc>
          <w:tcPr>
            <w:tcW w:w="191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Việt</w:t>
            </w:r>
          </w:p>
        </w:tc>
        <w:tc>
          <w:tcPr>
            <w:tcW w:w="309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Chủ tịch Ủy ban Trung ương Mặt trận Tổ quốc Việt Nam</w:t>
            </w:r>
          </w:p>
        </w:tc>
        <w:tc>
          <w:tcPr>
            <w:tcW w:w="309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President of the Central Committee of the Viet Nam Fatherland Front</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Phó Chủ tịch</w:t>
            </w:r>
          </w:p>
        </w:tc>
        <w:tc>
          <w:tcPr>
            <w:tcW w:w="309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Vice President </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Tổng Thư ký</w:t>
            </w:r>
          </w:p>
        </w:tc>
        <w:tc>
          <w:tcPr>
            <w:tcW w:w="309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Secretary-General                      </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Chủ tịch</w:t>
            </w:r>
          </w:p>
        </w:tc>
        <w:tc>
          <w:tcPr>
            <w:tcW w:w="309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President</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Chủ tịch</w:t>
            </w:r>
          </w:p>
        </w:tc>
        <w:tc>
          <w:tcPr>
            <w:tcW w:w="309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Vice President   </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Bí thư thứ nhất Ban Chấp hành Trung ương Đoàn TNCS Hồ Chí Minh</w:t>
            </w:r>
          </w:p>
        </w:tc>
        <w:tc>
          <w:tcPr>
            <w:tcW w:w="309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First Secretary of the Central Committee of the Ho Chi Minh Communist Youth Union/First Secretary of HCYU Central Committee</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Bí thư thường trực Ban Chấp hành Trung ương Đoàn TNCS Hồ Chí Minh</w:t>
            </w:r>
          </w:p>
        </w:tc>
        <w:tc>
          <w:tcPr>
            <w:tcW w:w="309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Standing/Permanent Secretary of the Central Committee of the Ho Chi Minh Communist Youth Union / Standing/Permanent Secretary of HCYU Central Committee</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Bí thư Ban Chấp hành Trung ương Đoàn TNCS Hồ Chí Minh</w:t>
            </w:r>
          </w:p>
        </w:tc>
        <w:tc>
          <w:tcPr>
            <w:tcW w:w="309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Secretary of the Central Committee of the Ho Chi Minh Communist Youth Union/Secretary of HCYU Central Committee                    </w:t>
            </w:r>
          </w:p>
        </w:tc>
      </w:tr>
      <w:tr>
        <w:tblPrEx>
          <w:tblW w:w="5000" w:type="pct"/>
          <w:jc w:val="left"/>
          <w:tblCellMar>
            <w:top w:w="0" w:type="dxa"/>
            <w:left w:w="0" w:type="dxa"/>
            <w:bottom w:w="0" w:type="dxa"/>
            <w:right w:w="0" w:type="dxa"/>
          </w:tblCellMar>
        </w:tblPrEx>
        <w:trPr>
          <w:jc w:val="left"/>
        </w:trPr>
        <w:tc>
          <w:tcPr>
            <w:tcW w:w="191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Bí thư </w:t>
            </w:r>
          </w:p>
        </w:tc>
        <w:tc>
          <w:tcPr>
            <w:tcW w:w="309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Secretary</w:t>
            </w:r>
          </w:p>
        </w:tc>
      </w:tr>
    </w:tbl>
    <w:p>
      <w:pPr>
        <w:bidi w:val="0"/>
        <w:spacing w:before="120" w:beforeAutospacing="0" w:after="280" w:afterAutospacing="1"/>
      </w:pPr>
      <w:bookmarkStart w:id="28" w:name="dieu_21"/>
      <w:r>
        <w:rPr>
          <w:b/>
          <w:bCs/>
          <w:rtl w:val="0"/>
        </w:rPr>
        <w:t>21. Tên các hội quần chúng do Đảng, Nhà nước giao nhiệm vụ ở Trung ương</w:t>
      </w:r>
      <w:bookmarkEnd w:id="28"/>
    </w:p>
    <w:tbl>
      <w:tblPr>
        <w:tblW w:w="5000" w:type="pct"/>
        <w:jc w:val="left"/>
        <w:tblCellMar>
          <w:top w:w="0" w:type="dxa"/>
          <w:left w:w="0" w:type="dxa"/>
          <w:bottom w:w="0" w:type="dxa"/>
          <w:right w:w="0" w:type="dxa"/>
        </w:tblCellMar>
      </w:tblPr>
      <w:tblGrid>
        <w:gridCol w:w="4367"/>
        <w:gridCol w:w="4273"/>
      </w:tblGrid>
      <w:tr>
        <w:tblPrEx>
          <w:tblW w:w="5000" w:type="pct"/>
          <w:jc w:val="left"/>
          <w:tblCellMar>
            <w:top w:w="0" w:type="dxa"/>
            <w:left w:w="0" w:type="dxa"/>
            <w:bottom w:w="0" w:type="dxa"/>
            <w:right w:w="0" w:type="dxa"/>
          </w:tblCellMar>
        </w:tblPrEx>
        <w:trPr>
          <w:jc w:val="left"/>
        </w:trPr>
        <w:tc>
          <w:tcPr>
            <w:tcW w:w="2527"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Việt</w:t>
            </w:r>
          </w:p>
        </w:tc>
        <w:tc>
          <w:tcPr>
            <w:tcW w:w="247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Liên hiệp các Hội Khoa học và Kỹ thuật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Union of Science and Technology Associations</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Liên hiệp các Hội Văn học nghệ thuật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Union of Literature and Arts Associations</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Liên hiệp các tổ chức hữu nghị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Union of Friendship Organizations</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Liên đoàn Thương mại và Công nghiệp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Chamber of Commerce and Industry</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Liên minh Hợp tác xã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Cooperative Alliance</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Chữ thập đỏ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Red Cross Society</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Nhà báo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Journalists’ Association</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Nhà văn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Writers’ Association</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Luật gia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Lawyers’ Association</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Liên đoàn Luật sư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Bar Federation</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Người cao tuổi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Association of the Elderly</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Cựu Công an nhân dân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Association of Former People's Public Security Officers</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Cựu thanh niên xung phong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Association of Former Youth Volunteers</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Khuyến học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Association for Promoting Education</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Người mù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Blind Association</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Bảo trợ người khuyết tật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Association for the Support of Persons with Disabilities</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Nạn nhân chất độc da cam/dioxin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Association for Victims of Agent Orange/Dioxin</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Đông Y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Traditional Medicine Association</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Tổng hội Y học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Medical Association</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Kiến trúc sư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Association of Architects</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Mỹ thuật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Fine Arts Association</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Nghệ sĩ sân khấu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Stage Artists Association</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Nhạc sĩ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Musicians' Association</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Khoa học lịch sử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Association of Historical Sciences</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Nghệ sĩ nhiếp ảnh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Association of Photographic Artists</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Văn nghệ dân gian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Folklore Arts Association</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Điện ảnh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Cinema Association</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Nghệ sĩ múa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Dance Artists’ Association</w:t>
            </w:r>
          </w:p>
        </w:tc>
      </w:tr>
      <w:tr>
        <w:tblPrEx>
          <w:tblW w:w="5000" w:type="pct"/>
          <w:jc w:val="left"/>
          <w:tblCellMar>
            <w:top w:w="0" w:type="dxa"/>
            <w:left w:w="0" w:type="dxa"/>
            <w:bottom w:w="0" w:type="dxa"/>
            <w:right w:w="0" w:type="dxa"/>
          </w:tblCellMar>
        </w:tblPrEx>
        <w:trPr>
          <w:jc w:val="left"/>
        </w:trPr>
        <w:tc>
          <w:tcPr>
            <w:tcW w:w="252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Hội Văn học Nghệ thuật các dân tộc thiểu số Việt Nam</w:t>
            </w:r>
          </w:p>
        </w:tc>
        <w:tc>
          <w:tcPr>
            <w:tcW w:w="247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Viet Nam Association of Literature and Arts of Ethnic Minorities</w:t>
            </w:r>
          </w:p>
        </w:tc>
      </w:tr>
    </w:tbl>
    <w:p>
      <w:pPr>
        <w:bidi w:val="0"/>
        <w:spacing w:before="120" w:beforeAutospacing="0" w:after="280" w:afterAutospacing="1"/>
      </w:pPr>
      <w:bookmarkStart w:id="29" w:name="dieu_22"/>
      <w:r>
        <w:rPr>
          <w:b/>
          <w:bCs/>
          <w:rtl w:val="0"/>
        </w:rPr>
        <w:t>22. Chức danh các hội quần chúng do Đảng, Nhà nước giao nhiệm vụ ở Trung ương</w:t>
      </w:r>
      <w:bookmarkEnd w:id="29"/>
    </w:p>
    <w:tbl>
      <w:tblPr>
        <w:tblW w:w="5000" w:type="pct"/>
        <w:jc w:val="left"/>
        <w:tblCellMar>
          <w:top w:w="0" w:type="dxa"/>
          <w:left w:w="0" w:type="dxa"/>
          <w:bottom w:w="0" w:type="dxa"/>
          <w:right w:w="0" w:type="dxa"/>
        </w:tblCellMar>
      </w:tblPr>
      <w:tblGrid>
        <w:gridCol w:w="4102"/>
        <w:gridCol w:w="4538"/>
      </w:tblGrid>
      <w:tr>
        <w:tblPrEx>
          <w:tblW w:w="5000" w:type="pct"/>
          <w:jc w:val="left"/>
          <w:tblCellMar>
            <w:top w:w="0" w:type="dxa"/>
            <w:left w:w="0" w:type="dxa"/>
            <w:bottom w:w="0" w:type="dxa"/>
            <w:right w:w="0" w:type="dxa"/>
          </w:tblCellMar>
        </w:tblPrEx>
        <w:trPr>
          <w:jc w:val="left"/>
        </w:trPr>
        <w:tc>
          <w:tcPr>
            <w:tcW w:w="2374"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Việt</w:t>
            </w:r>
          </w:p>
        </w:tc>
        <w:tc>
          <w:tcPr>
            <w:tcW w:w="262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237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Chủ tịch</w:t>
            </w:r>
          </w:p>
        </w:tc>
        <w:tc>
          <w:tcPr>
            <w:tcW w:w="262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President</w:t>
            </w:r>
          </w:p>
        </w:tc>
      </w:tr>
      <w:tr>
        <w:tblPrEx>
          <w:tblW w:w="5000" w:type="pct"/>
          <w:jc w:val="left"/>
          <w:tblCellMar>
            <w:top w:w="0" w:type="dxa"/>
            <w:left w:w="0" w:type="dxa"/>
            <w:bottom w:w="0" w:type="dxa"/>
            <w:right w:w="0" w:type="dxa"/>
          </w:tblCellMar>
        </w:tblPrEx>
        <w:trPr>
          <w:jc w:val="left"/>
        </w:trPr>
        <w:tc>
          <w:tcPr>
            <w:tcW w:w="237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Chủ tịch</w:t>
            </w:r>
          </w:p>
        </w:tc>
        <w:tc>
          <w:tcPr>
            <w:tcW w:w="262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Vice President</w:t>
            </w:r>
          </w:p>
        </w:tc>
      </w:tr>
    </w:tbl>
    <w:p>
      <w:pPr>
        <w:bidi w:val="0"/>
        <w:spacing w:before="120" w:beforeAutospacing="0" w:after="280" w:afterAutospacing="1"/>
      </w:pPr>
      <w:bookmarkStart w:id="30" w:name="dieu_23"/>
      <w:r>
        <w:rPr>
          <w:b/>
          <w:bCs/>
          <w:rtl w:val="0"/>
        </w:rPr>
        <w:t>23. Tên thủ đô, thành phố, tỉnh, xã, phường và các đơn vị trực thuộc</w:t>
      </w:r>
      <w:bookmarkEnd w:id="30"/>
      <w:r>
        <w:rPr>
          <w:b/>
          <w:bCs/>
          <w:rtl w:val="0"/>
        </w:rPr>
        <w:t xml:space="preserve"> </w:t>
      </w:r>
    </w:p>
    <w:tbl>
      <w:tblPr>
        <w:tblW w:w="5000" w:type="pct"/>
        <w:jc w:val="left"/>
        <w:tblCellMar>
          <w:top w:w="0" w:type="dxa"/>
          <w:left w:w="0" w:type="dxa"/>
          <w:bottom w:w="0" w:type="dxa"/>
          <w:right w:w="0" w:type="dxa"/>
        </w:tblCellMar>
      </w:tblPr>
      <w:tblGrid>
        <w:gridCol w:w="4208"/>
        <w:gridCol w:w="4432"/>
      </w:tblGrid>
      <w:tr>
        <w:tblPrEx>
          <w:tblW w:w="5000" w:type="pct"/>
          <w:jc w:val="left"/>
          <w:tblCellMar>
            <w:top w:w="0" w:type="dxa"/>
            <w:left w:w="0" w:type="dxa"/>
            <w:bottom w:w="0" w:type="dxa"/>
            <w:right w:w="0" w:type="dxa"/>
          </w:tblCellMar>
        </w:tblPrEx>
        <w:trPr>
          <w:jc w:val="left"/>
        </w:trPr>
        <w:tc>
          <w:tcPr>
            <w:tcW w:w="2435"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Thủ đô Hà Nội </w:t>
            </w:r>
          </w:p>
        </w:tc>
        <w:tc>
          <w:tcPr>
            <w:tcW w:w="256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Ha Noi</w:t>
            </w:r>
          </w:p>
        </w:tc>
      </w:tr>
      <w:tr>
        <w:tblPrEx>
          <w:tblW w:w="5000" w:type="pct"/>
          <w:jc w:val="left"/>
          <w:tblCellMar>
            <w:top w:w="0" w:type="dxa"/>
            <w:left w:w="0" w:type="dxa"/>
            <w:bottom w:w="0" w:type="dxa"/>
            <w:right w:w="0" w:type="dxa"/>
          </w:tblCellMar>
        </w:tblPrEx>
        <w:trPr>
          <w:jc w:val="left"/>
        </w:trPr>
        <w:tc>
          <w:tcPr>
            <w:tcW w:w="2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xml:space="preserve">Thành phố </w:t>
            </w:r>
          </w:p>
          <w:p>
            <w:pPr>
              <w:bidi w:val="0"/>
              <w:spacing w:before="120" w:beforeAutospacing="0" w:after="0" w:afterAutospacing="0"/>
              <w:rPr>
                <w:rtl w:val="0"/>
              </w:rPr>
            </w:pPr>
            <w:r>
              <w:rPr>
                <w:rtl w:val="0"/>
              </w:rPr>
              <w:t xml:space="preserve">Ví dụ: Thành phố Hồ Chí Minh </w:t>
            </w:r>
          </w:p>
        </w:tc>
        <w:tc>
          <w:tcPr>
            <w:tcW w:w="25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City</w:t>
            </w:r>
          </w:p>
          <w:p>
            <w:pPr>
              <w:bidi w:val="0"/>
              <w:spacing w:before="120" w:beforeAutospacing="0" w:after="0" w:afterAutospacing="0"/>
              <w:rPr>
                <w:rtl w:val="0"/>
              </w:rPr>
            </w:pPr>
            <w:r>
              <w:rPr>
                <w:rtl w:val="0"/>
              </w:rPr>
              <w:t xml:space="preserve">Ho Chi Minh City </w:t>
            </w:r>
          </w:p>
        </w:tc>
      </w:tr>
      <w:tr>
        <w:tblPrEx>
          <w:tblW w:w="5000" w:type="pct"/>
          <w:jc w:val="left"/>
          <w:tblCellMar>
            <w:top w:w="0" w:type="dxa"/>
            <w:left w:w="0" w:type="dxa"/>
            <w:bottom w:w="0" w:type="dxa"/>
            <w:right w:w="0" w:type="dxa"/>
          </w:tblCellMar>
        </w:tblPrEx>
        <w:trPr>
          <w:jc w:val="left"/>
        </w:trPr>
        <w:tc>
          <w:tcPr>
            <w:tcW w:w="2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Thành phố trực thuộc Trung ương</w:t>
            </w:r>
          </w:p>
        </w:tc>
        <w:tc>
          <w:tcPr>
            <w:tcW w:w="25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Centrally-Governed City</w:t>
            </w:r>
          </w:p>
        </w:tc>
      </w:tr>
      <w:tr>
        <w:tblPrEx>
          <w:tblW w:w="5000" w:type="pct"/>
          <w:jc w:val="left"/>
          <w:tblCellMar>
            <w:top w:w="0" w:type="dxa"/>
            <w:left w:w="0" w:type="dxa"/>
            <w:bottom w:w="0" w:type="dxa"/>
            <w:right w:w="0" w:type="dxa"/>
          </w:tblCellMar>
        </w:tblPrEx>
        <w:trPr>
          <w:jc w:val="left"/>
        </w:trPr>
        <w:tc>
          <w:tcPr>
            <w:tcW w:w="2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Tỉnh</w:t>
            </w:r>
          </w:p>
          <w:p>
            <w:pPr>
              <w:bidi w:val="0"/>
              <w:spacing w:before="120" w:beforeAutospacing="0" w:after="0" w:afterAutospacing="0"/>
              <w:rPr>
                <w:rtl w:val="0"/>
              </w:rPr>
            </w:pPr>
            <w:r>
              <w:rPr>
                <w:rtl w:val="0"/>
              </w:rPr>
              <w:t>Ví dụ: tỉnh Hưng Yên</w:t>
            </w:r>
          </w:p>
        </w:tc>
        <w:tc>
          <w:tcPr>
            <w:tcW w:w="25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Province</w:t>
            </w:r>
          </w:p>
          <w:p>
            <w:pPr>
              <w:bidi w:val="0"/>
              <w:spacing w:before="120" w:beforeAutospacing="0" w:after="0" w:afterAutospacing="0"/>
              <w:rPr>
                <w:rtl w:val="0"/>
              </w:rPr>
            </w:pPr>
            <w:r>
              <w:rPr>
                <w:rtl w:val="0"/>
              </w:rPr>
              <w:t>Hung Yen Province</w:t>
            </w:r>
          </w:p>
        </w:tc>
      </w:tr>
      <w:tr>
        <w:tblPrEx>
          <w:tblW w:w="5000" w:type="pct"/>
          <w:jc w:val="left"/>
          <w:tblCellMar>
            <w:top w:w="0" w:type="dxa"/>
            <w:left w:w="0" w:type="dxa"/>
            <w:bottom w:w="0" w:type="dxa"/>
            <w:right w:w="0" w:type="dxa"/>
          </w:tblCellMar>
        </w:tblPrEx>
        <w:trPr>
          <w:jc w:val="left"/>
        </w:trPr>
        <w:tc>
          <w:tcPr>
            <w:tcW w:w="2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Xã</w:t>
            </w:r>
          </w:p>
          <w:p>
            <w:pPr>
              <w:bidi w:val="0"/>
              <w:spacing w:before="120" w:beforeAutospacing="0" w:after="0" w:afterAutospacing="0"/>
              <w:rPr>
                <w:rtl w:val="0"/>
              </w:rPr>
            </w:pPr>
            <w:r>
              <w:rPr>
                <w:rtl w:val="0"/>
              </w:rPr>
              <w:t>Ví dụ: Xã Đông Anh</w:t>
            </w:r>
          </w:p>
        </w:tc>
        <w:tc>
          <w:tcPr>
            <w:tcW w:w="25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xml:space="preserve">Commune </w:t>
            </w:r>
          </w:p>
          <w:p>
            <w:pPr>
              <w:bidi w:val="0"/>
              <w:spacing w:before="120" w:beforeAutospacing="0" w:after="0" w:afterAutospacing="0"/>
              <w:rPr>
                <w:rtl w:val="0"/>
              </w:rPr>
            </w:pPr>
            <w:r>
              <w:rPr>
                <w:rtl w:val="0"/>
              </w:rPr>
              <w:t>Dong Anh Commune</w:t>
            </w:r>
          </w:p>
        </w:tc>
      </w:tr>
      <w:tr>
        <w:tblPrEx>
          <w:tblW w:w="5000" w:type="pct"/>
          <w:jc w:val="left"/>
          <w:tblCellMar>
            <w:top w:w="0" w:type="dxa"/>
            <w:left w:w="0" w:type="dxa"/>
            <w:bottom w:w="0" w:type="dxa"/>
            <w:right w:w="0" w:type="dxa"/>
          </w:tblCellMar>
        </w:tblPrEx>
        <w:trPr>
          <w:jc w:val="left"/>
        </w:trPr>
        <w:tc>
          <w:tcPr>
            <w:tcW w:w="2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xml:space="preserve">Phường </w:t>
            </w:r>
          </w:p>
          <w:p>
            <w:pPr>
              <w:bidi w:val="0"/>
              <w:spacing w:before="120" w:beforeAutospacing="0" w:after="0" w:afterAutospacing="0"/>
              <w:rPr>
                <w:rtl w:val="0"/>
              </w:rPr>
            </w:pPr>
            <w:r>
              <w:rPr>
                <w:rtl w:val="0"/>
              </w:rPr>
              <w:t>Ví dụ: Phường Hoàn Kiếm</w:t>
            </w:r>
          </w:p>
        </w:tc>
        <w:tc>
          <w:tcPr>
            <w:tcW w:w="25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xml:space="preserve">Ward </w:t>
            </w:r>
          </w:p>
          <w:p>
            <w:pPr>
              <w:bidi w:val="0"/>
              <w:spacing w:before="120" w:beforeAutospacing="0" w:after="0" w:afterAutospacing="0"/>
              <w:rPr>
                <w:rtl w:val="0"/>
              </w:rPr>
            </w:pPr>
            <w:r>
              <w:rPr>
                <w:rtl w:val="0"/>
              </w:rPr>
              <w:t xml:space="preserve">Hoan Kiem Ward </w:t>
            </w:r>
          </w:p>
        </w:tc>
      </w:tr>
      <w:tr>
        <w:tblPrEx>
          <w:tblW w:w="5000" w:type="pct"/>
          <w:jc w:val="left"/>
          <w:tblCellMar>
            <w:top w:w="0" w:type="dxa"/>
            <w:left w:w="0" w:type="dxa"/>
            <w:bottom w:w="0" w:type="dxa"/>
            <w:right w:w="0" w:type="dxa"/>
          </w:tblCellMar>
        </w:tblPrEx>
        <w:trPr>
          <w:jc w:val="left"/>
        </w:trPr>
        <w:tc>
          <w:tcPr>
            <w:tcW w:w="24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Đặc khu</w:t>
            </w:r>
          </w:p>
          <w:p>
            <w:pPr>
              <w:bidi w:val="0"/>
              <w:spacing w:before="120" w:beforeAutospacing="0" w:after="0" w:afterAutospacing="0"/>
              <w:rPr>
                <w:rtl w:val="0"/>
              </w:rPr>
            </w:pPr>
            <w:r>
              <w:rPr>
                <w:rtl w:val="0"/>
              </w:rPr>
              <w:t>Ví dụ: Đặc khu Cô Tô</w:t>
            </w:r>
          </w:p>
        </w:tc>
        <w:tc>
          <w:tcPr>
            <w:tcW w:w="256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Special Zone/ Region</w:t>
            </w:r>
          </w:p>
          <w:p>
            <w:pPr>
              <w:bidi w:val="0"/>
              <w:spacing w:before="120" w:beforeAutospacing="0" w:after="0" w:afterAutospacing="0"/>
              <w:rPr>
                <w:rtl w:val="0"/>
              </w:rPr>
            </w:pPr>
            <w:r>
              <w:rPr>
                <w:rtl w:val="0"/>
              </w:rPr>
              <w:t>Co To Special Zone</w:t>
            </w:r>
          </w:p>
        </w:tc>
      </w:tr>
    </w:tbl>
    <w:p>
      <w:pPr>
        <w:bidi w:val="0"/>
        <w:spacing w:before="120" w:beforeAutospacing="0" w:after="280" w:afterAutospacing="1"/>
      </w:pPr>
      <w:bookmarkStart w:id="31" w:name="dieu_24"/>
      <w:r>
        <w:rPr>
          <w:b/>
          <w:bCs/>
          <w:rtl w:val="0"/>
        </w:rPr>
        <w:t>24. Tên các cơ quan cấp địa phương</w:t>
      </w:r>
      <w:bookmarkEnd w:id="31"/>
    </w:p>
    <w:tbl>
      <w:tblPr>
        <w:tblW w:w="5000" w:type="pct"/>
        <w:jc w:val="left"/>
        <w:tblCellMar>
          <w:top w:w="0" w:type="dxa"/>
          <w:left w:w="0" w:type="dxa"/>
          <w:bottom w:w="0" w:type="dxa"/>
          <w:right w:w="0" w:type="dxa"/>
        </w:tblCellMar>
      </w:tblPr>
      <w:tblGrid>
        <w:gridCol w:w="3565"/>
        <w:gridCol w:w="5075"/>
      </w:tblGrid>
      <w:tr>
        <w:tblPrEx>
          <w:tblW w:w="5000" w:type="pct"/>
          <w:jc w:val="left"/>
          <w:tblCellMar>
            <w:top w:w="0" w:type="dxa"/>
            <w:left w:w="0" w:type="dxa"/>
            <w:bottom w:w="0" w:type="dxa"/>
            <w:right w:w="0" w:type="dxa"/>
          </w:tblCellMar>
        </w:tblPrEx>
        <w:trPr>
          <w:jc w:val="left"/>
        </w:trPr>
        <w:tc>
          <w:tcPr>
            <w:tcW w:w="2063"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Việt</w:t>
            </w:r>
          </w:p>
        </w:tc>
        <w:tc>
          <w:tcPr>
            <w:tcW w:w="293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206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Ban Chấp hành Đảng Bộ</w:t>
            </w:r>
          </w:p>
          <w:p>
            <w:pPr>
              <w:bidi w:val="0"/>
              <w:spacing w:before="120" w:beforeAutospacing="0" w:after="280" w:afterAutospacing="1"/>
              <w:rPr>
                <w:rtl w:val="0"/>
              </w:rPr>
            </w:pPr>
            <w:r>
              <w:rPr>
                <w:rtl w:val="0"/>
              </w:rPr>
              <w:t xml:space="preserve">Ví dụ: </w:t>
            </w:r>
          </w:p>
          <w:p>
            <w:pPr>
              <w:bidi w:val="0"/>
              <w:spacing w:before="120" w:beforeAutospacing="0" w:after="0" w:afterAutospacing="0"/>
              <w:rPr>
                <w:rtl w:val="0"/>
              </w:rPr>
            </w:pPr>
            <w:r>
              <w:rPr>
                <w:rtl w:val="0"/>
              </w:rPr>
              <w:t xml:space="preserve">Ban Chấp hành Đảng bộ thành phố Hải Phòng (Thành ủy Hải phòng) </w:t>
            </w:r>
          </w:p>
        </w:tc>
        <w:tc>
          <w:tcPr>
            <w:tcW w:w="293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Executive Committee of the Party Committee</w:t>
            </w:r>
          </w:p>
          <w:p>
            <w:pPr>
              <w:bidi w:val="0"/>
              <w:spacing w:before="120" w:beforeAutospacing="0" w:after="280" w:afterAutospacing="1"/>
              <w:rPr>
                <w:rtl w:val="0"/>
              </w:rPr>
            </w:pPr>
            <w:r>
              <w:rPr>
                <w:rtl w:val="0"/>
              </w:rPr>
              <w:t> </w:t>
            </w:r>
          </w:p>
          <w:p>
            <w:pPr>
              <w:bidi w:val="0"/>
              <w:spacing w:before="120" w:beforeAutospacing="0" w:after="0" w:afterAutospacing="0"/>
              <w:rPr>
                <w:rtl w:val="0"/>
              </w:rPr>
            </w:pPr>
            <w:r>
              <w:rPr>
                <w:rtl w:val="0"/>
              </w:rPr>
              <w:t xml:space="preserve">Executive Committee of the Hai Phong Municipal Party Committee </w:t>
            </w:r>
          </w:p>
        </w:tc>
      </w:tr>
      <w:tr>
        <w:tblPrEx>
          <w:tblW w:w="5000" w:type="pct"/>
          <w:jc w:val="left"/>
          <w:tblCellMar>
            <w:top w:w="0" w:type="dxa"/>
            <w:left w:w="0" w:type="dxa"/>
            <w:bottom w:w="0" w:type="dxa"/>
            <w:right w:w="0" w:type="dxa"/>
          </w:tblCellMar>
        </w:tblPrEx>
        <w:trPr>
          <w:jc w:val="left"/>
        </w:trPr>
        <w:tc>
          <w:tcPr>
            <w:tcW w:w="206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xml:space="preserve">Ban Thường vụ </w:t>
            </w:r>
          </w:p>
          <w:p>
            <w:pPr>
              <w:bidi w:val="0"/>
              <w:spacing w:before="120" w:beforeAutospacing="0" w:after="280" w:afterAutospacing="1"/>
              <w:rPr>
                <w:rtl w:val="0"/>
              </w:rPr>
            </w:pPr>
            <w:r>
              <w:rPr>
                <w:rtl w:val="0"/>
              </w:rPr>
              <w:t>Ví dụ:</w:t>
            </w:r>
          </w:p>
          <w:p>
            <w:pPr>
              <w:bidi w:val="0"/>
              <w:spacing w:before="120" w:beforeAutospacing="0" w:after="0" w:afterAutospacing="0"/>
              <w:rPr>
                <w:rtl w:val="0"/>
              </w:rPr>
            </w:pPr>
            <w:r>
              <w:rPr>
                <w:rtl w:val="0"/>
              </w:rPr>
              <w:t>Ban Thường vụ Thành ủy Hải phòng</w:t>
            </w:r>
          </w:p>
        </w:tc>
        <w:tc>
          <w:tcPr>
            <w:tcW w:w="293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Standing Committee</w:t>
            </w:r>
          </w:p>
          <w:p>
            <w:pPr>
              <w:bidi w:val="0"/>
              <w:spacing w:before="120" w:beforeAutospacing="0" w:after="280" w:afterAutospacing="1"/>
              <w:rPr>
                <w:rtl w:val="0"/>
              </w:rPr>
            </w:pPr>
            <w:r>
              <w:rPr>
                <w:rtl w:val="0"/>
              </w:rPr>
              <w:t> </w:t>
            </w:r>
          </w:p>
          <w:p>
            <w:pPr>
              <w:bidi w:val="0"/>
              <w:spacing w:before="120" w:beforeAutospacing="0" w:after="0" w:afterAutospacing="0"/>
              <w:rPr>
                <w:rtl w:val="0"/>
              </w:rPr>
            </w:pPr>
            <w:r>
              <w:rPr>
                <w:rtl w:val="0"/>
              </w:rPr>
              <w:t>Standing Committee of the Hai Phong Municipal Party Committee</w:t>
            </w:r>
          </w:p>
        </w:tc>
      </w:tr>
      <w:tr>
        <w:tblPrEx>
          <w:tblW w:w="5000" w:type="pct"/>
          <w:jc w:val="left"/>
          <w:tblCellMar>
            <w:top w:w="0" w:type="dxa"/>
            <w:left w:w="0" w:type="dxa"/>
            <w:bottom w:w="0" w:type="dxa"/>
            <w:right w:w="0" w:type="dxa"/>
          </w:tblCellMar>
        </w:tblPrEx>
        <w:trPr>
          <w:jc w:val="left"/>
        </w:trPr>
        <w:tc>
          <w:tcPr>
            <w:tcW w:w="206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xml:space="preserve">Thường trực </w:t>
            </w:r>
          </w:p>
          <w:p>
            <w:pPr>
              <w:bidi w:val="0"/>
              <w:spacing w:before="120" w:beforeAutospacing="0" w:after="280" w:afterAutospacing="1"/>
              <w:rPr>
                <w:rtl w:val="0"/>
              </w:rPr>
            </w:pPr>
            <w:r>
              <w:rPr>
                <w:rtl w:val="0"/>
              </w:rPr>
              <w:t>Ví dụ:</w:t>
            </w:r>
          </w:p>
          <w:p>
            <w:pPr>
              <w:bidi w:val="0"/>
              <w:spacing w:before="120" w:beforeAutospacing="0" w:after="0" w:afterAutospacing="0"/>
              <w:rPr>
                <w:rtl w:val="0"/>
              </w:rPr>
            </w:pPr>
            <w:r>
              <w:rPr>
                <w:rtl w:val="0"/>
              </w:rPr>
              <w:t>Thường trực Thành ủy Hải Phòng</w:t>
            </w:r>
          </w:p>
        </w:tc>
        <w:tc>
          <w:tcPr>
            <w:tcW w:w="293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Standing Board</w:t>
            </w:r>
          </w:p>
          <w:p>
            <w:pPr>
              <w:bidi w:val="0"/>
              <w:spacing w:before="120" w:beforeAutospacing="0" w:after="280" w:afterAutospacing="1"/>
              <w:rPr>
                <w:rtl w:val="0"/>
              </w:rPr>
            </w:pPr>
            <w:r>
              <w:rPr>
                <w:rtl w:val="0"/>
              </w:rPr>
              <w:t> </w:t>
            </w:r>
          </w:p>
          <w:p>
            <w:pPr>
              <w:bidi w:val="0"/>
              <w:spacing w:before="120" w:beforeAutospacing="0" w:after="0" w:afterAutospacing="0"/>
              <w:rPr>
                <w:rtl w:val="0"/>
              </w:rPr>
            </w:pPr>
            <w:r>
              <w:rPr>
                <w:rtl w:val="0"/>
              </w:rPr>
              <w:t>The Standing Board of the Hai Phong Municipal Party Committee</w:t>
            </w:r>
          </w:p>
        </w:tc>
      </w:tr>
      <w:tr>
        <w:tblPrEx>
          <w:tblW w:w="5000" w:type="pct"/>
          <w:jc w:val="left"/>
          <w:tblCellMar>
            <w:top w:w="0" w:type="dxa"/>
            <w:left w:w="0" w:type="dxa"/>
            <w:bottom w:w="0" w:type="dxa"/>
            <w:right w:w="0" w:type="dxa"/>
          </w:tblCellMar>
        </w:tblPrEx>
        <w:trPr>
          <w:jc w:val="left"/>
        </w:trPr>
        <w:tc>
          <w:tcPr>
            <w:tcW w:w="2063" w:type="pct"/>
            <w:tcBorders>
              <w:top w:val="nil"/>
              <w:left w:val="single" w:sz="8" w:space="0" w:color="auto"/>
              <w:bottom w:val="nil"/>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Ủy ban nhân dân (các cấp từ thành phố trực thuộc Trung ương, tỉnh đến xã, phường)</w:t>
            </w:r>
          </w:p>
          <w:p>
            <w:pPr>
              <w:bidi w:val="0"/>
              <w:spacing w:before="120" w:beforeAutospacing="0" w:after="280" w:afterAutospacing="1"/>
              <w:rPr>
                <w:rtl w:val="0"/>
              </w:rPr>
            </w:pPr>
            <w:r>
              <w:rPr>
                <w:rtl w:val="0"/>
              </w:rPr>
              <w:t xml:space="preserve">Ví dụ: </w:t>
            </w:r>
          </w:p>
          <w:p>
            <w:pPr>
              <w:bidi w:val="0"/>
              <w:spacing w:before="120" w:beforeAutospacing="0" w:after="0" w:afterAutospacing="0"/>
              <w:rPr>
                <w:rtl w:val="0"/>
              </w:rPr>
            </w:pPr>
            <w:r>
              <w:rPr>
                <w:rtl w:val="0"/>
              </w:rPr>
              <w:t xml:space="preserve">- Ủy ban nhân dân Thành phố Hồ Chí Minh </w:t>
            </w:r>
          </w:p>
        </w:tc>
        <w:tc>
          <w:tcPr>
            <w:tcW w:w="2937"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People’s Committee</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0" w:afterAutospacing="0"/>
              <w:rPr>
                <w:rtl w:val="0"/>
              </w:rPr>
            </w:pPr>
            <w:r>
              <w:rPr>
                <w:rtl w:val="0"/>
              </w:rPr>
              <w:t>- People’s Committee of Ho Chi Minh City</w:t>
            </w:r>
          </w:p>
        </w:tc>
      </w:tr>
      <w:tr>
        <w:tblPrEx>
          <w:tblW w:w="5000" w:type="pct"/>
          <w:jc w:val="left"/>
          <w:tblCellMar>
            <w:top w:w="0" w:type="dxa"/>
            <w:left w:w="0" w:type="dxa"/>
            <w:bottom w:w="0" w:type="dxa"/>
            <w:right w:w="0" w:type="dxa"/>
          </w:tblCellMar>
        </w:tblPrEx>
        <w:trPr>
          <w:jc w:val="left"/>
        </w:trPr>
        <w:tc>
          <w:tcPr>
            <w:tcW w:w="2063" w:type="pct"/>
            <w:tcBorders>
              <w:top w:val="nil"/>
              <w:left w:val="single" w:sz="8" w:space="0" w:color="auto"/>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Ủy ban nhân dân tỉnh Hưng Yên</w:t>
            </w:r>
          </w:p>
        </w:tc>
        <w:tc>
          <w:tcPr>
            <w:tcW w:w="2937"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 People’s Committee of Hung Yen Province      </w:t>
            </w:r>
          </w:p>
        </w:tc>
      </w:tr>
      <w:tr>
        <w:tblPrEx>
          <w:tblW w:w="5000" w:type="pct"/>
          <w:jc w:val="left"/>
          <w:tblCellMar>
            <w:top w:w="0" w:type="dxa"/>
            <w:left w:w="0" w:type="dxa"/>
            <w:bottom w:w="0" w:type="dxa"/>
            <w:right w:w="0" w:type="dxa"/>
          </w:tblCellMar>
        </w:tblPrEx>
        <w:trPr>
          <w:jc w:val="left"/>
        </w:trPr>
        <w:tc>
          <w:tcPr>
            <w:tcW w:w="2063" w:type="pct"/>
            <w:tcBorders>
              <w:top w:val="nil"/>
              <w:left w:val="single" w:sz="8" w:space="0" w:color="auto"/>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 Ủy ban nhân dân xã Đông Anh </w:t>
            </w:r>
          </w:p>
        </w:tc>
        <w:tc>
          <w:tcPr>
            <w:tcW w:w="2937"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People’s Committee of Dong Anh Commune</w:t>
            </w:r>
          </w:p>
        </w:tc>
      </w:tr>
      <w:tr>
        <w:tblPrEx>
          <w:tblW w:w="5000" w:type="pct"/>
          <w:jc w:val="left"/>
          <w:tblCellMar>
            <w:top w:w="0" w:type="dxa"/>
            <w:left w:w="0" w:type="dxa"/>
            <w:bottom w:w="0" w:type="dxa"/>
            <w:right w:w="0" w:type="dxa"/>
          </w:tblCellMar>
        </w:tblPrEx>
        <w:trPr>
          <w:jc w:val="left"/>
        </w:trPr>
        <w:tc>
          <w:tcPr>
            <w:tcW w:w="206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Ủy ban nhân dân phường Hoàn Kiếm</w:t>
            </w:r>
          </w:p>
        </w:tc>
        <w:tc>
          <w:tcPr>
            <w:tcW w:w="293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People’s Committee of Hoan Kiem Ward</w:t>
            </w:r>
          </w:p>
        </w:tc>
      </w:tr>
      <w:tr>
        <w:tblPrEx>
          <w:tblW w:w="5000" w:type="pct"/>
          <w:jc w:val="left"/>
          <w:tblCellMar>
            <w:top w:w="0" w:type="dxa"/>
            <w:left w:w="0" w:type="dxa"/>
            <w:bottom w:w="0" w:type="dxa"/>
            <w:right w:w="0" w:type="dxa"/>
          </w:tblCellMar>
        </w:tblPrEx>
        <w:trPr>
          <w:jc w:val="left"/>
        </w:trPr>
        <w:tc>
          <w:tcPr>
            <w:tcW w:w="2063" w:type="pct"/>
            <w:tcBorders>
              <w:top w:val="nil"/>
              <w:left w:val="single" w:sz="8" w:space="0" w:color="auto"/>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Hội đồng Nhân dân </w:t>
            </w:r>
          </w:p>
        </w:tc>
        <w:tc>
          <w:tcPr>
            <w:tcW w:w="2937"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People’s Council</w:t>
            </w:r>
          </w:p>
        </w:tc>
      </w:tr>
      <w:tr>
        <w:tblPrEx>
          <w:tblW w:w="5000" w:type="pct"/>
          <w:jc w:val="left"/>
          <w:tblCellMar>
            <w:top w:w="0" w:type="dxa"/>
            <w:left w:w="0" w:type="dxa"/>
            <w:bottom w:w="0" w:type="dxa"/>
            <w:right w:w="0" w:type="dxa"/>
          </w:tblCellMar>
        </w:tblPrEx>
        <w:trPr>
          <w:jc w:val="left"/>
        </w:trPr>
        <w:tc>
          <w:tcPr>
            <w:tcW w:w="206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Ví dụ: Hội đồng Nhân dân thành phố Hải Phòng</w:t>
            </w:r>
          </w:p>
        </w:tc>
        <w:tc>
          <w:tcPr>
            <w:tcW w:w="293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Hai Phong Municipal People’s Council</w:t>
            </w:r>
          </w:p>
        </w:tc>
      </w:tr>
      <w:tr>
        <w:tblPrEx>
          <w:tblW w:w="5000" w:type="pct"/>
          <w:jc w:val="left"/>
          <w:tblCellMar>
            <w:top w:w="0" w:type="dxa"/>
            <w:left w:w="0" w:type="dxa"/>
            <w:bottom w:w="0" w:type="dxa"/>
            <w:right w:w="0" w:type="dxa"/>
          </w:tblCellMar>
        </w:tblPrEx>
        <w:trPr>
          <w:jc w:val="left"/>
        </w:trPr>
        <w:tc>
          <w:tcPr>
            <w:tcW w:w="206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Thường trực Hội đồng Nhân dân </w:t>
            </w:r>
          </w:p>
        </w:tc>
        <w:tc>
          <w:tcPr>
            <w:tcW w:w="293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Standing Board of the People’s Council</w:t>
            </w:r>
          </w:p>
        </w:tc>
      </w:tr>
      <w:tr>
        <w:tblPrEx>
          <w:tblW w:w="5000" w:type="pct"/>
          <w:jc w:val="left"/>
          <w:tblCellMar>
            <w:top w:w="0" w:type="dxa"/>
            <w:left w:w="0" w:type="dxa"/>
            <w:bottom w:w="0" w:type="dxa"/>
            <w:right w:w="0" w:type="dxa"/>
          </w:tblCellMar>
        </w:tblPrEx>
        <w:trPr>
          <w:jc w:val="left"/>
        </w:trPr>
        <w:tc>
          <w:tcPr>
            <w:tcW w:w="206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Thanh tra Tỉnh</w:t>
            </w:r>
          </w:p>
          <w:p>
            <w:pPr>
              <w:bidi w:val="0"/>
              <w:spacing w:before="120" w:beforeAutospacing="0" w:after="280" w:afterAutospacing="1"/>
              <w:rPr>
                <w:rtl w:val="0"/>
              </w:rPr>
            </w:pPr>
            <w:r>
              <w:rPr>
                <w:rtl w:val="0"/>
              </w:rPr>
              <w:t>Ví dụ:</w:t>
            </w:r>
          </w:p>
          <w:p>
            <w:pPr>
              <w:bidi w:val="0"/>
              <w:spacing w:before="120" w:beforeAutospacing="0" w:after="0" w:afterAutospacing="0"/>
              <w:rPr>
                <w:rtl w:val="0"/>
              </w:rPr>
            </w:pPr>
            <w:r>
              <w:rPr>
                <w:rtl w:val="0"/>
              </w:rPr>
              <w:t>- Thanh tra tỉnh Quảng Ninh</w:t>
            </w:r>
          </w:p>
        </w:tc>
        <w:tc>
          <w:tcPr>
            <w:tcW w:w="293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Inspectorate of (x) Province</w:t>
            </w:r>
          </w:p>
          <w:p>
            <w:pPr>
              <w:bidi w:val="0"/>
              <w:spacing w:before="120" w:beforeAutospacing="0" w:after="280" w:afterAutospacing="1"/>
              <w:rPr>
                <w:rtl w:val="0"/>
              </w:rPr>
            </w:pPr>
            <w:r>
              <w:rPr>
                <w:rtl w:val="0"/>
              </w:rPr>
              <w:t> </w:t>
            </w:r>
          </w:p>
          <w:p>
            <w:pPr>
              <w:bidi w:val="0"/>
              <w:spacing w:before="120" w:beforeAutospacing="0" w:after="0" w:afterAutospacing="0"/>
              <w:rPr>
                <w:rtl w:val="0"/>
              </w:rPr>
            </w:pPr>
            <w:r>
              <w:rPr>
                <w:rtl w:val="0"/>
              </w:rPr>
              <w:t>Inspectorate of Quang Ninh Province</w:t>
            </w:r>
          </w:p>
        </w:tc>
      </w:tr>
      <w:tr>
        <w:tblPrEx>
          <w:tblW w:w="5000" w:type="pct"/>
          <w:jc w:val="left"/>
          <w:tblCellMar>
            <w:top w:w="0" w:type="dxa"/>
            <w:left w:w="0" w:type="dxa"/>
            <w:bottom w:w="0" w:type="dxa"/>
            <w:right w:w="0" w:type="dxa"/>
          </w:tblCellMar>
        </w:tblPrEx>
        <w:trPr>
          <w:jc w:val="left"/>
        </w:trPr>
        <w:tc>
          <w:tcPr>
            <w:tcW w:w="206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Văn phòng </w:t>
            </w:r>
          </w:p>
        </w:tc>
        <w:tc>
          <w:tcPr>
            <w:tcW w:w="293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Office </w:t>
            </w:r>
          </w:p>
        </w:tc>
      </w:tr>
      <w:tr>
        <w:tblPrEx>
          <w:tblW w:w="5000" w:type="pct"/>
          <w:jc w:val="left"/>
          <w:tblCellMar>
            <w:top w:w="0" w:type="dxa"/>
            <w:left w:w="0" w:type="dxa"/>
            <w:bottom w:w="0" w:type="dxa"/>
            <w:right w:w="0" w:type="dxa"/>
          </w:tblCellMar>
        </w:tblPrEx>
        <w:trPr>
          <w:jc w:val="left"/>
        </w:trPr>
        <w:tc>
          <w:tcPr>
            <w:tcW w:w="206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Sở</w:t>
            </w:r>
          </w:p>
          <w:p>
            <w:pPr>
              <w:bidi w:val="0"/>
              <w:spacing w:before="120" w:beforeAutospacing="0" w:after="280" w:afterAutospacing="1"/>
              <w:rPr>
                <w:rtl w:val="0"/>
              </w:rPr>
            </w:pPr>
            <w:r>
              <w:rPr>
                <w:rtl w:val="0"/>
              </w:rPr>
              <w:t xml:space="preserve">Ví dụ: </w:t>
            </w:r>
          </w:p>
          <w:p>
            <w:pPr>
              <w:bidi w:val="0"/>
              <w:spacing w:before="120" w:beforeAutospacing="0" w:after="0" w:afterAutospacing="0"/>
              <w:rPr>
                <w:rtl w:val="0"/>
              </w:rPr>
            </w:pPr>
            <w:r>
              <w:rPr>
                <w:rtl w:val="0"/>
              </w:rPr>
              <w:t xml:space="preserve">Sở Ngoại vụ Đà Nẵng </w:t>
            </w:r>
          </w:p>
        </w:tc>
        <w:tc>
          <w:tcPr>
            <w:tcW w:w="293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xml:space="preserve">Department </w:t>
            </w:r>
          </w:p>
          <w:p>
            <w:pPr>
              <w:bidi w:val="0"/>
              <w:spacing w:before="120" w:beforeAutospacing="0" w:after="280" w:afterAutospacing="1"/>
              <w:rPr>
                <w:rtl w:val="0"/>
              </w:rPr>
            </w:pPr>
            <w:r>
              <w:rPr>
                <w:rtl w:val="0"/>
              </w:rPr>
              <w:t> </w:t>
            </w:r>
          </w:p>
          <w:p>
            <w:pPr>
              <w:bidi w:val="0"/>
              <w:spacing w:before="120" w:beforeAutospacing="0" w:after="0" w:afterAutospacing="0"/>
              <w:rPr>
                <w:rtl w:val="0"/>
              </w:rPr>
            </w:pPr>
            <w:r>
              <w:rPr>
                <w:rtl w:val="0"/>
              </w:rPr>
              <w:t xml:space="preserve">Da Nang External Relations Department </w:t>
            </w:r>
          </w:p>
        </w:tc>
      </w:tr>
      <w:tr>
        <w:tblPrEx>
          <w:tblW w:w="5000" w:type="pct"/>
          <w:jc w:val="left"/>
          <w:tblCellMar>
            <w:top w:w="0" w:type="dxa"/>
            <w:left w:w="0" w:type="dxa"/>
            <w:bottom w:w="0" w:type="dxa"/>
            <w:right w:w="0" w:type="dxa"/>
          </w:tblCellMar>
        </w:tblPrEx>
        <w:trPr>
          <w:jc w:val="left"/>
        </w:trPr>
        <w:tc>
          <w:tcPr>
            <w:tcW w:w="206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Ban </w:t>
            </w:r>
          </w:p>
        </w:tc>
        <w:tc>
          <w:tcPr>
            <w:tcW w:w="293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Board </w:t>
            </w:r>
          </w:p>
        </w:tc>
      </w:tr>
      <w:tr>
        <w:tblPrEx>
          <w:tblW w:w="5000" w:type="pct"/>
          <w:jc w:val="left"/>
          <w:tblCellMar>
            <w:top w:w="0" w:type="dxa"/>
            <w:left w:w="0" w:type="dxa"/>
            <w:bottom w:w="0" w:type="dxa"/>
            <w:right w:w="0" w:type="dxa"/>
          </w:tblCellMar>
        </w:tblPrEx>
        <w:trPr>
          <w:jc w:val="left"/>
        </w:trPr>
        <w:tc>
          <w:tcPr>
            <w:tcW w:w="206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Phòng (trực thuộc UBND)</w:t>
            </w:r>
          </w:p>
        </w:tc>
        <w:tc>
          <w:tcPr>
            <w:tcW w:w="293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Section</w:t>
            </w:r>
          </w:p>
        </w:tc>
      </w:tr>
    </w:tbl>
    <w:p>
      <w:pPr>
        <w:bidi w:val="0"/>
        <w:spacing w:before="120" w:beforeAutospacing="0" w:after="280" w:afterAutospacing="1"/>
      </w:pPr>
      <w:bookmarkStart w:id="32" w:name="dieu_25"/>
      <w:r>
        <w:rPr>
          <w:b/>
          <w:bCs/>
          <w:rtl w:val="0"/>
        </w:rPr>
        <w:t>25. Chức danh lãnh đạo, cán bộ, công chức chính quyền địa phương các cấp</w:t>
      </w:r>
      <w:bookmarkEnd w:id="32"/>
      <w:r>
        <w:rPr>
          <w:b/>
          <w:bCs/>
          <w:rtl w:val="0"/>
        </w:rPr>
        <w:t xml:space="preserve"> </w:t>
      </w:r>
    </w:p>
    <w:tbl>
      <w:tblPr>
        <w:tblW w:w="5000" w:type="pct"/>
        <w:jc w:val="left"/>
        <w:tblCellMar>
          <w:top w:w="0" w:type="dxa"/>
          <w:left w:w="0" w:type="dxa"/>
          <w:bottom w:w="0" w:type="dxa"/>
          <w:right w:w="0" w:type="dxa"/>
        </w:tblCellMar>
      </w:tblPr>
      <w:tblGrid>
        <w:gridCol w:w="4235"/>
        <w:gridCol w:w="4405"/>
      </w:tblGrid>
      <w:tr>
        <w:tblPrEx>
          <w:tblW w:w="5000" w:type="pct"/>
          <w:jc w:val="left"/>
          <w:tblCellMar>
            <w:top w:w="0" w:type="dxa"/>
            <w:left w:w="0" w:type="dxa"/>
            <w:bottom w:w="0" w:type="dxa"/>
            <w:right w:w="0" w:type="dxa"/>
          </w:tblCellMar>
        </w:tblPrEx>
        <w:trPr>
          <w:jc w:val="left"/>
        </w:trPr>
        <w:tc>
          <w:tcPr>
            <w:tcW w:w="2451"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Việt</w:t>
            </w:r>
          </w:p>
        </w:tc>
        <w:tc>
          <w:tcPr>
            <w:tcW w:w="254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Bí thư</w:t>
            </w:r>
          </w:p>
          <w:p>
            <w:pPr>
              <w:bidi w:val="0"/>
              <w:spacing w:before="120" w:beforeAutospacing="0" w:after="280" w:afterAutospacing="1"/>
              <w:rPr>
                <w:rtl w:val="0"/>
              </w:rPr>
            </w:pPr>
            <w:r>
              <w:rPr>
                <w:rtl w:val="0"/>
              </w:rPr>
              <w:t>Ví dụ:</w:t>
            </w:r>
          </w:p>
          <w:p>
            <w:pPr>
              <w:bidi w:val="0"/>
              <w:spacing w:before="120" w:beforeAutospacing="0" w:after="280" w:afterAutospacing="1"/>
              <w:rPr>
                <w:rtl w:val="0"/>
              </w:rPr>
            </w:pPr>
            <w:r>
              <w:rPr>
                <w:rtl w:val="0"/>
              </w:rPr>
              <w:t>- Bí thư Tỉnh ủy Hưng Yên</w:t>
            </w:r>
          </w:p>
          <w:p>
            <w:pPr>
              <w:bidi w:val="0"/>
              <w:spacing w:before="120" w:beforeAutospacing="0" w:after="280" w:afterAutospacing="1"/>
              <w:rPr>
                <w:rtl w:val="0"/>
              </w:rPr>
            </w:pPr>
            <w:r>
              <w:rPr>
                <w:rtl w:val="0"/>
              </w:rPr>
              <w:t> </w:t>
            </w:r>
          </w:p>
          <w:p>
            <w:pPr>
              <w:bidi w:val="0"/>
              <w:spacing w:before="120" w:beforeAutospacing="0" w:after="0" w:afterAutospacing="0"/>
              <w:rPr>
                <w:rtl w:val="0"/>
              </w:rPr>
            </w:pPr>
            <w:r>
              <w:rPr>
                <w:rtl w:val="0"/>
              </w:rPr>
              <w:t>- Bí thư Đảng ủy xã Đông Anh</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Secretary</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Secretary of Party Committee of Hung Yen Province</w:t>
            </w:r>
          </w:p>
          <w:p>
            <w:pPr>
              <w:bidi w:val="0"/>
              <w:spacing w:before="120" w:beforeAutospacing="0" w:after="0" w:afterAutospacing="0"/>
              <w:rPr>
                <w:rtl w:val="0"/>
              </w:rPr>
            </w:pPr>
            <w:r>
              <w:rPr>
                <w:rtl w:val="0"/>
              </w:rPr>
              <w:t xml:space="preserve">Secretary of Party Committee of Dong Anh Commune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Bí thư Thường trực</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Standing Deputy Secretary</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Bí thư</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Deputy Secretary</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Ủy viên Ban Thường vụ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Member of the Standing Committee</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Chủ tịch Ủy ban nhân dân</w:t>
            </w:r>
          </w:p>
        </w:tc>
        <w:tc>
          <w:tcPr>
            <w:tcW w:w="2549"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Chairman/ Chairwoman of the People’s Committee</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nil"/>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Ví dụ:</w:t>
            </w:r>
          </w:p>
          <w:p>
            <w:pPr>
              <w:bidi w:val="0"/>
              <w:spacing w:before="120" w:beforeAutospacing="0" w:after="0" w:afterAutospacing="0"/>
              <w:rPr>
                <w:rtl w:val="0"/>
              </w:rPr>
            </w:pPr>
            <w:r>
              <w:rPr>
                <w:rtl w:val="0"/>
              </w:rPr>
              <w:t>- Chủ tịch Ủy ban nhân dân thành phố Hà Nội</w:t>
            </w:r>
          </w:p>
        </w:tc>
        <w:tc>
          <w:tcPr>
            <w:tcW w:w="2549"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w:t>
            </w:r>
          </w:p>
          <w:p>
            <w:pPr>
              <w:bidi w:val="0"/>
              <w:spacing w:before="120" w:beforeAutospacing="0" w:after="0" w:afterAutospacing="0"/>
              <w:rPr>
                <w:rtl w:val="0"/>
              </w:rPr>
            </w:pPr>
            <w:r>
              <w:rPr>
                <w:rtl w:val="0"/>
              </w:rPr>
              <w:t>Chairman/ Chairwoman of People’s Committee of Ha Noi City</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 Chủ tịch Ủy ban nhân dân thành phố Hồ Chí Minh </w:t>
            </w:r>
          </w:p>
        </w:tc>
        <w:tc>
          <w:tcPr>
            <w:tcW w:w="2549"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Chairman/ Chairwoman of People’s Committee of Ho Chi Minh City</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nil"/>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Chủ tịch Ủy ban nhân dân tỉnh Hưng Yên</w:t>
            </w:r>
          </w:p>
          <w:p>
            <w:pPr>
              <w:bidi w:val="0"/>
              <w:spacing w:before="120" w:beforeAutospacing="0" w:after="0" w:afterAutospacing="0"/>
              <w:rPr>
                <w:rtl w:val="0"/>
              </w:rPr>
            </w:pPr>
            <w:r>
              <w:rPr>
                <w:rtl w:val="0"/>
              </w:rPr>
              <w:t> </w:t>
            </w:r>
          </w:p>
        </w:tc>
        <w:tc>
          <w:tcPr>
            <w:tcW w:w="2549"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Chairman/ Chairwoman of People’s Committee of Hung Yen Province</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nil"/>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xml:space="preserve">- Chủ tịch Ủy ban nhân dân thành phố Huế </w:t>
            </w:r>
          </w:p>
          <w:p>
            <w:pPr>
              <w:bidi w:val="0"/>
              <w:spacing w:before="120" w:beforeAutospacing="0" w:after="0" w:afterAutospacing="0"/>
              <w:rPr>
                <w:rtl w:val="0"/>
              </w:rPr>
            </w:pPr>
            <w:r>
              <w:rPr>
                <w:rtl w:val="0"/>
              </w:rPr>
              <w:t> </w:t>
            </w:r>
          </w:p>
        </w:tc>
        <w:tc>
          <w:tcPr>
            <w:tcW w:w="2549"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Chairman/ Chairwoman of People’s Committee of Hue City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Chủ tịch Ủy ban nhân dân xã Đông Anh</w:t>
            </w:r>
          </w:p>
        </w:tc>
        <w:tc>
          <w:tcPr>
            <w:tcW w:w="2549" w:type="pct"/>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Chairman/ Chairwoman of People’s Committee of Dong Anh Commune</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Chủ tịch Ủy ban nhân dân phường Hoàn Kiếm</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Chairman/ Chairwoman of People’s Committee of Hoan Kiem Ward</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Phó Chủ tịch Thường trực Ủy ban nhân dân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Standing/ Permanent Vice Chairman/Chairwoman of the People’s Committee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Phó Chủ tịch Ủy ban nhân dân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Vice Chairman/ Chairwoman of the People’s Committee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Ủy viên Ủy ban nhân dân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Member of the People’s Committee</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Chủ tịch Hội đồng Nhân dân</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Chairman/ Chairwoman of the People’s Council</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Chủ tịch Hội đồng Nhân dân</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Vice Chairman/ Chairwoman of the People’s Council</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Giám đốc Sở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Director of Department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Phó Giám đốc Sở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Deputy Director of Department</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Chánh Văn phòng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Chief of Office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Chánh Văn phòng</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Deputy Chief of Office</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Chánh Thanh tra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Chief Inspector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Phó Chánh Thanh tra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Deputy Chief Inspector</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Trưởng phòng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Head of Division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Phó Trưởng phòng</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Deputy Head of Division</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Chuyên viên cao cấp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Senior Officer </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Chuyên viên chính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Principal Officer</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Chuyên viên </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Desk Officer</w:t>
            </w:r>
          </w:p>
        </w:tc>
      </w:tr>
    </w:tbl>
    <w:p>
      <w:pPr>
        <w:bidi w:val="0"/>
        <w:spacing w:before="120" w:beforeAutospacing="0" w:after="280" w:afterAutospacing="1"/>
      </w:pPr>
      <w:bookmarkStart w:id="33" w:name="dieu_26"/>
      <w:r>
        <w:rPr>
          <w:b/>
          <w:bCs/>
          <w:rtl w:val="0"/>
        </w:rPr>
        <w:t>26. Thẩm quyền kèm chức danh chính</w:t>
      </w:r>
      <w:bookmarkEnd w:id="33"/>
      <w:r>
        <w:rPr>
          <w:b/>
          <w:bCs/>
          <w:rtl w:val="0"/>
        </w:rPr>
        <w:t xml:space="preserve"> </w:t>
      </w:r>
    </w:p>
    <w:tbl>
      <w:tblPr>
        <w:tblW w:w="5000" w:type="pct"/>
        <w:jc w:val="left"/>
        <w:tblCellMar>
          <w:top w:w="0" w:type="dxa"/>
          <w:left w:w="0" w:type="dxa"/>
          <w:bottom w:w="0" w:type="dxa"/>
          <w:right w:w="0" w:type="dxa"/>
        </w:tblCellMar>
      </w:tblPr>
      <w:tblGrid>
        <w:gridCol w:w="4235"/>
        <w:gridCol w:w="4405"/>
      </w:tblGrid>
      <w:tr>
        <w:tblPrEx>
          <w:tblW w:w="5000" w:type="pct"/>
          <w:jc w:val="left"/>
          <w:tblCellMar>
            <w:top w:w="0" w:type="dxa"/>
            <w:left w:w="0" w:type="dxa"/>
            <w:bottom w:w="0" w:type="dxa"/>
            <w:right w:w="0" w:type="dxa"/>
          </w:tblCellMar>
        </w:tblPrEx>
        <w:trPr>
          <w:jc w:val="left"/>
        </w:trPr>
        <w:tc>
          <w:tcPr>
            <w:tcW w:w="2451"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Việt</w:t>
            </w:r>
          </w:p>
        </w:tc>
        <w:tc>
          <w:tcPr>
            <w:tcW w:w="254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Tiếng Anh</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Quyền</w:t>
            </w:r>
          </w:p>
          <w:p>
            <w:pPr>
              <w:bidi w:val="0"/>
              <w:spacing w:before="120" w:beforeAutospacing="0" w:after="280" w:afterAutospacing="1"/>
              <w:rPr>
                <w:rtl w:val="0"/>
              </w:rPr>
            </w:pPr>
            <w:r>
              <w:rPr>
                <w:rtl w:val="0"/>
              </w:rPr>
              <w:t xml:space="preserve">Ví dụ: </w:t>
            </w:r>
          </w:p>
          <w:p>
            <w:pPr>
              <w:bidi w:val="0"/>
              <w:spacing w:before="120" w:beforeAutospacing="0" w:after="280" w:afterAutospacing="1"/>
              <w:rPr>
                <w:rtl w:val="0"/>
              </w:rPr>
            </w:pPr>
            <w:r>
              <w:rPr>
                <w:rtl w:val="0"/>
              </w:rPr>
              <w:t>Quyền Cục trưởng</w:t>
            </w:r>
          </w:p>
          <w:p>
            <w:pPr>
              <w:bidi w:val="0"/>
              <w:spacing w:before="120" w:beforeAutospacing="0" w:after="0" w:afterAutospacing="0"/>
              <w:rPr>
                <w:rtl w:val="0"/>
              </w:rPr>
            </w:pPr>
            <w:r>
              <w:rPr>
                <w:rtl w:val="0"/>
              </w:rPr>
              <w:t>Quyền Phó Cục trưởng</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Acting</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xml:space="preserve">Acting Director </w:t>
            </w:r>
          </w:p>
          <w:p>
            <w:pPr>
              <w:bidi w:val="0"/>
              <w:spacing w:before="120" w:beforeAutospacing="0" w:after="0" w:afterAutospacing="0"/>
              <w:rPr>
                <w:rtl w:val="0"/>
              </w:rPr>
            </w:pPr>
            <w:r>
              <w:rPr>
                <w:rtl w:val="0"/>
              </w:rPr>
              <w:t>Acting Deputy Director</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xml:space="preserve">Thường trực </w:t>
            </w:r>
          </w:p>
          <w:p>
            <w:pPr>
              <w:bidi w:val="0"/>
              <w:spacing w:before="120" w:beforeAutospacing="0" w:after="280" w:afterAutospacing="1"/>
              <w:rPr>
                <w:rtl w:val="0"/>
              </w:rPr>
            </w:pPr>
            <w:r>
              <w:rPr>
                <w:rtl w:val="0"/>
              </w:rPr>
              <w:t xml:space="preserve">Ví dụ: </w:t>
            </w:r>
          </w:p>
          <w:p>
            <w:pPr>
              <w:bidi w:val="0"/>
              <w:spacing w:before="120" w:beforeAutospacing="0" w:after="280" w:afterAutospacing="1"/>
              <w:rPr>
                <w:rtl w:val="0"/>
              </w:rPr>
            </w:pPr>
            <w:r>
              <w:rPr>
                <w:rtl w:val="0"/>
              </w:rPr>
              <w:t>Phó Trưởng ban Thường trực</w:t>
            </w:r>
          </w:p>
          <w:p>
            <w:pPr>
              <w:bidi w:val="0"/>
              <w:spacing w:before="120" w:beforeAutospacing="0" w:after="0" w:afterAutospacing="0"/>
              <w:rPr>
                <w:rtl w:val="0"/>
              </w:rPr>
            </w:pPr>
            <w:r>
              <w:rPr>
                <w:rtl w:val="0"/>
              </w:rPr>
              <w:t>Thứ trưởng Thường trực</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Standing/ Permanent</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Permanent/ Standing Deputy Head</w:t>
            </w:r>
          </w:p>
          <w:p>
            <w:pPr>
              <w:bidi w:val="0"/>
              <w:spacing w:before="120" w:beforeAutospacing="0" w:after="0" w:afterAutospacing="0"/>
              <w:rPr>
                <w:rtl w:val="0"/>
              </w:rPr>
            </w:pPr>
            <w:r>
              <w:rPr>
                <w:rtl w:val="0"/>
              </w:rPr>
              <w:t>Permanent/ Standing Deputy Minister</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Phụ trách</w:t>
            </w:r>
          </w:p>
          <w:p>
            <w:pPr>
              <w:bidi w:val="0"/>
              <w:spacing w:before="120" w:beforeAutospacing="0" w:after="280" w:afterAutospacing="1"/>
              <w:rPr>
                <w:rtl w:val="0"/>
              </w:rPr>
            </w:pPr>
            <w:r>
              <w:rPr>
                <w:rtl w:val="0"/>
              </w:rPr>
              <w:t>Ví dụ:</w:t>
            </w:r>
          </w:p>
          <w:p>
            <w:pPr>
              <w:bidi w:val="0"/>
              <w:spacing w:before="120" w:beforeAutospacing="0" w:after="0" w:afterAutospacing="0"/>
              <w:rPr>
                <w:rtl w:val="0"/>
              </w:rPr>
            </w:pPr>
            <w:r>
              <w:rPr>
                <w:rtl w:val="0"/>
              </w:rPr>
              <w:t>Phó Cục/Vụ trưởng phụ trách</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In-charge</w:t>
            </w:r>
          </w:p>
          <w:p>
            <w:pPr>
              <w:bidi w:val="0"/>
              <w:spacing w:before="120" w:beforeAutospacing="0" w:after="280" w:afterAutospacing="1"/>
              <w:rPr>
                <w:rtl w:val="0"/>
              </w:rPr>
            </w:pPr>
            <w:r>
              <w:rPr>
                <w:rtl w:val="0"/>
              </w:rPr>
              <w:t> </w:t>
            </w:r>
          </w:p>
          <w:p>
            <w:pPr>
              <w:bidi w:val="0"/>
              <w:spacing w:before="120" w:beforeAutospacing="0" w:after="0" w:afterAutospacing="0"/>
              <w:rPr>
                <w:rtl w:val="0"/>
              </w:rPr>
            </w:pPr>
            <w:r>
              <w:rPr>
                <w:rtl w:val="0"/>
              </w:rPr>
              <w:t>Deputy Director in-charge of (x)</w:t>
            </w:r>
          </w:p>
        </w:tc>
      </w:tr>
      <w:tr>
        <w:tblPrEx>
          <w:tblW w:w="5000" w:type="pct"/>
          <w:jc w:val="left"/>
          <w:tblCellMar>
            <w:top w:w="0" w:type="dxa"/>
            <w:left w:w="0" w:type="dxa"/>
            <w:bottom w:w="0" w:type="dxa"/>
            <w:right w:w="0" w:type="dxa"/>
          </w:tblCellMar>
        </w:tblPrEx>
        <w:trPr>
          <w:jc w:val="left"/>
        </w:trPr>
        <w:tc>
          <w:tcPr>
            <w:tcW w:w="245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Chuyên trách</w:t>
            </w:r>
          </w:p>
          <w:p>
            <w:pPr>
              <w:bidi w:val="0"/>
              <w:spacing w:before="120" w:beforeAutospacing="0" w:after="280" w:afterAutospacing="1"/>
              <w:rPr>
                <w:rtl w:val="0"/>
              </w:rPr>
            </w:pPr>
            <w:r>
              <w:rPr>
                <w:rtl w:val="0"/>
              </w:rPr>
              <w:t xml:space="preserve">Ví dụ: </w:t>
            </w:r>
          </w:p>
          <w:p>
            <w:pPr>
              <w:bidi w:val="0"/>
              <w:spacing w:before="120" w:beforeAutospacing="0" w:after="0" w:afterAutospacing="0"/>
              <w:rPr>
                <w:rtl w:val="0"/>
              </w:rPr>
            </w:pPr>
            <w:r>
              <w:rPr>
                <w:rtl w:val="0"/>
              </w:rPr>
              <w:t>Phó Chủ tịch chuyên trách</w:t>
            </w:r>
          </w:p>
        </w:tc>
        <w:tc>
          <w:tcPr>
            <w:tcW w:w="254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In charge of (X)</w:t>
            </w:r>
          </w:p>
          <w:p>
            <w:pPr>
              <w:bidi w:val="0"/>
              <w:spacing w:before="120" w:beforeAutospacing="0" w:after="280" w:afterAutospacing="1"/>
              <w:rPr>
                <w:rtl w:val="0"/>
              </w:rPr>
            </w:pPr>
            <w:r>
              <w:rPr>
                <w:rtl w:val="0"/>
              </w:rPr>
              <w:t xml:space="preserve">Ví dụ: </w:t>
            </w:r>
          </w:p>
          <w:p>
            <w:pPr>
              <w:bidi w:val="0"/>
              <w:spacing w:before="120" w:beforeAutospacing="0" w:after="0" w:afterAutospacing="0"/>
              <w:rPr>
                <w:rtl w:val="0"/>
              </w:rPr>
            </w:pPr>
            <w:r>
              <w:rPr>
                <w:rtl w:val="0"/>
              </w:rPr>
              <w:t>Vice Chairman/ Chairwoman in charge of (x)</w:t>
            </w:r>
          </w:p>
        </w:tc>
      </w:tr>
    </w:tbl>
    <w:p>
      <w:pPr>
        <w:bidi w:val="0"/>
        <w:spacing w:before="120" w:beforeAutospacing="0" w:after="280" w:afterAutospacing="1"/>
      </w:pPr>
      <w:r>
        <w:rPr>
          <w:i/>
          <w:iCs/>
          <w:rtl w:val="0"/>
        </w:rPr>
        <w:t xml:space="preserve">* Ghi chú: </w:t>
      </w:r>
    </w:p>
    <w:p>
      <w:pPr>
        <w:bidi w:val="0"/>
        <w:spacing w:before="120" w:beforeAutospacing="0" w:after="280" w:afterAutospacing="1"/>
      </w:pPr>
      <w:r>
        <w:rPr>
          <w:i/>
          <w:iCs/>
          <w:rtl w:val="0"/>
        </w:rPr>
        <w:t>- Danh từ “Viet Nam” tiếng Anh chuyển sang tính từ là “Vietnamese”</w:t>
      </w:r>
    </w:p>
    <w:p>
      <w:pPr>
        <w:bidi w:val="0"/>
        <w:spacing w:before="120" w:beforeAutospacing="0" w:after="280" w:afterAutospacing="1"/>
      </w:pPr>
      <w:r>
        <w:rPr>
          <w:i/>
          <w:iCs/>
          <w:rtl w:val="0"/>
        </w:rPr>
        <w:t>- “Người Việt Nam” dịch sang tiếng Anh là “Vietnamese”</w:t>
      </w:r>
    </w:p>
    <w:p>
      <w:pPr>
        <w:bidi w:val="0"/>
        <w:spacing w:before="120" w:beforeAutospacing="0" w:after="280" w:afterAutospacing="1"/>
      </w:pPr>
      <w:r>
        <w:rPr>
          <w:i/>
          <w:iCs/>
          <w:rtl w:val="0"/>
        </w:rPr>
        <w:t>- Sở hữu cách của danh từ “Viet Nam” là “Viet Nam’s”</w:t>
      </w:r>
    </w:p>
    <w:p>
      <w:pPr>
        <w:bidi w:val="0"/>
        <w:spacing w:before="120" w:beforeAutospacing="0" w:after="280" w:afterAutospacing="1"/>
      </w:pPr>
    </w:p>
    <w:p>
      <w:pPr>
        <w:bidi w:val="0"/>
        <w:rPr>
          <w:sz w:val="24"/>
          <w:rtl w:val="0"/>
        </w:rPr>
      </w:pPr>
      <w:r>
        <w:pict>
          <v:rect id="_x0000_i1025" style="height:0.75pt;width:142.56pt" o:hrpct="330" o:hrstd="t" o:hr="t" filled="t" fillcolor="gray" stroked="f"/>
        </w:pict>
      </w:r>
    </w:p>
    <w:p>
      <w:pPr>
        <w:bidi w:val="0"/>
        <w:spacing w:before="120" w:beforeAutospacing="0" w:after="280" w:afterAutospacing="1"/>
        <w:jc w:val="both"/>
        <w:rPr>
          <w:rtl w:val="0"/>
        </w:rPr>
      </w:pPr>
      <w:bookmarkStart w:id="34" w:name="_ftn1"/>
      <w:bookmarkEnd w:id="34"/>
      <w:r>
        <w:rPr>
          <w:rtl w:val="0"/>
        </w:rPr>
        <w:fldChar w:fldCharType="begin"/>
      </w:r>
      <w:r>
        <w:rPr>
          <w:rtl w:val="0"/>
        </w:rPr>
        <w:instrText xml:space="preserve"> HYPERLINK \l "_ftnref1" </w:instrText>
      </w:r>
      <w:r>
        <w:rPr>
          <w:rtl w:val="0"/>
        </w:rPr>
        <w:fldChar w:fldCharType="separate"/>
      </w:r>
      <w:r>
        <w:rPr>
          <w:color w:val="0000FF"/>
          <w:u w:val="single"/>
          <w:rtl w:val="0"/>
        </w:rPr>
        <w:t>[1]</w:t>
      </w:r>
      <w:r>
        <w:rPr>
          <w:rtl w:val="0"/>
        </w:rPr>
        <w:fldChar w:fldCharType="end"/>
      </w:r>
      <w:r>
        <w:rPr>
          <w:color w:val="000000"/>
          <w:rtl w:val="0"/>
        </w:rPr>
        <w:t xml:space="preserve"> Riêng với Bộ Quốc phòng, Vice Minister thường được dịch cho chức danh Tổng Tham mưu trưởng, Thứ trưởng Bộ Quốc phòng.</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