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CF28D">
      <w:pPr>
        <w:adjustRightInd w:val="0"/>
        <w:snapToGrid w:val="0"/>
        <w:jc w:val="center"/>
      </w:pPr>
      <w:r>
        <w:rPr>
          <w:b/>
          <w:bCs/>
        </w:rPr>
        <w:t>Phụ lục I</w:t>
      </w:r>
    </w:p>
    <w:p w14:paraId="34066E6A">
      <w:pPr>
        <w:adjustRightInd w:val="0"/>
        <w:snapToGrid w:val="0"/>
        <w:jc w:val="center"/>
      </w:pPr>
      <w:r>
        <w:rPr>
          <w:b/>
          <w:bCs/>
        </w:rPr>
        <w:t>MỨC HƯỞNG TRỢ CẤP, PHỤ CẤP ƯU ĐÃI HẰNG THÁNG</w:t>
      </w:r>
      <w:r>
        <w:rPr>
          <w:b/>
          <w:bCs/>
        </w:rPr>
        <w:br w:type="textWrapping"/>
      </w:r>
      <w:r>
        <w:rPr>
          <w:b/>
          <w:bCs/>
        </w:rPr>
        <w:t xml:space="preserve">ĐỐI VỚI NGƯỜI CÓ CÔNG VỚI CÁCH MẠNG VÀ THÂN NHÂN </w:t>
      </w:r>
      <w:r>
        <w:rPr>
          <w:b/>
          <w:bCs/>
        </w:rPr>
        <w:br w:type="textWrapping"/>
      </w:r>
      <w:r>
        <w:rPr>
          <w:b/>
          <w:bCs/>
        </w:rPr>
        <w:t>CỦA NGƯỜI CÓ CÔNG VỚI CÁCH MẠNG</w:t>
      </w:r>
    </w:p>
    <w:p w14:paraId="4F636144">
      <w:pPr>
        <w:adjustRightInd w:val="0"/>
        <w:snapToGrid w:val="0"/>
        <w:jc w:val="center"/>
        <w:rPr>
          <w:i/>
          <w:iCs/>
        </w:rPr>
      </w:pPr>
      <w:r>
        <w:rPr>
          <w:i/>
          <w:iCs/>
        </w:rPr>
        <w:t xml:space="preserve">(Kèm theo Nghị định số 321/2026/NĐ-CP </w:t>
      </w:r>
      <w:r>
        <w:rPr>
          <w:i/>
          <w:iCs/>
        </w:rPr>
        <w:br w:type="textWrapping"/>
      </w:r>
      <w:r>
        <w:rPr>
          <w:i/>
          <w:iCs/>
        </w:rPr>
        <w:t>ngày 15 tháng 8 năm 2026 của Chính phủ)</w:t>
      </w:r>
    </w:p>
    <w:p w14:paraId="054723AC">
      <w:pPr>
        <w:adjustRightInd w:val="0"/>
        <w:snapToGrid w:val="0"/>
        <w:jc w:val="center"/>
      </w:pPr>
    </w:p>
    <w:p w14:paraId="361A3668">
      <w:pPr>
        <w:spacing w:after="120"/>
        <w:jc w:val="right"/>
      </w:pPr>
      <w:r>
        <w:rPr>
          <w:i/>
          <w:iCs/>
        </w:rPr>
        <w:t>Đơn vị: đồng</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5523"/>
        <w:gridCol w:w="1549"/>
        <w:gridCol w:w="1549"/>
      </w:tblGrid>
      <w:tr w14:paraId="7E7C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vAlign w:val="center"/>
          </w:tcPr>
          <w:p w14:paraId="74EEFFA0">
            <w:pPr>
              <w:spacing w:before="40" w:after="40"/>
              <w:jc w:val="center"/>
              <w:rPr>
                <w:b/>
                <w:bCs/>
              </w:rPr>
            </w:pPr>
            <w:r>
              <w:rPr>
                <w:b/>
                <w:bCs/>
              </w:rPr>
              <w:t>MỨC TRỢ CẤP, PHỤ CẤP ƯU ĐÃI HẰNG THÁNG</w:t>
            </w:r>
          </w:p>
        </w:tc>
      </w:tr>
      <w:tr w14:paraId="7614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Merge w:val="restart"/>
            <w:vAlign w:val="center"/>
          </w:tcPr>
          <w:p w14:paraId="79C38014">
            <w:pPr>
              <w:spacing w:before="40" w:after="40"/>
              <w:jc w:val="center"/>
              <w:rPr>
                <w:b/>
                <w:bCs/>
              </w:rPr>
            </w:pPr>
            <w:r>
              <w:rPr>
                <w:b/>
                <w:bCs/>
              </w:rPr>
              <w:t>STT</w:t>
            </w:r>
          </w:p>
        </w:tc>
        <w:tc>
          <w:tcPr>
            <w:tcW w:w="2988" w:type="pct"/>
            <w:vMerge w:val="restart"/>
            <w:vAlign w:val="center"/>
          </w:tcPr>
          <w:p w14:paraId="79CAA059">
            <w:pPr>
              <w:spacing w:before="40" w:after="40"/>
              <w:jc w:val="center"/>
              <w:rPr>
                <w:b/>
                <w:bCs/>
              </w:rPr>
            </w:pPr>
            <w:r>
              <w:rPr>
                <w:b/>
                <w:bCs/>
              </w:rPr>
              <w:t>Đối tượng</w:t>
            </w:r>
          </w:p>
        </w:tc>
        <w:tc>
          <w:tcPr>
            <w:tcW w:w="1676" w:type="pct"/>
            <w:gridSpan w:val="2"/>
            <w:vAlign w:val="center"/>
          </w:tcPr>
          <w:p w14:paraId="053C68D5">
            <w:pPr>
              <w:spacing w:before="40" w:after="40"/>
              <w:jc w:val="center"/>
              <w:rPr>
                <w:b/>
                <w:bCs/>
              </w:rPr>
            </w:pPr>
            <w:r>
              <w:rPr>
                <w:b/>
                <w:bCs/>
              </w:rPr>
              <w:t>Mức trợ cấp, phụ cấp</w:t>
            </w:r>
          </w:p>
        </w:tc>
      </w:tr>
      <w:tr w14:paraId="7BCC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Merge w:val="continue"/>
            <w:vAlign w:val="center"/>
          </w:tcPr>
          <w:p w14:paraId="57370261">
            <w:pPr>
              <w:spacing w:before="40" w:after="40"/>
              <w:jc w:val="center"/>
            </w:pPr>
          </w:p>
        </w:tc>
        <w:tc>
          <w:tcPr>
            <w:tcW w:w="2988" w:type="pct"/>
            <w:vMerge w:val="continue"/>
            <w:vAlign w:val="center"/>
          </w:tcPr>
          <w:p w14:paraId="0EB2C86C">
            <w:pPr>
              <w:spacing w:before="40" w:after="40"/>
              <w:jc w:val="center"/>
            </w:pPr>
          </w:p>
        </w:tc>
        <w:tc>
          <w:tcPr>
            <w:tcW w:w="838" w:type="pct"/>
            <w:vAlign w:val="center"/>
          </w:tcPr>
          <w:p w14:paraId="3279A02E">
            <w:pPr>
              <w:spacing w:before="40" w:after="40"/>
              <w:jc w:val="center"/>
            </w:pPr>
            <w:r>
              <w:rPr>
                <w:b/>
                <w:bCs/>
              </w:rPr>
              <w:t>Trợ cấp</w:t>
            </w:r>
          </w:p>
        </w:tc>
        <w:tc>
          <w:tcPr>
            <w:tcW w:w="838" w:type="pct"/>
            <w:vAlign w:val="center"/>
          </w:tcPr>
          <w:p w14:paraId="48E76DB7">
            <w:pPr>
              <w:spacing w:before="40" w:after="40"/>
              <w:jc w:val="center"/>
            </w:pPr>
            <w:r>
              <w:rPr>
                <w:b/>
                <w:bCs/>
              </w:rPr>
              <w:t>Phụ cấp</w:t>
            </w:r>
          </w:p>
        </w:tc>
      </w:tr>
      <w:tr w14:paraId="1550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344D3C60">
            <w:pPr>
              <w:spacing w:before="40" w:after="40"/>
              <w:jc w:val="center"/>
            </w:pPr>
            <w:r>
              <w:t>1</w:t>
            </w:r>
          </w:p>
        </w:tc>
        <w:tc>
          <w:tcPr>
            <w:tcW w:w="2988" w:type="pct"/>
            <w:vAlign w:val="center"/>
          </w:tcPr>
          <w:p w14:paraId="5767A5C7">
            <w:pPr>
              <w:spacing w:before="40" w:after="40"/>
            </w:pPr>
            <w:r>
              <w:t>Người hoạt động cách mạng trước ngày 01 tháng 01 năm 1945 và thân nhân</w:t>
            </w:r>
          </w:p>
        </w:tc>
        <w:tc>
          <w:tcPr>
            <w:tcW w:w="838" w:type="pct"/>
            <w:vAlign w:val="center"/>
          </w:tcPr>
          <w:p w14:paraId="4175C6FB">
            <w:pPr>
              <w:spacing w:before="40" w:after="40"/>
              <w:jc w:val="center"/>
            </w:pPr>
          </w:p>
        </w:tc>
        <w:tc>
          <w:tcPr>
            <w:tcW w:w="838" w:type="pct"/>
            <w:vAlign w:val="center"/>
          </w:tcPr>
          <w:p w14:paraId="1DB99506">
            <w:pPr>
              <w:spacing w:before="40" w:after="40"/>
              <w:jc w:val="center"/>
            </w:pPr>
          </w:p>
        </w:tc>
      </w:tr>
      <w:tr w14:paraId="5FC1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96590A8">
            <w:pPr>
              <w:spacing w:before="40" w:after="40"/>
              <w:jc w:val="center"/>
            </w:pPr>
            <w:r>
              <w:t>1.1</w:t>
            </w:r>
          </w:p>
        </w:tc>
        <w:tc>
          <w:tcPr>
            <w:tcW w:w="2988" w:type="pct"/>
            <w:vAlign w:val="center"/>
          </w:tcPr>
          <w:p w14:paraId="1933983A">
            <w:pPr>
              <w:spacing w:before="40" w:after="40"/>
            </w:pPr>
            <w:r>
              <w:t>Người hoạt động cách mạng trước ngày 01 tháng 01 năm 1945:</w:t>
            </w:r>
          </w:p>
        </w:tc>
        <w:tc>
          <w:tcPr>
            <w:tcW w:w="838" w:type="pct"/>
            <w:vAlign w:val="center"/>
          </w:tcPr>
          <w:p w14:paraId="481B600E">
            <w:pPr>
              <w:spacing w:before="40" w:after="40"/>
              <w:jc w:val="center"/>
            </w:pPr>
          </w:p>
        </w:tc>
        <w:tc>
          <w:tcPr>
            <w:tcW w:w="838" w:type="pct"/>
            <w:vAlign w:val="center"/>
          </w:tcPr>
          <w:p w14:paraId="27F98928">
            <w:pPr>
              <w:spacing w:before="40" w:after="40"/>
              <w:jc w:val="center"/>
            </w:pPr>
          </w:p>
        </w:tc>
      </w:tr>
      <w:tr w14:paraId="67C8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3040DBA">
            <w:pPr>
              <w:spacing w:before="40" w:after="40"/>
              <w:jc w:val="center"/>
            </w:pPr>
          </w:p>
        </w:tc>
        <w:tc>
          <w:tcPr>
            <w:tcW w:w="2988" w:type="pct"/>
            <w:vAlign w:val="center"/>
          </w:tcPr>
          <w:p w14:paraId="1A946E53">
            <w:pPr>
              <w:spacing w:before="40" w:after="40"/>
            </w:pPr>
            <w:r>
              <w:t>Diện thoát ly</w:t>
            </w:r>
          </w:p>
        </w:tc>
        <w:tc>
          <w:tcPr>
            <w:tcW w:w="838" w:type="pct"/>
            <w:vAlign w:val="center"/>
          </w:tcPr>
          <w:p w14:paraId="0C0DE49B">
            <w:pPr>
              <w:spacing w:before="40" w:after="40"/>
              <w:jc w:val="center"/>
            </w:pPr>
            <w:r>
              <w:t>3.366.000</w:t>
            </w:r>
          </w:p>
        </w:tc>
        <w:tc>
          <w:tcPr>
            <w:tcW w:w="838" w:type="pct"/>
            <w:vAlign w:val="center"/>
          </w:tcPr>
          <w:p w14:paraId="333565B0">
            <w:pPr>
              <w:spacing w:before="40" w:after="40"/>
              <w:jc w:val="center"/>
            </w:pPr>
            <w:r>
              <w:t>571.000/01 thâm niên</w:t>
            </w:r>
          </w:p>
        </w:tc>
      </w:tr>
      <w:tr w14:paraId="3AAA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E3B5254">
            <w:pPr>
              <w:spacing w:before="40" w:after="40"/>
              <w:jc w:val="center"/>
            </w:pPr>
          </w:p>
        </w:tc>
        <w:tc>
          <w:tcPr>
            <w:tcW w:w="2988" w:type="pct"/>
            <w:vAlign w:val="center"/>
          </w:tcPr>
          <w:p w14:paraId="76B24D8C">
            <w:pPr>
              <w:spacing w:before="40" w:after="40"/>
            </w:pPr>
            <w:r>
              <w:t>Diện không thoát ly</w:t>
            </w:r>
          </w:p>
        </w:tc>
        <w:tc>
          <w:tcPr>
            <w:tcW w:w="1676" w:type="pct"/>
            <w:gridSpan w:val="2"/>
            <w:vAlign w:val="center"/>
          </w:tcPr>
          <w:p w14:paraId="1B413E61">
            <w:pPr>
              <w:spacing w:before="40" w:after="40"/>
              <w:jc w:val="center"/>
            </w:pPr>
            <w:r>
              <w:t>5.714.000</w:t>
            </w:r>
          </w:p>
        </w:tc>
      </w:tr>
      <w:tr w14:paraId="184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C794F79">
            <w:pPr>
              <w:spacing w:before="40" w:after="40"/>
              <w:jc w:val="center"/>
            </w:pPr>
            <w:r>
              <w:t>1.2</w:t>
            </w:r>
          </w:p>
        </w:tc>
        <w:tc>
          <w:tcPr>
            <w:tcW w:w="2988" w:type="pct"/>
            <w:vAlign w:val="center"/>
          </w:tcPr>
          <w:p w14:paraId="27B8B000">
            <w:pPr>
              <w:spacing w:before="40" w:after="40"/>
            </w:pPr>
            <w:r>
              <w:t>Thân nhân của người hoạt động cách mạng trước ngày 01 tháng 01 năm 1945 chết:</w:t>
            </w:r>
          </w:p>
        </w:tc>
        <w:tc>
          <w:tcPr>
            <w:tcW w:w="838" w:type="pct"/>
            <w:vAlign w:val="center"/>
          </w:tcPr>
          <w:p w14:paraId="411278B9">
            <w:pPr>
              <w:spacing w:before="40" w:after="40"/>
              <w:jc w:val="center"/>
            </w:pPr>
          </w:p>
        </w:tc>
        <w:tc>
          <w:tcPr>
            <w:tcW w:w="838" w:type="pct"/>
            <w:vAlign w:val="center"/>
          </w:tcPr>
          <w:p w14:paraId="3DDA25FA">
            <w:pPr>
              <w:spacing w:before="40" w:after="40"/>
              <w:jc w:val="center"/>
            </w:pPr>
          </w:p>
        </w:tc>
      </w:tr>
      <w:tr w14:paraId="5DB4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9E3399D">
            <w:pPr>
              <w:spacing w:before="40" w:after="40"/>
              <w:jc w:val="center"/>
            </w:pPr>
          </w:p>
        </w:tc>
        <w:tc>
          <w:tcPr>
            <w:tcW w:w="2988" w:type="pct"/>
            <w:vAlign w:val="center"/>
          </w:tcPr>
          <w:p w14:paraId="4FF45B5F">
            <w:pPr>
              <w:spacing w:before="40" w:after="40"/>
            </w:pPr>
            <w:r>
              <w:t>Vợ hoặc chồng, con chưa đủ 18 tuổi hoặc từ đủ 18 tuổi trở lên nếu còn tiếp tục đi học hoặc bị khuyết tật nặng, khuyết tật đặc biệt nặng được hưởng trợ cấp tuất hằng tháng</w:t>
            </w:r>
          </w:p>
        </w:tc>
        <w:tc>
          <w:tcPr>
            <w:tcW w:w="838" w:type="pct"/>
            <w:vAlign w:val="center"/>
          </w:tcPr>
          <w:p w14:paraId="47737F69">
            <w:pPr>
              <w:spacing w:before="40" w:after="40"/>
              <w:jc w:val="center"/>
            </w:pPr>
            <w:r>
              <w:t>3.012.000</w:t>
            </w:r>
          </w:p>
        </w:tc>
        <w:tc>
          <w:tcPr>
            <w:tcW w:w="838" w:type="pct"/>
            <w:vAlign w:val="center"/>
          </w:tcPr>
          <w:p w14:paraId="490F8428">
            <w:pPr>
              <w:spacing w:before="40" w:after="40"/>
              <w:jc w:val="center"/>
            </w:pPr>
          </w:p>
        </w:tc>
      </w:tr>
      <w:tr w14:paraId="793C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AE55560">
            <w:pPr>
              <w:spacing w:before="40" w:after="40"/>
              <w:jc w:val="center"/>
            </w:pPr>
          </w:p>
        </w:tc>
        <w:tc>
          <w:tcPr>
            <w:tcW w:w="2988" w:type="pct"/>
            <w:vAlign w:val="center"/>
          </w:tcPr>
          <w:p w14:paraId="3095961B">
            <w:pPr>
              <w:spacing w:before="40" w:after="40"/>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tc>
        <w:tc>
          <w:tcPr>
            <w:tcW w:w="838" w:type="pct"/>
            <w:vAlign w:val="center"/>
          </w:tcPr>
          <w:p w14:paraId="1D52291E">
            <w:pPr>
              <w:spacing w:before="40" w:after="40"/>
              <w:jc w:val="center"/>
            </w:pPr>
            <w:r>
              <w:t>2.410.000</w:t>
            </w:r>
          </w:p>
        </w:tc>
        <w:tc>
          <w:tcPr>
            <w:tcW w:w="838" w:type="pct"/>
            <w:vAlign w:val="center"/>
          </w:tcPr>
          <w:p w14:paraId="7B644C41">
            <w:pPr>
              <w:spacing w:before="40" w:after="40"/>
              <w:jc w:val="center"/>
            </w:pPr>
          </w:p>
        </w:tc>
      </w:tr>
      <w:tr w14:paraId="5175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0F9461DE">
            <w:pPr>
              <w:spacing w:before="40" w:after="40"/>
              <w:jc w:val="center"/>
            </w:pPr>
            <w:r>
              <w:t>2</w:t>
            </w:r>
          </w:p>
        </w:tc>
        <w:tc>
          <w:tcPr>
            <w:tcW w:w="2988" w:type="pct"/>
            <w:vAlign w:val="center"/>
          </w:tcPr>
          <w:p w14:paraId="7243CCDB">
            <w:pPr>
              <w:spacing w:before="40" w:after="40"/>
            </w:pPr>
            <w:r>
              <w:t>Người hoạt động cách mạng từ ngày 01 tháng 01 năm 1945 đến ngày khởi nghĩa tháng Tám năm 1945 và thân nhân:</w:t>
            </w:r>
          </w:p>
        </w:tc>
        <w:tc>
          <w:tcPr>
            <w:tcW w:w="838" w:type="pct"/>
            <w:vAlign w:val="center"/>
          </w:tcPr>
          <w:p w14:paraId="5E552957">
            <w:pPr>
              <w:spacing w:before="40" w:after="40"/>
              <w:jc w:val="center"/>
            </w:pPr>
          </w:p>
        </w:tc>
        <w:tc>
          <w:tcPr>
            <w:tcW w:w="838" w:type="pct"/>
            <w:vAlign w:val="center"/>
          </w:tcPr>
          <w:p w14:paraId="50E52C3D">
            <w:pPr>
              <w:spacing w:before="40" w:after="40"/>
              <w:jc w:val="center"/>
            </w:pPr>
          </w:p>
        </w:tc>
      </w:tr>
      <w:tr w14:paraId="412F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6CE6775">
            <w:pPr>
              <w:spacing w:before="40" w:after="40"/>
              <w:jc w:val="center"/>
            </w:pPr>
            <w:r>
              <w:t>2.1</w:t>
            </w:r>
          </w:p>
        </w:tc>
        <w:tc>
          <w:tcPr>
            <w:tcW w:w="2988" w:type="pct"/>
            <w:vAlign w:val="center"/>
          </w:tcPr>
          <w:p w14:paraId="75C80571">
            <w:pPr>
              <w:spacing w:before="40" w:after="40"/>
            </w:pPr>
            <w:r>
              <w:t>Người hoạt động cách mạng từ ngày 01 tháng 01 năm 1945 đến ngày khởi nghĩa tháng Tám năm 1945</w:t>
            </w:r>
          </w:p>
        </w:tc>
        <w:tc>
          <w:tcPr>
            <w:tcW w:w="838" w:type="pct"/>
            <w:vAlign w:val="center"/>
          </w:tcPr>
          <w:p w14:paraId="01732F0B">
            <w:pPr>
              <w:spacing w:before="40" w:after="40"/>
              <w:jc w:val="center"/>
            </w:pPr>
            <w:r>
              <w:t>3.115.000</w:t>
            </w:r>
          </w:p>
        </w:tc>
        <w:tc>
          <w:tcPr>
            <w:tcW w:w="838" w:type="pct"/>
            <w:vAlign w:val="center"/>
          </w:tcPr>
          <w:p w14:paraId="3A227672">
            <w:pPr>
              <w:spacing w:before="40" w:after="40"/>
              <w:jc w:val="center"/>
            </w:pPr>
          </w:p>
        </w:tc>
      </w:tr>
      <w:tr w14:paraId="208E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07C0842A">
            <w:pPr>
              <w:spacing w:before="40" w:after="40"/>
              <w:jc w:val="center"/>
            </w:pPr>
            <w:r>
              <w:t>2.2</w:t>
            </w:r>
          </w:p>
        </w:tc>
        <w:tc>
          <w:tcPr>
            <w:tcW w:w="2988" w:type="pct"/>
            <w:vAlign w:val="center"/>
          </w:tcPr>
          <w:p w14:paraId="40DAEBCB">
            <w:pPr>
              <w:spacing w:before="40" w:after="40"/>
            </w:pPr>
            <w:r>
              <w:t>Thân nhân của người hoạt động cách mạng từ ngày 01 tháng 01 năm 1945 đến ngày khởi nghĩa tháng Tám năm 1945 chết:</w:t>
            </w:r>
          </w:p>
        </w:tc>
        <w:tc>
          <w:tcPr>
            <w:tcW w:w="838" w:type="pct"/>
            <w:vAlign w:val="center"/>
          </w:tcPr>
          <w:p w14:paraId="5D833CE9">
            <w:pPr>
              <w:spacing w:before="40" w:after="40"/>
              <w:jc w:val="center"/>
            </w:pPr>
          </w:p>
        </w:tc>
        <w:tc>
          <w:tcPr>
            <w:tcW w:w="838" w:type="pct"/>
            <w:vAlign w:val="center"/>
          </w:tcPr>
          <w:p w14:paraId="3A1BC1AD">
            <w:pPr>
              <w:spacing w:before="40" w:after="40"/>
              <w:jc w:val="center"/>
            </w:pPr>
          </w:p>
        </w:tc>
      </w:tr>
      <w:tr w14:paraId="7B30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3EA8BE96">
            <w:pPr>
              <w:spacing w:before="40" w:after="40"/>
              <w:jc w:val="center"/>
            </w:pPr>
          </w:p>
        </w:tc>
        <w:tc>
          <w:tcPr>
            <w:tcW w:w="2988" w:type="pct"/>
            <w:vAlign w:val="center"/>
          </w:tcPr>
          <w:p w14:paraId="4157696A">
            <w:pPr>
              <w:spacing w:before="40" w:after="40"/>
            </w:pPr>
            <w:r>
              <w:t>Vợ hoặc chồng, con chưa đủ 18 tuổi hoặc từ đủ 18 tuổi trở lên nếu còn tiếp tục đi học hoặc bị khuyết tật nặng, khuyết tật đặc biệt nặng được hưởng trợ cấp tuất hằng tháng</w:t>
            </w:r>
          </w:p>
        </w:tc>
        <w:tc>
          <w:tcPr>
            <w:tcW w:w="838" w:type="pct"/>
            <w:vAlign w:val="center"/>
          </w:tcPr>
          <w:p w14:paraId="74D437D3">
            <w:pPr>
              <w:spacing w:before="40" w:after="40"/>
              <w:jc w:val="center"/>
            </w:pPr>
            <w:r>
              <w:t>1.690.000</w:t>
            </w:r>
          </w:p>
        </w:tc>
        <w:tc>
          <w:tcPr>
            <w:tcW w:w="838" w:type="pct"/>
            <w:vAlign w:val="center"/>
          </w:tcPr>
          <w:p w14:paraId="19B672C0">
            <w:pPr>
              <w:spacing w:before="40" w:after="40"/>
              <w:jc w:val="center"/>
            </w:pPr>
          </w:p>
        </w:tc>
      </w:tr>
      <w:tr w14:paraId="176E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A73E93B">
            <w:pPr>
              <w:spacing w:before="40" w:after="40"/>
              <w:jc w:val="center"/>
            </w:pPr>
          </w:p>
        </w:tc>
        <w:tc>
          <w:tcPr>
            <w:tcW w:w="2988" w:type="pct"/>
            <w:vAlign w:val="center"/>
          </w:tcPr>
          <w:p w14:paraId="7F8C8FA1">
            <w:pPr>
              <w:spacing w:before="40" w:after="40"/>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tc>
        <w:tc>
          <w:tcPr>
            <w:tcW w:w="838" w:type="pct"/>
            <w:vAlign w:val="center"/>
          </w:tcPr>
          <w:p w14:paraId="2234FECD">
            <w:pPr>
              <w:spacing w:before="40" w:after="40"/>
              <w:jc w:val="center"/>
            </w:pPr>
            <w:r>
              <w:t>2.410.000</w:t>
            </w:r>
          </w:p>
        </w:tc>
        <w:tc>
          <w:tcPr>
            <w:tcW w:w="838" w:type="pct"/>
            <w:vAlign w:val="center"/>
          </w:tcPr>
          <w:p w14:paraId="5C51E03C">
            <w:pPr>
              <w:spacing w:before="40" w:after="40"/>
              <w:jc w:val="center"/>
            </w:pPr>
          </w:p>
        </w:tc>
      </w:tr>
      <w:tr w14:paraId="0F2F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0107341F">
            <w:pPr>
              <w:spacing w:before="40" w:after="40"/>
              <w:jc w:val="center"/>
            </w:pPr>
            <w:r>
              <w:t>3</w:t>
            </w:r>
          </w:p>
        </w:tc>
        <w:tc>
          <w:tcPr>
            <w:tcW w:w="2988" w:type="pct"/>
            <w:vAlign w:val="center"/>
          </w:tcPr>
          <w:p w14:paraId="13038EF2">
            <w:pPr>
              <w:spacing w:before="40" w:after="40"/>
            </w:pPr>
            <w:r>
              <w:t>Thân nhân liệt sĩ:</w:t>
            </w:r>
          </w:p>
        </w:tc>
        <w:tc>
          <w:tcPr>
            <w:tcW w:w="838" w:type="pct"/>
            <w:vAlign w:val="center"/>
          </w:tcPr>
          <w:p w14:paraId="53CF9D95">
            <w:pPr>
              <w:spacing w:before="40" w:after="40"/>
              <w:jc w:val="center"/>
            </w:pPr>
          </w:p>
        </w:tc>
        <w:tc>
          <w:tcPr>
            <w:tcW w:w="838" w:type="pct"/>
            <w:vAlign w:val="center"/>
          </w:tcPr>
          <w:p w14:paraId="02110475">
            <w:pPr>
              <w:spacing w:before="40" w:after="40"/>
              <w:jc w:val="center"/>
            </w:pPr>
          </w:p>
        </w:tc>
      </w:tr>
      <w:tr w14:paraId="4A65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55B7A79">
            <w:pPr>
              <w:spacing w:before="40" w:after="40"/>
              <w:jc w:val="center"/>
            </w:pPr>
            <w:r>
              <w:t>3.1</w:t>
            </w:r>
          </w:p>
        </w:tc>
        <w:tc>
          <w:tcPr>
            <w:tcW w:w="2988" w:type="pct"/>
            <w:vAlign w:val="center"/>
          </w:tcPr>
          <w:p w14:paraId="47C4A017">
            <w:pPr>
              <w:spacing w:before="40" w:after="40"/>
            </w:pPr>
            <w:r>
              <w:t>Con liệt sĩ chưa đủ 18 tuổi</w:t>
            </w:r>
          </w:p>
        </w:tc>
        <w:tc>
          <w:tcPr>
            <w:tcW w:w="838" w:type="pct"/>
            <w:vAlign w:val="center"/>
          </w:tcPr>
          <w:p w14:paraId="777882BE">
            <w:pPr>
              <w:spacing w:before="40" w:after="40"/>
              <w:jc w:val="center"/>
            </w:pPr>
            <w:r>
              <w:t>6.024.000</w:t>
            </w:r>
          </w:p>
        </w:tc>
        <w:tc>
          <w:tcPr>
            <w:tcW w:w="838" w:type="pct"/>
            <w:vAlign w:val="center"/>
          </w:tcPr>
          <w:p w14:paraId="51D65FFD">
            <w:pPr>
              <w:spacing w:before="40" w:after="40"/>
              <w:jc w:val="center"/>
            </w:pPr>
          </w:p>
        </w:tc>
      </w:tr>
      <w:tr w14:paraId="44C1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0A17CB88">
            <w:pPr>
              <w:spacing w:before="40" w:after="40"/>
              <w:jc w:val="center"/>
            </w:pPr>
            <w:r>
              <w:t>3.2</w:t>
            </w:r>
          </w:p>
        </w:tc>
        <w:tc>
          <w:tcPr>
            <w:tcW w:w="2988" w:type="pct"/>
            <w:vAlign w:val="center"/>
          </w:tcPr>
          <w:p w14:paraId="041961DF">
            <w:pPr>
              <w:spacing w:before="40" w:after="40"/>
            </w:pPr>
            <w:r>
              <w:t>Thân nhân của 01 liệt sĩ (trừ quy định tại mục 3.1 Phụ lục này)</w:t>
            </w:r>
          </w:p>
        </w:tc>
        <w:tc>
          <w:tcPr>
            <w:tcW w:w="838" w:type="pct"/>
            <w:vAlign w:val="center"/>
          </w:tcPr>
          <w:p w14:paraId="122BAB50">
            <w:pPr>
              <w:spacing w:before="40" w:after="40"/>
              <w:jc w:val="center"/>
            </w:pPr>
            <w:r>
              <w:t>3.012.000</w:t>
            </w:r>
          </w:p>
        </w:tc>
        <w:tc>
          <w:tcPr>
            <w:tcW w:w="838" w:type="pct"/>
            <w:vAlign w:val="center"/>
          </w:tcPr>
          <w:p w14:paraId="68DA1946">
            <w:pPr>
              <w:spacing w:before="40" w:after="40"/>
              <w:jc w:val="center"/>
            </w:pPr>
          </w:p>
        </w:tc>
      </w:tr>
      <w:tr w14:paraId="2D7D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A386516">
            <w:pPr>
              <w:spacing w:before="40" w:after="40"/>
              <w:jc w:val="center"/>
            </w:pPr>
            <w:r>
              <w:t>3.3</w:t>
            </w:r>
          </w:p>
        </w:tc>
        <w:tc>
          <w:tcPr>
            <w:tcW w:w="2988" w:type="pct"/>
            <w:vAlign w:val="center"/>
          </w:tcPr>
          <w:p w14:paraId="540601B3">
            <w:pPr>
              <w:spacing w:before="40" w:after="40"/>
            </w:pPr>
            <w:r>
              <w:t>Thân nhân của 02 liệt sĩ (trừ quy định tại mục 3.1 Phụ lục này)</w:t>
            </w:r>
          </w:p>
        </w:tc>
        <w:tc>
          <w:tcPr>
            <w:tcW w:w="838" w:type="pct"/>
            <w:vAlign w:val="center"/>
          </w:tcPr>
          <w:p w14:paraId="6BB2DF2B">
            <w:pPr>
              <w:spacing w:before="40" w:after="40"/>
              <w:jc w:val="center"/>
            </w:pPr>
            <w:r>
              <w:t>6.024.000</w:t>
            </w:r>
          </w:p>
        </w:tc>
        <w:tc>
          <w:tcPr>
            <w:tcW w:w="838" w:type="pct"/>
            <w:vAlign w:val="center"/>
          </w:tcPr>
          <w:p w14:paraId="30A335BD">
            <w:pPr>
              <w:spacing w:before="40" w:after="40"/>
              <w:jc w:val="center"/>
            </w:pPr>
          </w:p>
        </w:tc>
      </w:tr>
      <w:tr w14:paraId="77AF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6155C70">
            <w:pPr>
              <w:spacing w:before="40" w:after="40"/>
              <w:jc w:val="center"/>
            </w:pPr>
            <w:r>
              <w:t>3.4</w:t>
            </w:r>
          </w:p>
        </w:tc>
        <w:tc>
          <w:tcPr>
            <w:tcW w:w="2988" w:type="pct"/>
            <w:vAlign w:val="center"/>
          </w:tcPr>
          <w:p w14:paraId="38AE76C6">
            <w:pPr>
              <w:spacing w:before="40" w:after="40"/>
            </w:pPr>
            <w:r>
              <w:t>Thân nhân của 3 liệt sĩ trở lên</w:t>
            </w:r>
          </w:p>
        </w:tc>
        <w:tc>
          <w:tcPr>
            <w:tcW w:w="838" w:type="pct"/>
            <w:vAlign w:val="center"/>
          </w:tcPr>
          <w:p w14:paraId="28E0666C">
            <w:pPr>
              <w:spacing w:before="40" w:after="40"/>
              <w:jc w:val="center"/>
            </w:pPr>
            <w:r>
              <w:t>9.036.000</w:t>
            </w:r>
          </w:p>
        </w:tc>
        <w:tc>
          <w:tcPr>
            <w:tcW w:w="838" w:type="pct"/>
            <w:vAlign w:val="center"/>
          </w:tcPr>
          <w:p w14:paraId="192FC9EB">
            <w:pPr>
              <w:spacing w:before="40" w:after="40"/>
              <w:jc w:val="center"/>
            </w:pPr>
          </w:p>
        </w:tc>
      </w:tr>
      <w:tr w14:paraId="6660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6904F8E">
            <w:pPr>
              <w:spacing w:before="40" w:after="40"/>
              <w:jc w:val="center"/>
            </w:pPr>
            <w:r>
              <w:t>3.5</w:t>
            </w:r>
          </w:p>
        </w:tc>
        <w:tc>
          <w:tcPr>
            <w:tcW w:w="2988" w:type="pct"/>
            <w:vAlign w:val="center"/>
          </w:tcPr>
          <w:p w14:paraId="2C7093B5">
            <w:pPr>
              <w:spacing w:before="40" w:after="40"/>
            </w:pPr>
            <w:r>
              <w:t>Cha đẻ, mẹ đẻ, người có công nuôi liệt sĩ, vợ hoặc chồng liệt sĩ sống cô đơn; con liệt sĩ chưa đủ 18 tuổi hoặc từ đủ 18 tuổi trở lên nếu còn tiếp tục đi học hoặc bị khuyết tật nặng, khuyết tật đặc biệt nặng mồ côi cả cha mẹ thì được hưởng thêm trợ cấp tuất nuôi dưỡng</w:t>
            </w:r>
          </w:p>
        </w:tc>
        <w:tc>
          <w:tcPr>
            <w:tcW w:w="838" w:type="pct"/>
            <w:vAlign w:val="center"/>
          </w:tcPr>
          <w:p w14:paraId="30953430">
            <w:pPr>
              <w:spacing w:before="40" w:after="40"/>
              <w:jc w:val="center"/>
            </w:pPr>
            <w:r>
              <w:t>2.410.000</w:t>
            </w:r>
          </w:p>
        </w:tc>
        <w:tc>
          <w:tcPr>
            <w:tcW w:w="838" w:type="pct"/>
            <w:vAlign w:val="center"/>
          </w:tcPr>
          <w:p w14:paraId="4D8E80A9">
            <w:pPr>
              <w:spacing w:before="40" w:after="40"/>
              <w:jc w:val="center"/>
            </w:pPr>
          </w:p>
        </w:tc>
      </w:tr>
      <w:tr w14:paraId="055D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0A4AA9A">
            <w:pPr>
              <w:spacing w:before="40" w:after="40"/>
              <w:jc w:val="center"/>
            </w:pPr>
            <w:r>
              <w:t>3.6</w:t>
            </w:r>
          </w:p>
        </w:tc>
        <w:tc>
          <w:tcPr>
            <w:tcW w:w="2988" w:type="pct"/>
            <w:vAlign w:val="center"/>
          </w:tcPr>
          <w:p w14:paraId="56B7E05C">
            <w:pPr>
              <w:spacing w:before="40" w:after="40"/>
            </w:pPr>
            <w:r>
              <w:t>Vợ hoặc chồng liệt sĩ lấy chồng hoặc vợ khác mà vẫn nuôi con liệt sĩ đến tuổi trưởng thành hoặc chăm sóc cha đẻ, mẹ đẻ liệt sĩ khi còn sống hoặc vì hoạt động cách mạng mà không có điều kiện chăm sóc cha đẻ, mẹ đẻ khi còn sống</w:t>
            </w:r>
          </w:p>
        </w:tc>
        <w:tc>
          <w:tcPr>
            <w:tcW w:w="838" w:type="pct"/>
            <w:vAlign w:val="center"/>
          </w:tcPr>
          <w:p w14:paraId="00D47DC8">
            <w:pPr>
              <w:spacing w:before="40" w:after="40"/>
              <w:jc w:val="center"/>
            </w:pPr>
            <w:r>
              <w:t>3.012.000</w:t>
            </w:r>
          </w:p>
        </w:tc>
        <w:tc>
          <w:tcPr>
            <w:tcW w:w="838" w:type="pct"/>
            <w:vAlign w:val="center"/>
          </w:tcPr>
          <w:p w14:paraId="4BC0ECDC">
            <w:pPr>
              <w:spacing w:before="40" w:after="40"/>
              <w:jc w:val="center"/>
            </w:pPr>
          </w:p>
        </w:tc>
      </w:tr>
      <w:tr w14:paraId="5C91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FC59901">
            <w:pPr>
              <w:spacing w:before="40" w:after="40"/>
              <w:jc w:val="center"/>
            </w:pPr>
            <w:r>
              <w:t>4</w:t>
            </w:r>
          </w:p>
        </w:tc>
        <w:tc>
          <w:tcPr>
            <w:tcW w:w="2988" w:type="pct"/>
            <w:vAlign w:val="center"/>
          </w:tcPr>
          <w:p w14:paraId="0C5E5379">
            <w:pPr>
              <w:spacing w:before="40" w:after="40"/>
            </w:pPr>
            <w:r>
              <w:t>Bà mẹ Việt Nam anh hùng</w:t>
            </w:r>
          </w:p>
        </w:tc>
        <w:tc>
          <w:tcPr>
            <w:tcW w:w="838" w:type="pct"/>
            <w:vAlign w:val="center"/>
          </w:tcPr>
          <w:p w14:paraId="7C8C2DCC">
            <w:pPr>
              <w:spacing w:before="40" w:after="40"/>
              <w:jc w:val="center"/>
            </w:pPr>
            <w:r>
              <w:t>9.036.000</w:t>
            </w:r>
          </w:p>
        </w:tc>
        <w:tc>
          <w:tcPr>
            <w:tcW w:w="838" w:type="pct"/>
            <w:vAlign w:val="center"/>
          </w:tcPr>
          <w:p w14:paraId="44D05F6F">
            <w:pPr>
              <w:spacing w:before="40" w:after="40"/>
              <w:jc w:val="center"/>
            </w:pPr>
            <w:r>
              <w:t>2.524.000</w:t>
            </w:r>
          </w:p>
        </w:tc>
      </w:tr>
      <w:tr w14:paraId="1D40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7C9CA60">
            <w:pPr>
              <w:spacing w:before="40" w:after="40"/>
              <w:jc w:val="center"/>
            </w:pPr>
            <w:r>
              <w:t>5</w:t>
            </w:r>
          </w:p>
        </w:tc>
        <w:tc>
          <w:tcPr>
            <w:tcW w:w="2988" w:type="pct"/>
            <w:vAlign w:val="center"/>
          </w:tcPr>
          <w:p w14:paraId="4DC734AE">
            <w:pPr>
              <w:spacing w:before="40" w:after="40"/>
            </w:pPr>
            <w:r>
              <w:t>Anh hùng Lực lượng vũ trang nhân dân, Anh hùng Lao động trong thời kỳ kháng chiến</w:t>
            </w:r>
          </w:p>
        </w:tc>
        <w:tc>
          <w:tcPr>
            <w:tcW w:w="838" w:type="pct"/>
            <w:vAlign w:val="center"/>
          </w:tcPr>
          <w:p w14:paraId="60EE2385">
            <w:pPr>
              <w:spacing w:before="40" w:after="40"/>
              <w:jc w:val="center"/>
            </w:pPr>
            <w:r>
              <w:t>2.524.000</w:t>
            </w:r>
          </w:p>
        </w:tc>
        <w:tc>
          <w:tcPr>
            <w:tcW w:w="838" w:type="pct"/>
            <w:vAlign w:val="center"/>
          </w:tcPr>
          <w:p w14:paraId="6B674D51">
            <w:pPr>
              <w:spacing w:before="40" w:after="40"/>
              <w:jc w:val="center"/>
            </w:pPr>
          </w:p>
        </w:tc>
      </w:tr>
      <w:tr w14:paraId="7E0F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878C94D">
            <w:pPr>
              <w:spacing w:before="40" w:after="40"/>
              <w:jc w:val="center"/>
            </w:pPr>
            <w:r>
              <w:t>6</w:t>
            </w:r>
          </w:p>
        </w:tc>
        <w:tc>
          <w:tcPr>
            <w:tcW w:w="2988" w:type="pct"/>
            <w:vAlign w:val="center"/>
          </w:tcPr>
          <w:p w14:paraId="7D3B470B">
            <w:pPr>
              <w:spacing w:before="40" w:after="40"/>
            </w:pPr>
            <w:r>
              <w:t>Thương binh, người hưởng chính sách như thương binh, thương binh loại B và thân nhân</w:t>
            </w:r>
          </w:p>
        </w:tc>
        <w:tc>
          <w:tcPr>
            <w:tcW w:w="838" w:type="pct"/>
            <w:vAlign w:val="center"/>
          </w:tcPr>
          <w:p w14:paraId="66D689D2">
            <w:pPr>
              <w:spacing w:before="40" w:after="40"/>
              <w:jc w:val="center"/>
            </w:pPr>
          </w:p>
        </w:tc>
        <w:tc>
          <w:tcPr>
            <w:tcW w:w="838" w:type="pct"/>
            <w:vAlign w:val="center"/>
          </w:tcPr>
          <w:p w14:paraId="0D893F67">
            <w:pPr>
              <w:spacing w:before="40" w:after="40"/>
              <w:jc w:val="center"/>
            </w:pPr>
          </w:p>
        </w:tc>
      </w:tr>
      <w:tr w14:paraId="55A2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0476B52">
            <w:pPr>
              <w:spacing w:before="40" w:after="40"/>
              <w:jc w:val="center"/>
            </w:pPr>
            <w:r>
              <w:t>6.1</w:t>
            </w:r>
          </w:p>
        </w:tc>
        <w:tc>
          <w:tcPr>
            <w:tcW w:w="2988" w:type="pct"/>
            <w:vAlign w:val="center"/>
          </w:tcPr>
          <w:p w14:paraId="08810284">
            <w:pPr>
              <w:spacing w:before="40" w:after="40"/>
            </w:pPr>
            <w:r>
              <w:t>Thương binh, người hưởng chính sách như thương binh, thương binh loại B:</w:t>
            </w:r>
          </w:p>
        </w:tc>
        <w:tc>
          <w:tcPr>
            <w:tcW w:w="838" w:type="pct"/>
            <w:vAlign w:val="center"/>
          </w:tcPr>
          <w:p w14:paraId="325E1F44">
            <w:pPr>
              <w:spacing w:before="40" w:after="40"/>
              <w:jc w:val="center"/>
            </w:pPr>
          </w:p>
        </w:tc>
        <w:tc>
          <w:tcPr>
            <w:tcW w:w="838" w:type="pct"/>
            <w:vAlign w:val="center"/>
          </w:tcPr>
          <w:p w14:paraId="17829B77">
            <w:pPr>
              <w:spacing w:before="40" w:after="40"/>
              <w:jc w:val="center"/>
            </w:pPr>
          </w:p>
        </w:tc>
      </w:tr>
      <w:tr w14:paraId="03DF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ACA9862">
            <w:pPr>
              <w:spacing w:before="40" w:after="40"/>
              <w:jc w:val="center"/>
            </w:pPr>
          </w:p>
        </w:tc>
        <w:tc>
          <w:tcPr>
            <w:tcW w:w="2988" w:type="pct"/>
            <w:vAlign w:val="center"/>
          </w:tcPr>
          <w:p w14:paraId="3C1632C0">
            <w:pPr>
              <w:spacing w:before="40" w:after="40"/>
            </w:pPr>
            <w:r>
              <w:t>Thương binh, người hưởng chính sách như thương binh</w:t>
            </w:r>
          </w:p>
        </w:tc>
        <w:tc>
          <w:tcPr>
            <w:tcW w:w="838" w:type="pct"/>
            <w:vAlign w:val="center"/>
          </w:tcPr>
          <w:p w14:paraId="5B32BB63">
            <w:pPr>
              <w:spacing w:before="40" w:after="40"/>
              <w:jc w:val="center"/>
            </w:pPr>
            <w:r>
              <w:t>Phụ lục II</w:t>
            </w:r>
          </w:p>
        </w:tc>
        <w:tc>
          <w:tcPr>
            <w:tcW w:w="838" w:type="pct"/>
            <w:vAlign w:val="center"/>
          </w:tcPr>
          <w:p w14:paraId="1D5DE4CC">
            <w:pPr>
              <w:spacing w:before="40" w:after="40"/>
              <w:jc w:val="center"/>
            </w:pPr>
          </w:p>
        </w:tc>
      </w:tr>
      <w:tr w14:paraId="2CDA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8C46E34">
            <w:pPr>
              <w:spacing w:before="40" w:after="40"/>
              <w:jc w:val="center"/>
            </w:pPr>
          </w:p>
        </w:tc>
        <w:tc>
          <w:tcPr>
            <w:tcW w:w="2988" w:type="pct"/>
            <w:vAlign w:val="center"/>
          </w:tcPr>
          <w:p w14:paraId="49D0331C">
            <w:pPr>
              <w:spacing w:before="40" w:after="40"/>
            </w:pPr>
            <w:r>
              <w:t>Thương binh loại B</w:t>
            </w:r>
          </w:p>
        </w:tc>
        <w:tc>
          <w:tcPr>
            <w:tcW w:w="838" w:type="pct"/>
            <w:vAlign w:val="center"/>
          </w:tcPr>
          <w:p w14:paraId="2828F719">
            <w:pPr>
              <w:spacing w:before="40" w:after="40"/>
              <w:jc w:val="center"/>
            </w:pPr>
            <w:r>
              <w:t>Phụ lục III</w:t>
            </w:r>
          </w:p>
        </w:tc>
        <w:tc>
          <w:tcPr>
            <w:tcW w:w="838" w:type="pct"/>
            <w:vAlign w:val="center"/>
          </w:tcPr>
          <w:p w14:paraId="411C116B">
            <w:pPr>
              <w:spacing w:before="40" w:after="40"/>
              <w:jc w:val="center"/>
            </w:pPr>
          </w:p>
        </w:tc>
      </w:tr>
      <w:tr w14:paraId="03A6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3B027E33">
            <w:pPr>
              <w:spacing w:before="40" w:after="40"/>
              <w:jc w:val="center"/>
            </w:pPr>
          </w:p>
        </w:tc>
        <w:tc>
          <w:tcPr>
            <w:tcW w:w="2988" w:type="pct"/>
            <w:vAlign w:val="center"/>
          </w:tcPr>
          <w:p w14:paraId="2591BC5C">
            <w:pPr>
              <w:spacing w:before="40" w:after="40"/>
            </w:pPr>
            <w:r>
              <w:t>Thương binh, người hưởng chính sách như thương binh, thương binh loại B có tỷ lệ tổn thương cơ thể từ 81% trở lên</w:t>
            </w:r>
          </w:p>
        </w:tc>
        <w:tc>
          <w:tcPr>
            <w:tcW w:w="838" w:type="pct"/>
            <w:vAlign w:val="center"/>
          </w:tcPr>
          <w:p w14:paraId="67A10B8A">
            <w:pPr>
              <w:spacing w:before="40" w:after="40"/>
              <w:jc w:val="center"/>
            </w:pPr>
          </w:p>
        </w:tc>
        <w:tc>
          <w:tcPr>
            <w:tcW w:w="838" w:type="pct"/>
            <w:vAlign w:val="center"/>
          </w:tcPr>
          <w:p w14:paraId="627E331D">
            <w:pPr>
              <w:spacing w:before="40" w:after="40"/>
              <w:jc w:val="center"/>
            </w:pPr>
            <w:r>
              <w:t>3.012.000</w:t>
            </w:r>
          </w:p>
        </w:tc>
      </w:tr>
      <w:tr w14:paraId="7454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8F0C26B">
            <w:pPr>
              <w:spacing w:before="40" w:after="40"/>
              <w:jc w:val="center"/>
            </w:pPr>
          </w:p>
        </w:tc>
        <w:tc>
          <w:tcPr>
            <w:tcW w:w="2988" w:type="pct"/>
            <w:vAlign w:val="center"/>
          </w:tcPr>
          <w:p w14:paraId="3F154107">
            <w:pPr>
              <w:spacing w:before="40" w:after="40"/>
            </w:pPr>
            <w:r>
              <w:t>Thương binh, người hưởng chính sách như thương binh, thương binh loại B có tỷ lệ tổn thương cơ thể từ 81% trở lên có vết thương đặc biệt nặng</w:t>
            </w:r>
          </w:p>
        </w:tc>
        <w:tc>
          <w:tcPr>
            <w:tcW w:w="838" w:type="pct"/>
            <w:vAlign w:val="center"/>
          </w:tcPr>
          <w:p w14:paraId="2D940244">
            <w:pPr>
              <w:spacing w:before="40" w:after="40"/>
              <w:jc w:val="center"/>
            </w:pPr>
          </w:p>
        </w:tc>
        <w:tc>
          <w:tcPr>
            <w:tcW w:w="838" w:type="pct"/>
            <w:vAlign w:val="center"/>
          </w:tcPr>
          <w:p w14:paraId="2D9426B0">
            <w:pPr>
              <w:spacing w:before="40" w:after="40"/>
              <w:jc w:val="center"/>
            </w:pPr>
            <w:r>
              <w:t>6.024.000</w:t>
            </w:r>
          </w:p>
        </w:tc>
      </w:tr>
      <w:tr w14:paraId="2C46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3FF762D7">
            <w:pPr>
              <w:spacing w:before="40" w:after="40"/>
              <w:jc w:val="center"/>
            </w:pPr>
            <w:r>
              <w:t>6.2</w:t>
            </w:r>
          </w:p>
        </w:tc>
        <w:tc>
          <w:tcPr>
            <w:tcW w:w="2988" w:type="pct"/>
            <w:vAlign w:val="center"/>
          </w:tcPr>
          <w:p w14:paraId="3D535C58">
            <w:pPr>
              <w:spacing w:before="40" w:after="40"/>
            </w:pPr>
            <w:r>
              <w:t>Thân nhân của thương binh, người hưởng chính sách như thương binh, thương binh loại B có tỷ lệ tổn thương cơ thể từ 61% trở lên:</w:t>
            </w:r>
          </w:p>
        </w:tc>
        <w:tc>
          <w:tcPr>
            <w:tcW w:w="838" w:type="pct"/>
            <w:vAlign w:val="center"/>
          </w:tcPr>
          <w:p w14:paraId="0B5E8C77">
            <w:pPr>
              <w:spacing w:before="40" w:after="40"/>
              <w:jc w:val="center"/>
            </w:pPr>
          </w:p>
        </w:tc>
        <w:tc>
          <w:tcPr>
            <w:tcW w:w="838" w:type="pct"/>
            <w:vAlign w:val="center"/>
          </w:tcPr>
          <w:p w14:paraId="161BD19B">
            <w:pPr>
              <w:spacing w:before="40" w:after="40"/>
              <w:jc w:val="center"/>
            </w:pPr>
          </w:p>
        </w:tc>
      </w:tr>
      <w:tr w14:paraId="77CB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03709D0">
            <w:pPr>
              <w:spacing w:before="40" w:after="40"/>
              <w:jc w:val="center"/>
            </w:pPr>
          </w:p>
        </w:tc>
        <w:tc>
          <w:tcPr>
            <w:tcW w:w="2988" w:type="pct"/>
            <w:vAlign w:val="center"/>
          </w:tcPr>
          <w:p w14:paraId="75F7CD43">
            <w:pPr>
              <w:spacing w:before="40" w:after="40"/>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 trở lên chết được hưởng trợ cấp tuất hằng tháng</w:t>
            </w:r>
          </w:p>
        </w:tc>
        <w:tc>
          <w:tcPr>
            <w:tcW w:w="838" w:type="pct"/>
            <w:vAlign w:val="center"/>
          </w:tcPr>
          <w:p w14:paraId="243E7023">
            <w:pPr>
              <w:spacing w:before="40" w:after="40"/>
              <w:jc w:val="center"/>
            </w:pPr>
            <w:r>
              <w:t>1.690.000</w:t>
            </w:r>
          </w:p>
        </w:tc>
        <w:tc>
          <w:tcPr>
            <w:tcW w:w="838" w:type="pct"/>
            <w:vAlign w:val="center"/>
          </w:tcPr>
          <w:p w14:paraId="3C884527">
            <w:pPr>
              <w:spacing w:before="40" w:after="40"/>
              <w:jc w:val="center"/>
            </w:pPr>
          </w:p>
        </w:tc>
      </w:tr>
      <w:tr w14:paraId="57A9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D3DA784">
            <w:pPr>
              <w:spacing w:before="40" w:after="40"/>
              <w:jc w:val="center"/>
            </w:pPr>
          </w:p>
        </w:tc>
        <w:tc>
          <w:tcPr>
            <w:tcW w:w="2988" w:type="pct"/>
            <w:vAlign w:val="center"/>
          </w:tcPr>
          <w:p w14:paraId="3977FA0F">
            <w:pPr>
              <w:spacing w:before="40" w:after="40"/>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trở lên chết được hưởng thêm trợ cấp tuất nuôi dưỡng hằng tháng</w:t>
            </w:r>
          </w:p>
        </w:tc>
        <w:tc>
          <w:tcPr>
            <w:tcW w:w="838" w:type="pct"/>
            <w:vAlign w:val="center"/>
          </w:tcPr>
          <w:p w14:paraId="57089A66">
            <w:pPr>
              <w:spacing w:before="40" w:after="40"/>
              <w:jc w:val="center"/>
            </w:pPr>
            <w:r>
              <w:t>2.410.000</w:t>
            </w:r>
          </w:p>
        </w:tc>
        <w:tc>
          <w:tcPr>
            <w:tcW w:w="838" w:type="pct"/>
            <w:vAlign w:val="center"/>
          </w:tcPr>
          <w:p w14:paraId="3E4FD7A3">
            <w:pPr>
              <w:spacing w:before="40" w:after="40"/>
              <w:jc w:val="center"/>
            </w:pPr>
          </w:p>
        </w:tc>
      </w:tr>
      <w:tr w14:paraId="6A80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60560EF">
            <w:pPr>
              <w:spacing w:before="40" w:after="40"/>
              <w:jc w:val="center"/>
            </w:pPr>
            <w:r>
              <w:t>7</w:t>
            </w:r>
          </w:p>
        </w:tc>
        <w:tc>
          <w:tcPr>
            <w:tcW w:w="2988" w:type="pct"/>
            <w:vAlign w:val="center"/>
          </w:tcPr>
          <w:p w14:paraId="74EE6EBC">
            <w:pPr>
              <w:spacing w:before="40" w:after="40"/>
            </w:pPr>
            <w:r>
              <w:t>Bệnh binh và thân nhân</w:t>
            </w:r>
          </w:p>
        </w:tc>
        <w:tc>
          <w:tcPr>
            <w:tcW w:w="838" w:type="pct"/>
            <w:vAlign w:val="center"/>
          </w:tcPr>
          <w:p w14:paraId="61E64718">
            <w:pPr>
              <w:spacing w:before="40" w:after="40"/>
              <w:jc w:val="center"/>
            </w:pPr>
          </w:p>
        </w:tc>
        <w:tc>
          <w:tcPr>
            <w:tcW w:w="838" w:type="pct"/>
            <w:vAlign w:val="center"/>
          </w:tcPr>
          <w:p w14:paraId="63E33D5B">
            <w:pPr>
              <w:spacing w:before="40" w:after="40"/>
              <w:jc w:val="center"/>
            </w:pPr>
          </w:p>
        </w:tc>
      </w:tr>
      <w:tr w14:paraId="65B9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7FE9139">
            <w:pPr>
              <w:spacing w:before="40" w:after="40"/>
              <w:jc w:val="center"/>
            </w:pPr>
            <w:r>
              <w:t>7.1</w:t>
            </w:r>
          </w:p>
        </w:tc>
        <w:tc>
          <w:tcPr>
            <w:tcW w:w="2988" w:type="pct"/>
            <w:vAlign w:val="center"/>
          </w:tcPr>
          <w:p w14:paraId="44C931A3">
            <w:pPr>
              <w:spacing w:before="40" w:after="40"/>
            </w:pPr>
            <w:r>
              <w:t>Bệnh binh:</w:t>
            </w:r>
          </w:p>
        </w:tc>
        <w:tc>
          <w:tcPr>
            <w:tcW w:w="838" w:type="pct"/>
            <w:vAlign w:val="center"/>
          </w:tcPr>
          <w:p w14:paraId="34435A3C">
            <w:pPr>
              <w:spacing w:before="40" w:after="40"/>
              <w:jc w:val="center"/>
            </w:pPr>
          </w:p>
        </w:tc>
        <w:tc>
          <w:tcPr>
            <w:tcW w:w="838" w:type="pct"/>
            <w:vAlign w:val="center"/>
          </w:tcPr>
          <w:p w14:paraId="428939C6">
            <w:pPr>
              <w:spacing w:before="40" w:after="40"/>
              <w:jc w:val="center"/>
            </w:pPr>
          </w:p>
        </w:tc>
      </w:tr>
      <w:tr w14:paraId="594D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9553C6D">
            <w:pPr>
              <w:spacing w:before="40" w:after="40"/>
              <w:jc w:val="center"/>
            </w:pPr>
          </w:p>
        </w:tc>
        <w:tc>
          <w:tcPr>
            <w:tcW w:w="2988" w:type="pct"/>
            <w:vAlign w:val="center"/>
          </w:tcPr>
          <w:p w14:paraId="4872F6A3">
            <w:pPr>
              <w:spacing w:before="40" w:after="40"/>
            </w:pPr>
            <w:r>
              <w:t>Có tỷ lệ tổn thương cơ thể từ 41% - 50%</w:t>
            </w:r>
          </w:p>
        </w:tc>
        <w:tc>
          <w:tcPr>
            <w:tcW w:w="838" w:type="pct"/>
            <w:vAlign w:val="center"/>
          </w:tcPr>
          <w:p w14:paraId="4D0E7EFC">
            <w:pPr>
              <w:spacing w:before="40" w:after="40"/>
              <w:jc w:val="center"/>
            </w:pPr>
            <w:r>
              <w:t>3.144.000</w:t>
            </w:r>
          </w:p>
        </w:tc>
        <w:tc>
          <w:tcPr>
            <w:tcW w:w="838" w:type="pct"/>
            <w:vAlign w:val="center"/>
          </w:tcPr>
          <w:p w14:paraId="45286B60">
            <w:pPr>
              <w:spacing w:before="40" w:after="40"/>
              <w:jc w:val="center"/>
            </w:pPr>
          </w:p>
        </w:tc>
      </w:tr>
      <w:tr w14:paraId="5445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ACDA2F7">
            <w:pPr>
              <w:spacing w:before="40" w:after="40"/>
              <w:jc w:val="center"/>
            </w:pPr>
          </w:p>
        </w:tc>
        <w:tc>
          <w:tcPr>
            <w:tcW w:w="2988" w:type="pct"/>
            <w:vAlign w:val="center"/>
          </w:tcPr>
          <w:p w14:paraId="62F13B53">
            <w:pPr>
              <w:spacing w:before="40" w:after="40"/>
            </w:pPr>
            <w:r>
              <w:t>Có tỷ lệ tổn thương cơ thể từ 51% - 60%</w:t>
            </w:r>
          </w:p>
        </w:tc>
        <w:tc>
          <w:tcPr>
            <w:tcW w:w="838" w:type="pct"/>
            <w:vAlign w:val="center"/>
          </w:tcPr>
          <w:p w14:paraId="724AA740">
            <w:pPr>
              <w:spacing w:before="40" w:after="40"/>
              <w:jc w:val="center"/>
            </w:pPr>
            <w:r>
              <w:t>3.917.000</w:t>
            </w:r>
          </w:p>
        </w:tc>
        <w:tc>
          <w:tcPr>
            <w:tcW w:w="838" w:type="pct"/>
            <w:vAlign w:val="center"/>
          </w:tcPr>
          <w:p w14:paraId="00045D94">
            <w:pPr>
              <w:spacing w:before="40" w:after="40"/>
              <w:jc w:val="center"/>
            </w:pPr>
          </w:p>
        </w:tc>
      </w:tr>
      <w:tr w14:paraId="6C32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59D88DB">
            <w:pPr>
              <w:spacing w:before="40" w:after="40"/>
              <w:jc w:val="center"/>
            </w:pPr>
          </w:p>
        </w:tc>
        <w:tc>
          <w:tcPr>
            <w:tcW w:w="2988" w:type="pct"/>
            <w:vAlign w:val="center"/>
          </w:tcPr>
          <w:p w14:paraId="798D7899">
            <w:pPr>
              <w:spacing w:before="40" w:after="40"/>
            </w:pPr>
            <w:r>
              <w:t>Có tỷ lệ tổn thương cơ thể từ 61% - 70%</w:t>
            </w:r>
          </w:p>
        </w:tc>
        <w:tc>
          <w:tcPr>
            <w:tcW w:w="838" w:type="pct"/>
            <w:vAlign w:val="center"/>
          </w:tcPr>
          <w:p w14:paraId="242F68BB">
            <w:pPr>
              <w:spacing w:before="40" w:after="40"/>
              <w:jc w:val="center"/>
            </w:pPr>
            <w:r>
              <w:t>4.992.000</w:t>
            </w:r>
          </w:p>
        </w:tc>
        <w:tc>
          <w:tcPr>
            <w:tcW w:w="838" w:type="pct"/>
            <w:vAlign w:val="center"/>
          </w:tcPr>
          <w:p w14:paraId="296451E0">
            <w:pPr>
              <w:spacing w:before="40" w:after="40"/>
              <w:jc w:val="center"/>
            </w:pPr>
          </w:p>
        </w:tc>
      </w:tr>
      <w:tr w14:paraId="32BE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24C2E97">
            <w:pPr>
              <w:spacing w:before="40" w:after="40"/>
              <w:jc w:val="center"/>
            </w:pPr>
          </w:p>
        </w:tc>
        <w:tc>
          <w:tcPr>
            <w:tcW w:w="2988" w:type="pct"/>
            <w:vAlign w:val="center"/>
          </w:tcPr>
          <w:p w14:paraId="02295A0E">
            <w:pPr>
              <w:spacing w:before="40" w:after="40"/>
            </w:pPr>
            <w:r>
              <w:t>Có tỷ lệ tổn thương cơ thể từ 71% - 80%</w:t>
            </w:r>
          </w:p>
        </w:tc>
        <w:tc>
          <w:tcPr>
            <w:tcW w:w="838" w:type="pct"/>
            <w:vAlign w:val="center"/>
          </w:tcPr>
          <w:p w14:paraId="2A8F13DD">
            <w:pPr>
              <w:spacing w:before="40" w:after="40"/>
              <w:jc w:val="center"/>
            </w:pPr>
            <w:r>
              <w:t>5.755.000</w:t>
            </w:r>
          </w:p>
        </w:tc>
        <w:tc>
          <w:tcPr>
            <w:tcW w:w="838" w:type="pct"/>
            <w:vAlign w:val="center"/>
          </w:tcPr>
          <w:p w14:paraId="29687C8B">
            <w:pPr>
              <w:spacing w:before="40" w:after="40"/>
              <w:jc w:val="center"/>
            </w:pPr>
          </w:p>
        </w:tc>
      </w:tr>
      <w:tr w14:paraId="1D2B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EADCF40">
            <w:pPr>
              <w:spacing w:before="40" w:after="40"/>
              <w:jc w:val="center"/>
            </w:pPr>
          </w:p>
        </w:tc>
        <w:tc>
          <w:tcPr>
            <w:tcW w:w="2988" w:type="pct"/>
            <w:vAlign w:val="center"/>
          </w:tcPr>
          <w:p w14:paraId="25A2419C">
            <w:pPr>
              <w:spacing w:before="40" w:after="40"/>
            </w:pPr>
            <w:r>
              <w:t>Có tỷ lệ tổn thương cơ thể từ 81% - 90%</w:t>
            </w:r>
          </w:p>
        </w:tc>
        <w:tc>
          <w:tcPr>
            <w:tcW w:w="838" w:type="pct"/>
            <w:vAlign w:val="center"/>
          </w:tcPr>
          <w:p w14:paraId="3210C8C4">
            <w:pPr>
              <w:spacing w:before="40" w:after="40"/>
              <w:jc w:val="center"/>
            </w:pPr>
            <w:r>
              <w:t>6.888.000</w:t>
            </w:r>
          </w:p>
        </w:tc>
        <w:tc>
          <w:tcPr>
            <w:tcW w:w="838" w:type="pct"/>
            <w:vAlign w:val="center"/>
          </w:tcPr>
          <w:p w14:paraId="446EC709">
            <w:pPr>
              <w:spacing w:before="40" w:after="40"/>
              <w:jc w:val="center"/>
            </w:pPr>
          </w:p>
        </w:tc>
      </w:tr>
      <w:tr w14:paraId="5FD3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8170525">
            <w:pPr>
              <w:spacing w:before="40" w:after="40"/>
              <w:jc w:val="center"/>
            </w:pPr>
          </w:p>
        </w:tc>
        <w:tc>
          <w:tcPr>
            <w:tcW w:w="2988" w:type="pct"/>
            <w:vAlign w:val="center"/>
          </w:tcPr>
          <w:p w14:paraId="503F0074">
            <w:pPr>
              <w:spacing w:before="40" w:after="40"/>
            </w:pPr>
            <w:r>
              <w:t>Có tỷ lệ tổn thương cơ thể từ 91 % - 100%</w:t>
            </w:r>
          </w:p>
        </w:tc>
        <w:tc>
          <w:tcPr>
            <w:tcW w:w="838" w:type="pct"/>
            <w:vAlign w:val="center"/>
          </w:tcPr>
          <w:p w14:paraId="0B578F01">
            <w:pPr>
              <w:spacing w:before="40" w:after="40"/>
              <w:jc w:val="center"/>
            </w:pPr>
            <w:r>
              <w:t>7.672.000</w:t>
            </w:r>
          </w:p>
        </w:tc>
        <w:tc>
          <w:tcPr>
            <w:tcW w:w="838" w:type="pct"/>
            <w:vAlign w:val="center"/>
          </w:tcPr>
          <w:p w14:paraId="5A3CFCF7">
            <w:pPr>
              <w:spacing w:before="40" w:after="40"/>
              <w:jc w:val="center"/>
            </w:pPr>
          </w:p>
        </w:tc>
      </w:tr>
      <w:tr w14:paraId="34E2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AB4257D">
            <w:pPr>
              <w:spacing w:before="40" w:after="40"/>
              <w:jc w:val="center"/>
            </w:pPr>
          </w:p>
        </w:tc>
        <w:tc>
          <w:tcPr>
            <w:tcW w:w="2988" w:type="pct"/>
            <w:vAlign w:val="center"/>
          </w:tcPr>
          <w:p w14:paraId="55A38AE3">
            <w:pPr>
              <w:spacing w:before="40" w:after="40"/>
            </w:pPr>
            <w:r>
              <w:t>Bệnh binh có tỷ lệ tổn thương cơ thể từ 81% trở lên</w:t>
            </w:r>
          </w:p>
        </w:tc>
        <w:tc>
          <w:tcPr>
            <w:tcW w:w="838" w:type="pct"/>
            <w:vAlign w:val="center"/>
          </w:tcPr>
          <w:p w14:paraId="0B5FE083">
            <w:pPr>
              <w:spacing w:before="40" w:after="40"/>
              <w:jc w:val="center"/>
            </w:pPr>
          </w:p>
        </w:tc>
        <w:tc>
          <w:tcPr>
            <w:tcW w:w="838" w:type="pct"/>
            <w:vAlign w:val="center"/>
          </w:tcPr>
          <w:p w14:paraId="267557B8">
            <w:pPr>
              <w:spacing w:before="40" w:after="40"/>
              <w:jc w:val="center"/>
            </w:pPr>
            <w:r>
              <w:t>1.511.000</w:t>
            </w:r>
          </w:p>
        </w:tc>
      </w:tr>
      <w:tr w14:paraId="73D8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F5E47D8">
            <w:pPr>
              <w:spacing w:before="40" w:after="40"/>
              <w:jc w:val="center"/>
            </w:pPr>
          </w:p>
        </w:tc>
        <w:tc>
          <w:tcPr>
            <w:tcW w:w="2988" w:type="pct"/>
            <w:vAlign w:val="center"/>
          </w:tcPr>
          <w:p w14:paraId="58DC6922">
            <w:pPr>
              <w:spacing w:before="40" w:after="40"/>
            </w:pPr>
            <w:r>
              <w:t>Bệnh binh có tỷ lệ tổn thương cơ thể từ 81% trở lên có bệnh tật đặc biệt nặng</w:t>
            </w:r>
          </w:p>
        </w:tc>
        <w:tc>
          <w:tcPr>
            <w:tcW w:w="838" w:type="pct"/>
            <w:vAlign w:val="center"/>
          </w:tcPr>
          <w:p w14:paraId="342438F7">
            <w:pPr>
              <w:spacing w:before="40" w:after="40"/>
              <w:jc w:val="center"/>
            </w:pPr>
          </w:p>
        </w:tc>
        <w:tc>
          <w:tcPr>
            <w:tcW w:w="838" w:type="pct"/>
            <w:vAlign w:val="center"/>
          </w:tcPr>
          <w:p w14:paraId="3E6FA7DC">
            <w:pPr>
              <w:spacing w:before="40" w:after="40"/>
              <w:jc w:val="center"/>
            </w:pPr>
            <w:r>
              <w:t>3.012.000</w:t>
            </w:r>
          </w:p>
        </w:tc>
      </w:tr>
      <w:tr w14:paraId="68C2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5C23FEC">
            <w:pPr>
              <w:spacing w:before="40" w:after="40"/>
              <w:jc w:val="center"/>
            </w:pPr>
            <w:r>
              <w:t>7.2</w:t>
            </w:r>
          </w:p>
        </w:tc>
        <w:tc>
          <w:tcPr>
            <w:tcW w:w="2988" w:type="pct"/>
            <w:vAlign w:val="center"/>
          </w:tcPr>
          <w:p w14:paraId="7760FDB2">
            <w:pPr>
              <w:spacing w:before="40" w:after="40"/>
            </w:pPr>
            <w:r>
              <w:t>Thân nhân của bệnh binh:</w:t>
            </w:r>
          </w:p>
        </w:tc>
        <w:tc>
          <w:tcPr>
            <w:tcW w:w="838" w:type="pct"/>
            <w:vAlign w:val="center"/>
          </w:tcPr>
          <w:p w14:paraId="6A39B23D">
            <w:pPr>
              <w:spacing w:before="40" w:after="40"/>
              <w:jc w:val="center"/>
            </w:pPr>
          </w:p>
        </w:tc>
        <w:tc>
          <w:tcPr>
            <w:tcW w:w="838" w:type="pct"/>
            <w:vAlign w:val="center"/>
          </w:tcPr>
          <w:p w14:paraId="4457B86F">
            <w:pPr>
              <w:spacing w:before="40" w:after="40"/>
              <w:jc w:val="center"/>
            </w:pPr>
          </w:p>
        </w:tc>
      </w:tr>
      <w:tr w14:paraId="5051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E41F22A">
            <w:pPr>
              <w:spacing w:before="40" w:after="40"/>
              <w:jc w:val="center"/>
            </w:pPr>
          </w:p>
        </w:tc>
        <w:tc>
          <w:tcPr>
            <w:tcW w:w="2988" w:type="pct"/>
            <w:vAlign w:val="center"/>
          </w:tcPr>
          <w:p w14:paraId="3E460044">
            <w:pPr>
              <w:spacing w:before="40" w:after="40"/>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bệnh binh có tỷ lệ tổn thương cơ thể từ 61% trở lên chết được hưởng trợ cấp tuất hằng tháng</w:t>
            </w:r>
          </w:p>
        </w:tc>
        <w:tc>
          <w:tcPr>
            <w:tcW w:w="838" w:type="pct"/>
            <w:vAlign w:val="center"/>
          </w:tcPr>
          <w:p w14:paraId="595D4DAE">
            <w:pPr>
              <w:spacing w:before="40" w:after="40"/>
              <w:jc w:val="center"/>
            </w:pPr>
            <w:r>
              <w:t>1.690.000</w:t>
            </w:r>
          </w:p>
        </w:tc>
        <w:tc>
          <w:tcPr>
            <w:tcW w:w="838" w:type="pct"/>
            <w:vAlign w:val="center"/>
          </w:tcPr>
          <w:p w14:paraId="571BC23F">
            <w:pPr>
              <w:spacing w:before="40" w:after="40"/>
              <w:jc w:val="center"/>
            </w:pPr>
          </w:p>
        </w:tc>
      </w:tr>
      <w:tr w14:paraId="78F0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4336495">
            <w:pPr>
              <w:spacing w:before="40" w:after="40"/>
              <w:jc w:val="center"/>
            </w:pPr>
          </w:p>
        </w:tc>
        <w:tc>
          <w:tcPr>
            <w:tcW w:w="2988" w:type="pct"/>
            <w:vAlign w:val="center"/>
          </w:tcPr>
          <w:p w14:paraId="68EA9975">
            <w:pPr>
              <w:spacing w:before="40" w:after="40"/>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bệnh binh có tỷ lệ tổn thương cơ thể từ 61% trở lên chết hưởng thêm trợ cấp tuất nuôi dưỡng hằng tháng</w:t>
            </w:r>
          </w:p>
        </w:tc>
        <w:tc>
          <w:tcPr>
            <w:tcW w:w="838" w:type="pct"/>
            <w:vAlign w:val="center"/>
          </w:tcPr>
          <w:p w14:paraId="7034A177">
            <w:pPr>
              <w:spacing w:before="40" w:after="40"/>
              <w:jc w:val="center"/>
            </w:pPr>
            <w:r>
              <w:t>2.410.000</w:t>
            </w:r>
          </w:p>
        </w:tc>
        <w:tc>
          <w:tcPr>
            <w:tcW w:w="838" w:type="pct"/>
            <w:vAlign w:val="center"/>
          </w:tcPr>
          <w:p w14:paraId="16843845">
            <w:pPr>
              <w:spacing w:before="40" w:after="40"/>
              <w:jc w:val="center"/>
            </w:pPr>
          </w:p>
        </w:tc>
      </w:tr>
      <w:tr w14:paraId="1D2E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365C5197">
            <w:pPr>
              <w:spacing w:before="40" w:after="40"/>
              <w:jc w:val="center"/>
            </w:pPr>
            <w:r>
              <w:t>8</w:t>
            </w:r>
          </w:p>
        </w:tc>
        <w:tc>
          <w:tcPr>
            <w:tcW w:w="2988" w:type="pct"/>
            <w:vAlign w:val="center"/>
          </w:tcPr>
          <w:p w14:paraId="20D37072">
            <w:pPr>
              <w:spacing w:before="40" w:after="40"/>
            </w:pPr>
            <w:r>
              <w:t>Người hoạt động kháng chiến bị nhiễm chất độc hoá học và thân nhân</w:t>
            </w:r>
          </w:p>
        </w:tc>
        <w:tc>
          <w:tcPr>
            <w:tcW w:w="838" w:type="pct"/>
            <w:vAlign w:val="center"/>
          </w:tcPr>
          <w:p w14:paraId="3BD57A8D">
            <w:pPr>
              <w:spacing w:before="40" w:after="40"/>
              <w:jc w:val="center"/>
            </w:pPr>
          </w:p>
        </w:tc>
        <w:tc>
          <w:tcPr>
            <w:tcW w:w="838" w:type="pct"/>
            <w:vAlign w:val="center"/>
          </w:tcPr>
          <w:p w14:paraId="61DC5EF7">
            <w:pPr>
              <w:spacing w:before="40" w:after="40"/>
              <w:jc w:val="center"/>
            </w:pPr>
          </w:p>
        </w:tc>
      </w:tr>
      <w:tr w14:paraId="1E56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A9778DE">
            <w:pPr>
              <w:spacing w:before="40" w:after="40"/>
              <w:jc w:val="center"/>
            </w:pPr>
            <w:r>
              <w:t>8.1</w:t>
            </w:r>
          </w:p>
        </w:tc>
        <w:tc>
          <w:tcPr>
            <w:tcW w:w="2988" w:type="pct"/>
            <w:vAlign w:val="center"/>
          </w:tcPr>
          <w:p w14:paraId="172A7206">
            <w:pPr>
              <w:spacing w:before="40" w:after="40"/>
            </w:pPr>
            <w:r>
              <w:t>Người hoạt động kháng chiến bị nhiễm chất độc hoá học:</w:t>
            </w:r>
          </w:p>
        </w:tc>
        <w:tc>
          <w:tcPr>
            <w:tcW w:w="838" w:type="pct"/>
            <w:vAlign w:val="center"/>
          </w:tcPr>
          <w:p w14:paraId="7293B1B2">
            <w:pPr>
              <w:spacing w:before="40" w:after="40"/>
              <w:jc w:val="center"/>
            </w:pPr>
          </w:p>
        </w:tc>
        <w:tc>
          <w:tcPr>
            <w:tcW w:w="838" w:type="pct"/>
            <w:vAlign w:val="center"/>
          </w:tcPr>
          <w:p w14:paraId="628F13CE">
            <w:pPr>
              <w:spacing w:before="40" w:after="40"/>
              <w:jc w:val="center"/>
            </w:pPr>
          </w:p>
        </w:tc>
      </w:tr>
      <w:tr w14:paraId="7643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BDA350A">
            <w:pPr>
              <w:spacing w:before="40" w:after="40"/>
              <w:jc w:val="center"/>
            </w:pPr>
          </w:p>
        </w:tc>
        <w:tc>
          <w:tcPr>
            <w:tcW w:w="2988" w:type="pct"/>
            <w:vAlign w:val="center"/>
          </w:tcPr>
          <w:p w14:paraId="70AD7998">
            <w:pPr>
              <w:spacing w:before="40" w:after="40"/>
            </w:pPr>
            <w:r>
              <w:t>Có tỷ lệ tổn thương cơ thể từ 21% - 40%</w:t>
            </w:r>
          </w:p>
        </w:tc>
        <w:tc>
          <w:tcPr>
            <w:tcW w:w="838" w:type="pct"/>
            <w:vAlign w:val="center"/>
          </w:tcPr>
          <w:p w14:paraId="05528A84">
            <w:pPr>
              <w:spacing w:before="40" w:after="40"/>
              <w:jc w:val="center"/>
            </w:pPr>
            <w:r>
              <w:t>2.290.000</w:t>
            </w:r>
          </w:p>
        </w:tc>
        <w:tc>
          <w:tcPr>
            <w:tcW w:w="838" w:type="pct"/>
            <w:vAlign w:val="center"/>
          </w:tcPr>
          <w:p w14:paraId="680D28B2">
            <w:pPr>
              <w:spacing w:before="40" w:after="40"/>
              <w:jc w:val="center"/>
            </w:pPr>
          </w:p>
        </w:tc>
      </w:tr>
      <w:tr w14:paraId="55D2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DA0E076">
            <w:pPr>
              <w:spacing w:before="40" w:after="40"/>
              <w:jc w:val="center"/>
            </w:pPr>
          </w:p>
        </w:tc>
        <w:tc>
          <w:tcPr>
            <w:tcW w:w="2988" w:type="pct"/>
            <w:vAlign w:val="center"/>
          </w:tcPr>
          <w:p w14:paraId="1C9BBF49">
            <w:pPr>
              <w:spacing w:before="40" w:after="40"/>
            </w:pPr>
            <w:r>
              <w:t>Có tỷ lệ tổn thương cơ thể từ 41% - 60%</w:t>
            </w:r>
          </w:p>
        </w:tc>
        <w:tc>
          <w:tcPr>
            <w:tcW w:w="838" w:type="pct"/>
            <w:vAlign w:val="center"/>
          </w:tcPr>
          <w:p w14:paraId="63A3E9B7">
            <w:pPr>
              <w:spacing w:before="40" w:after="40"/>
              <w:jc w:val="center"/>
            </w:pPr>
            <w:r>
              <w:t>3.825.000</w:t>
            </w:r>
          </w:p>
        </w:tc>
        <w:tc>
          <w:tcPr>
            <w:tcW w:w="838" w:type="pct"/>
            <w:vAlign w:val="center"/>
          </w:tcPr>
          <w:p w14:paraId="2D9C451C">
            <w:pPr>
              <w:spacing w:before="40" w:after="40"/>
              <w:jc w:val="center"/>
            </w:pPr>
          </w:p>
        </w:tc>
      </w:tr>
      <w:tr w14:paraId="4DE8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311797A">
            <w:pPr>
              <w:spacing w:before="40" w:after="40"/>
              <w:jc w:val="center"/>
            </w:pPr>
          </w:p>
        </w:tc>
        <w:tc>
          <w:tcPr>
            <w:tcW w:w="2988" w:type="pct"/>
            <w:vAlign w:val="center"/>
          </w:tcPr>
          <w:p w14:paraId="57B01844">
            <w:pPr>
              <w:spacing w:before="40" w:after="40"/>
            </w:pPr>
            <w:r>
              <w:t>Có tỷ lệ tổn thương cơ thể từ 61% - 80%</w:t>
            </w:r>
          </w:p>
        </w:tc>
        <w:tc>
          <w:tcPr>
            <w:tcW w:w="838" w:type="pct"/>
            <w:vAlign w:val="center"/>
          </w:tcPr>
          <w:p w14:paraId="1EB8E145">
            <w:pPr>
              <w:spacing w:before="40" w:after="40"/>
              <w:jc w:val="center"/>
            </w:pPr>
            <w:r>
              <w:t>5.361.000</w:t>
            </w:r>
          </w:p>
        </w:tc>
        <w:tc>
          <w:tcPr>
            <w:tcW w:w="838" w:type="pct"/>
            <w:vAlign w:val="center"/>
          </w:tcPr>
          <w:p w14:paraId="137E3EC3">
            <w:pPr>
              <w:spacing w:before="40" w:after="40"/>
              <w:jc w:val="center"/>
            </w:pPr>
          </w:p>
        </w:tc>
      </w:tr>
      <w:tr w14:paraId="4494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C4D3F4D">
            <w:pPr>
              <w:spacing w:before="40" w:after="40"/>
              <w:jc w:val="center"/>
            </w:pPr>
          </w:p>
        </w:tc>
        <w:tc>
          <w:tcPr>
            <w:tcW w:w="2988" w:type="pct"/>
            <w:vAlign w:val="center"/>
          </w:tcPr>
          <w:p w14:paraId="786B4A9E">
            <w:pPr>
              <w:spacing w:before="40" w:after="40"/>
            </w:pPr>
            <w:r>
              <w:t>Có tỷ lệ tổn thương cơ thể từ 81 % trở lên</w:t>
            </w:r>
          </w:p>
        </w:tc>
        <w:tc>
          <w:tcPr>
            <w:tcW w:w="838" w:type="pct"/>
            <w:vAlign w:val="center"/>
          </w:tcPr>
          <w:p w14:paraId="2487C9C9">
            <w:pPr>
              <w:spacing w:before="40" w:after="40"/>
              <w:jc w:val="center"/>
            </w:pPr>
            <w:r>
              <w:t>6.867.000</w:t>
            </w:r>
          </w:p>
        </w:tc>
        <w:tc>
          <w:tcPr>
            <w:tcW w:w="838" w:type="pct"/>
            <w:vAlign w:val="center"/>
          </w:tcPr>
          <w:p w14:paraId="335E0FC2">
            <w:pPr>
              <w:spacing w:before="40" w:after="40"/>
              <w:jc w:val="center"/>
            </w:pPr>
          </w:p>
        </w:tc>
      </w:tr>
      <w:tr w14:paraId="4CEA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0A4E7C7">
            <w:pPr>
              <w:spacing w:before="40" w:after="40"/>
              <w:jc w:val="center"/>
            </w:pPr>
          </w:p>
        </w:tc>
        <w:tc>
          <w:tcPr>
            <w:tcW w:w="2988" w:type="pct"/>
            <w:vAlign w:val="center"/>
          </w:tcPr>
          <w:p w14:paraId="6652808D">
            <w:pPr>
              <w:spacing w:before="40" w:after="40"/>
            </w:pPr>
            <w:r>
              <w:t>Người hoạt động kháng chiến bị nhiễm chất độc hóa học có tỷ lệ tổn thương cơ thể từ 81% trở lên</w:t>
            </w:r>
          </w:p>
        </w:tc>
        <w:tc>
          <w:tcPr>
            <w:tcW w:w="838" w:type="pct"/>
            <w:vAlign w:val="center"/>
          </w:tcPr>
          <w:p w14:paraId="563E9A2E">
            <w:pPr>
              <w:spacing w:before="40" w:after="40"/>
              <w:jc w:val="center"/>
            </w:pPr>
          </w:p>
        </w:tc>
        <w:tc>
          <w:tcPr>
            <w:tcW w:w="838" w:type="pct"/>
            <w:vAlign w:val="center"/>
          </w:tcPr>
          <w:p w14:paraId="567739DC">
            <w:pPr>
              <w:spacing w:before="40" w:after="40"/>
              <w:jc w:val="center"/>
            </w:pPr>
            <w:r>
              <w:t>1.511.000</w:t>
            </w:r>
          </w:p>
        </w:tc>
      </w:tr>
      <w:tr w14:paraId="41D7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9EAE213">
            <w:pPr>
              <w:spacing w:before="40" w:after="40"/>
              <w:jc w:val="center"/>
            </w:pPr>
          </w:p>
        </w:tc>
        <w:tc>
          <w:tcPr>
            <w:tcW w:w="2988" w:type="pct"/>
            <w:vAlign w:val="center"/>
          </w:tcPr>
          <w:p w14:paraId="49CD47EE">
            <w:pPr>
              <w:spacing w:before="40" w:after="40"/>
            </w:pPr>
            <w:r>
              <w:t>Người hoạt động kháng chiến bị nhiễm chất độc hóa học có tỷ lệ tổn thương cơ thể từ 81% trở lên có bệnh tật đặc biệt nặng</w:t>
            </w:r>
          </w:p>
        </w:tc>
        <w:tc>
          <w:tcPr>
            <w:tcW w:w="838" w:type="pct"/>
            <w:vAlign w:val="center"/>
          </w:tcPr>
          <w:p w14:paraId="7F7BBAD6">
            <w:pPr>
              <w:spacing w:before="40" w:after="40"/>
              <w:jc w:val="center"/>
            </w:pPr>
          </w:p>
        </w:tc>
        <w:tc>
          <w:tcPr>
            <w:tcW w:w="838" w:type="pct"/>
            <w:vAlign w:val="center"/>
          </w:tcPr>
          <w:p w14:paraId="2FF9EA7F">
            <w:pPr>
              <w:spacing w:before="40" w:after="40"/>
              <w:jc w:val="center"/>
            </w:pPr>
            <w:r>
              <w:t>3.012.000</w:t>
            </w:r>
          </w:p>
        </w:tc>
      </w:tr>
      <w:tr w14:paraId="1956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2316A48">
            <w:pPr>
              <w:spacing w:before="40" w:after="40"/>
              <w:jc w:val="center"/>
            </w:pPr>
            <w:r>
              <w:t>8.2</w:t>
            </w:r>
          </w:p>
        </w:tc>
        <w:tc>
          <w:tcPr>
            <w:tcW w:w="2988" w:type="pct"/>
            <w:vAlign w:val="center"/>
          </w:tcPr>
          <w:p w14:paraId="07CC0E48">
            <w:pPr>
              <w:spacing w:before="40" w:after="40"/>
            </w:pPr>
            <w:r>
              <w:t>Thân nhân của người hoạt động kháng chiến bị nhiễm chất độc hoá học:</w:t>
            </w:r>
          </w:p>
        </w:tc>
        <w:tc>
          <w:tcPr>
            <w:tcW w:w="838" w:type="pct"/>
            <w:vAlign w:val="center"/>
          </w:tcPr>
          <w:p w14:paraId="7F1B75DA">
            <w:pPr>
              <w:spacing w:before="40" w:after="40"/>
              <w:jc w:val="center"/>
            </w:pPr>
          </w:p>
        </w:tc>
        <w:tc>
          <w:tcPr>
            <w:tcW w:w="838" w:type="pct"/>
            <w:vAlign w:val="center"/>
          </w:tcPr>
          <w:p w14:paraId="0008FD5C">
            <w:pPr>
              <w:spacing w:before="40" w:after="40"/>
              <w:jc w:val="center"/>
            </w:pPr>
          </w:p>
        </w:tc>
      </w:tr>
      <w:tr w14:paraId="5804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7077D15C">
            <w:pPr>
              <w:spacing w:before="40" w:after="40"/>
              <w:jc w:val="center"/>
            </w:pPr>
          </w:p>
        </w:tc>
        <w:tc>
          <w:tcPr>
            <w:tcW w:w="2988" w:type="pct"/>
            <w:vAlign w:val="center"/>
          </w:tcPr>
          <w:p w14:paraId="5DE28305">
            <w:pPr>
              <w:spacing w:before="40" w:after="40"/>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chết được hưởng trợ cấp tuất hằng tháng</w:t>
            </w:r>
          </w:p>
        </w:tc>
        <w:tc>
          <w:tcPr>
            <w:tcW w:w="838" w:type="pct"/>
            <w:vAlign w:val="center"/>
          </w:tcPr>
          <w:p w14:paraId="2ECCE7FC">
            <w:pPr>
              <w:spacing w:before="40" w:after="40"/>
              <w:jc w:val="center"/>
            </w:pPr>
            <w:r>
              <w:t>1.690.000</w:t>
            </w:r>
          </w:p>
        </w:tc>
        <w:tc>
          <w:tcPr>
            <w:tcW w:w="838" w:type="pct"/>
            <w:vAlign w:val="center"/>
          </w:tcPr>
          <w:p w14:paraId="50AE51AF">
            <w:pPr>
              <w:spacing w:before="40" w:after="40"/>
              <w:jc w:val="center"/>
            </w:pPr>
          </w:p>
        </w:tc>
      </w:tr>
      <w:tr w14:paraId="79C0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32790C15">
            <w:pPr>
              <w:spacing w:before="40" w:after="40"/>
              <w:jc w:val="center"/>
            </w:pPr>
          </w:p>
        </w:tc>
        <w:tc>
          <w:tcPr>
            <w:tcW w:w="2988" w:type="pct"/>
            <w:vAlign w:val="center"/>
          </w:tcPr>
          <w:p w14:paraId="040E7970">
            <w:pPr>
              <w:spacing w:before="40" w:after="40"/>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chết được hưởng thêm trợ cấp tuất nuôi dưỡng hằng tháng</w:t>
            </w:r>
          </w:p>
        </w:tc>
        <w:tc>
          <w:tcPr>
            <w:tcW w:w="838" w:type="pct"/>
            <w:vAlign w:val="center"/>
          </w:tcPr>
          <w:p w14:paraId="265D073C">
            <w:pPr>
              <w:spacing w:before="40" w:after="40"/>
              <w:jc w:val="center"/>
            </w:pPr>
            <w:r>
              <w:t>2.410.000</w:t>
            </w:r>
          </w:p>
        </w:tc>
        <w:tc>
          <w:tcPr>
            <w:tcW w:w="838" w:type="pct"/>
            <w:vAlign w:val="center"/>
          </w:tcPr>
          <w:p w14:paraId="1B862F91">
            <w:pPr>
              <w:spacing w:before="40" w:after="40"/>
              <w:jc w:val="center"/>
            </w:pPr>
          </w:p>
        </w:tc>
      </w:tr>
      <w:tr w14:paraId="7DAD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2941FC9">
            <w:pPr>
              <w:spacing w:before="40" w:after="40"/>
              <w:jc w:val="center"/>
            </w:pPr>
          </w:p>
        </w:tc>
        <w:tc>
          <w:tcPr>
            <w:tcW w:w="2988" w:type="pct"/>
            <w:vAlign w:val="center"/>
          </w:tcPr>
          <w:p w14:paraId="158509C7">
            <w:pPr>
              <w:spacing w:before="40" w:after="40"/>
            </w:pPr>
            <w:r>
              <w:t>Con đẻ còn sống của người hoạt động kháng chiến bị nhiễm chất độc hóa học có tỷ lệ tổn thương cơ thể từ 61% đến 80%</w:t>
            </w:r>
          </w:p>
        </w:tc>
        <w:tc>
          <w:tcPr>
            <w:tcW w:w="838" w:type="pct"/>
            <w:vAlign w:val="center"/>
          </w:tcPr>
          <w:p w14:paraId="041DA8D7">
            <w:pPr>
              <w:spacing w:before="40" w:after="40"/>
              <w:jc w:val="center"/>
            </w:pPr>
            <w:r>
              <w:t>1.807.000</w:t>
            </w:r>
          </w:p>
        </w:tc>
        <w:tc>
          <w:tcPr>
            <w:tcW w:w="838" w:type="pct"/>
            <w:vAlign w:val="center"/>
          </w:tcPr>
          <w:p w14:paraId="15728E7C">
            <w:pPr>
              <w:spacing w:before="40" w:after="40"/>
              <w:jc w:val="center"/>
            </w:pPr>
          </w:p>
        </w:tc>
      </w:tr>
      <w:tr w14:paraId="2210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710D002">
            <w:pPr>
              <w:spacing w:before="40" w:after="40"/>
              <w:jc w:val="center"/>
            </w:pPr>
          </w:p>
        </w:tc>
        <w:tc>
          <w:tcPr>
            <w:tcW w:w="2988" w:type="pct"/>
            <w:vAlign w:val="center"/>
          </w:tcPr>
          <w:p w14:paraId="228D61C2">
            <w:pPr>
              <w:spacing w:before="40" w:after="40"/>
            </w:pPr>
            <w:r>
              <w:t>Con đẻ còn sống của người hoạt động kháng chiến bị nhiễm chất độc hóa học có tỷ lệ tổn thương cơ thể từ 81% trở lên</w:t>
            </w:r>
          </w:p>
        </w:tc>
        <w:tc>
          <w:tcPr>
            <w:tcW w:w="838" w:type="pct"/>
            <w:vAlign w:val="center"/>
          </w:tcPr>
          <w:p w14:paraId="31E47A0A">
            <w:pPr>
              <w:spacing w:before="40" w:after="40"/>
              <w:jc w:val="center"/>
            </w:pPr>
            <w:r>
              <w:t>3.012.000</w:t>
            </w:r>
          </w:p>
        </w:tc>
        <w:tc>
          <w:tcPr>
            <w:tcW w:w="838" w:type="pct"/>
            <w:vAlign w:val="center"/>
          </w:tcPr>
          <w:p w14:paraId="093BFC1D">
            <w:pPr>
              <w:spacing w:before="40" w:after="40"/>
              <w:jc w:val="center"/>
            </w:pPr>
          </w:p>
        </w:tc>
      </w:tr>
      <w:tr w14:paraId="6E86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7AE4934">
            <w:pPr>
              <w:spacing w:before="40" w:after="40"/>
              <w:jc w:val="center"/>
            </w:pPr>
            <w:r>
              <w:t>9</w:t>
            </w:r>
          </w:p>
        </w:tc>
        <w:tc>
          <w:tcPr>
            <w:tcW w:w="2988" w:type="pct"/>
            <w:vAlign w:val="center"/>
          </w:tcPr>
          <w:p w14:paraId="20E5321A">
            <w:pPr>
              <w:spacing w:before="40" w:after="40"/>
            </w:pPr>
            <w:r>
              <w:t>Người hoạt động cách mạng, kháng chiến, bảo vệ Tổ quốc, làm nghĩa vụ quốc tế bị địch bắt tù, đày</w:t>
            </w:r>
          </w:p>
        </w:tc>
        <w:tc>
          <w:tcPr>
            <w:tcW w:w="838" w:type="pct"/>
            <w:vAlign w:val="center"/>
          </w:tcPr>
          <w:p w14:paraId="0D471C94">
            <w:pPr>
              <w:spacing w:before="40" w:after="40"/>
              <w:jc w:val="center"/>
            </w:pPr>
            <w:r>
              <w:t>1.807.000</w:t>
            </w:r>
          </w:p>
        </w:tc>
        <w:tc>
          <w:tcPr>
            <w:tcW w:w="838" w:type="pct"/>
            <w:vAlign w:val="center"/>
          </w:tcPr>
          <w:p w14:paraId="1CDF77D7">
            <w:pPr>
              <w:spacing w:before="40" w:after="40"/>
              <w:jc w:val="center"/>
            </w:pPr>
          </w:p>
        </w:tc>
      </w:tr>
      <w:tr w14:paraId="25BF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C13227D">
            <w:pPr>
              <w:spacing w:before="40" w:after="40"/>
              <w:jc w:val="center"/>
            </w:pPr>
            <w:r>
              <w:t>10</w:t>
            </w:r>
          </w:p>
        </w:tc>
        <w:tc>
          <w:tcPr>
            <w:tcW w:w="2988" w:type="pct"/>
            <w:vAlign w:val="center"/>
          </w:tcPr>
          <w:p w14:paraId="2C5D7E8A">
            <w:pPr>
              <w:spacing w:before="40" w:after="40"/>
            </w:pPr>
            <w:r>
              <w:t>Người có công giúp đỡ cách mạng:</w:t>
            </w:r>
          </w:p>
        </w:tc>
        <w:tc>
          <w:tcPr>
            <w:tcW w:w="838" w:type="pct"/>
            <w:vAlign w:val="center"/>
          </w:tcPr>
          <w:p w14:paraId="4596FC42">
            <w:pPr>
              <w:spacing w:before="40" w:after="40"/>
              <w:jc w:val="center"/>
            </w:pPr>
          </w:p>
        </w:tc>
        <w:tc>
          <w:tcPr>
            <w:tcW w:w="838" w:type="pct"/>
            <w:vAlign w:val="center"/>
          </w:tcPr>
          <w:p w14:paraId="2CE22D48">
            <w:pPr>
              <w:spacing w:before="40" w:after="40"/>
              <w:jc w:val="center"/>
            </w:pPr>
          </w:p>
        </w:tc>
      </w:tr>
      <w:tr w14:paraId="0C26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86B92C9">
            <w:pPr>
              <w:spacing w:before="40" w:after="40"/>
              <w:jc w:val="center"/>
            </w:pPr>
            <w:r>
              <w:t>10.1</w:t>
            </w:r>
          </w:p>
        </w:tc>
        <w:tc>
          <w:tcPr>
            <w:tcW w:w="2988" w:type="pct"/>
            <w:vAlign w:val="center"/>
          </w:tcPr>
          <w:p w14:paraId="6BE8263A">
            <w:pPr>
              <w:spacing w:before="40" w:after="40"/>
            </w:pPr>
            <w:r>
              <w:t>Người được tặng hoặc người trong gia đình được tặng Kỷ niệm chương “Tổ quốc ghi công” hoặc Bằng “Có công với nước” trước cách mạng tháng Tám năm 1945 được hưởng trợ cấp hằng tháng</w:t>
            </w:r>
          </w:p>
        </w:tc>
        <w:tc>
          <w:tcPr>
            <w:tcW w:w="838" w:type="pct"/>
            <w:vAlign w:val="center"/>
          </w:tcPr>
          <w:p w14:paraId="0FEFE9C1">
            <w:pPr>
              <w:spacing w:before="40" w:after="40"/>
              <w:jc w:val="center"/>
            </w:pPr>
            <w:r>
              <w:t>3.012.000</w:t>
            </w:r>
          </w:p>
        </w:tc>
        <w:tc>
          <w:tcPr>
            <w:tcW w:w="838" w:type="pct"/>
            <w:vAlign w:val="center"/>
          </w:tcPr>
          <w:p w14:paraId="4E5E3E8F">
            <w:pPr>
              <w:spacing w:before="40" w:after="40"/>
              <w:jc w:val="center"/>
            </w:pPr>
          </w:p>
        </w:tc>
      </w:tr>
      <w:tr w14:paraId="1D23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2B76738">
            <w:pPr>
              <w:spacing w:before="40" w:after="40"/>
              <w:jc w:val="center"/>
            </w:pPr>
            <w:r>
              <w:t>10.2</w:t>
            </w:r>
          </w:p>
        </w:tc>
        <w:tc>
          <w:tcPr>
            <w:tcW w:w="2988" w:type="pct"/>
            <w:vAlign w:val="center"/>
          </w:tcPr>
          <w:p w14:paraId="59DC496D">
            <w:pPr>
              <w:spacing w:before="40" w:after="40"/>
            </w:pPr>
            <w:r>
              <w:t>Người được tặng hoặc người trong gia đình được tặng Huân chương Kháng chiến được hưởng trợ cấp hằng tháng</w:t>
            </w:r>
          </w:p>
        </w:tc>
        <w:tc>
          <w:tcPr>
            <w:tcW w:w="838" w:type="pct"/>
            <w:vAlign w:val="center"/>
          </w:tcPr>
          <w:p w14:paraId="369C03E2">
            <w:pPr>
              <w:spacing w:before="40" w:after="40"/>
              <w:jc w:val="center"/>
            </w:pPr>
            <w:r>
              <w:t>1.770.000</w:t>
            </w:r>
          </w:p>
        </w:tc>
        <w:tc>
          <w:tcPr>
            <w:tcW w:w="838" w:type="pct"/>
            <w:vAlign w:val="center"/>
          </w:tcPr>
          <w:p w14:paraId="6DB8ABC2">
            <w:pPr>
              <w:spacing w:before="40" w:after="40"/>
              <w:jc w:val="center"/>
            </w:pPr>
          </w:p>
        </w:tc>
      </w:tr>
      <w:tr w14:paraId="241A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5A7B0B02">
            <w:pPr>
              <w:spacing w:before="40" w:after="40"/>
              <w:jc w:val="center"/>
            </w:pPr>
            <w:r>
              <w:t>10.3</w:t>
            </w:r>
          </w:p>
        </w:tc>
        <w:tc>
          <w:tcPr>
            <w:tcW w:w="2988" w:type="pct"/>
            <w:vAlign w:val="center"/>
          </w:tcPr>
          <w:p w14:paraId="48EB1D18">
            <w:pPr>
              <w:spacing w:before="40" w:after="40"/>
            </w:pPr>
            <w:r>
              <w:t>Trường hợp người được tặng hoặc người trong gia đình được tặng Kỷ niệm chương “Tổ quốc ghi công” hoặc Bằng “Có công với nước” trước cách mạng tháng Tám năm 1945, người được tặng hoặc người trong gia đình được tặng Huân chương Kháng chiến sống cô đơn thì được hưởng thêm trợ cấp tuất nuôi dưỡng hằng tháng</w:t>
            </w:r>
          </w:p>
        </w:tc>
        <w:tc>
          <w:tcPr>
            <w:tcW w:w="838" w:type="pct"/>
            <w:vAlign w:val="center"/>
          </w:tcPr>
          <w:p w14:paraId="1858E4E7">
            <w:pPr>
              <w:spacing w:before="40" w:after="40"/>
              <w:jc w:val="center"/>
            </w:pPr>
            <w:r>
              <w:t>2.410.000</w:t>
            </w:r>
          </w:p>
        </w:tc>
        <w:tc>
          <w:tcPr>
            <w:tcW w:w="838" w:type="pct"/>
            <w:vAlign w:val="center"/>
          </w:tcPr>
          <w:p w14:paraId="79200D48">
            <w:pPr>
              <w:spacing w:before="40" w:after="40"/>
              <w:jc w:val="center"/>
            </w:pPr>
          </w:p>
        </w:tc>
      </w:tr>
      <w:tr w14:paraId="4D8E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9A1AFBC">
            <w:pPr>
              <w:spacing w:before="40" w:after="40"/>
              <w:jc w:val="center"/>
            </w:pPr>
            <w:r>
              <w:t>11</w:t>
            </w:r>
          </w:p>
        </w:tc>
        <w:tc>
          <w:tcPr>
            <w:tcW w:w="2988" w:type="pct"/>
            <w:vAlign w:val="center"/>
          </w:tcPr>
          <w:p w14:paraId="19C7B585">
            <w:pPr>
              <w:spacing w:before="40" w:after="40"/>
            </w:pPr>
            <w:r>
              <w:t>Trợ cấp ưu đãi hằng tháng khi theo học tại các cơ sở giáo dục thuộc hệ thống giáo dục quốc dân đến trình độ đại học:</w:t>
            </w:r>
          </w:p>
        </w:tc>
        <w:tc>
          <w:tcPr>
            <w:tcW w:w="838" w:type="pct"/>
            <w:vAlign w:val="center"/>
          </w:tcPr>
          <w:p w14:paraId="60E1FB1F">
            <w:pPr>
              <w:spacing w:before="40" w:after="40"/>
              <w:jc w:val="center"/>
            </w:pPr>
          </w:p>
        </w:tc>
        <w:tc>
          <w:tcPr>
            <w:tcW w:w="838" w:type="pct"/>
            <w:vAlign w:val="center"/>
          </w:tcPr>
          <w:p w14:paraId="35758438">
            <w:pPr>
              <w:spacing w:before="40" w:after="40"/>
              <w:jc w:val="center"/>
            </w:pPr>
          </w:p>
        </w:tc>
      </w:tr>
      <w:tr w14:paraId="27B7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F9D5350">
            <w:pPr>
              <w:spacing w:before="40" w:after="40"/>
              <w:jc w:val="center"/>
            </w:pPr>
            <w:r>
              <w:t>11.1</w:t>
            </w:r>
          </w:p>
        </w:tc>
        <w:tc>
          <w:tcPr>
            <w:tcW w:w="2988" w:type="pct"/>
            <w:vAlign w:val="center"/>
          </w:tcPr>
          <w:p w14:paraId="6D106AFB">
            <w:pPr>
              <w:spacing w:before="40" w:after="40"/>
            </w:pPr>
            <w:r>
              <w:t>Anh hùng Lực lượng vũ trang nhân dân; Anh hùng Lao động trong thời kỳ kháng chiến; thương binh, người hưởng chính sách như thương binh, thương binh loại B; con của người hoạt động cách mạng trước ngày 01 tháng 01 năm 1945; con của người hoạt động cách mạng từ ngày 01 tháng 01 năm 1945 đến ngày khởi nghĩa tháng Tám năm 1945; thân nhân liệt sĩ; con của Anh hùng Lực lượng vũ trang nhân dân, Anh hùng Lao động trong thời kỳ kháng chiến; con của thương binh, người hưởng chính sách như thương binh, thương binh loại B, con của bệnh binh, con của người hoạt động kháng chiến bị nhiễm chất độc hoá học có tỷ lệ tổn thương cơ thể từ 61% trở lên</w:t>
            </w:r>
          </w:p>
        </w:tc>
        <w:tc>
          <w:tcPr>
            <w:tcW w:w="838" w:type="pct"/>
            <w:vAlign w:val="center"/>
          </w:tcPr>
          <w:p w14:paraId="0E4B5625">
            <w:pPr>
              <w:spacing w:before="40" w:after="40"/>
              <w:jc w:val="center"/>
            </w:pPr>
            <w:r>
              <w:t>3.012.000</w:t>
            </w:r>
          </w:p>
        </w:tc>
        <w:tc>
          <w:tcPr>
            <w:tcW w:w="838" w:type="pct"/>
            <w:vAlign w:val="center"/>
          </w:tcPr>
          <w:p w14:paraId="06F00E6F">
            <w:pPr>
              <w:spacing w:before="40" w:after="40"/>
              <w:jc w:val="center"/>
            </w:pPr>
          </w:p>
        </w:tc>
      </w:tr>
      <w:tr w14:paraId="0E23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AB339B3">
            <w:pPr>
              <w:spacing w:before="40" w:after="40"/>
              <w:jc w:val="center"/>
            </w:pPr>
            <w:r>
              <w:t>11.2</w:t>
            </w:r>
          </w:p>
        </w:tc>
        <w:tc>
          <w:tcPr>
            <w:tcW w:w="2988" w:type="pct"/>
            <w:vAlign w:val="center"/>
          </w:tcPr>
          <w:p w14:paraId="253F4872">
            <w:pPr>
              <w:spacing w:before="40" w:after="40"/>
            </w:pPr>
            <w:r>
              <w:t>Con của thương binh, người hưởng chính sách như thương binh, thương binh loại B có tỷ lệ tổn thương cơ thể từ 21% đến 60%; con của bệnh binh có tỷ lệ tổn thương cơ thể từ 41% đến 60%; con của người hoạt động kháng chiến bị nhiễm chất độc hoá học có tỷ lệ tổn thương cơ thể từ 21 % đến 60%</w:t>
            </w:r>
          </w:p>
        </w:tc>
        <w:tc>
          <w:tcPr>
            <w:tcW w:w="838" w:type="pct"/>
            <w:vAlign w:val="center"/>
          </w:tcPr>
          <w:p w14:paraId="5BF3987A">
            <w:pPr>
              <w:spacing w:before="40" w:after="40"/>
              <w:jc w:val="center"/>
            </w:pPr>
            <w:r>
              <w:t>1.511.000</w:t>
            </w:r>
          </w:p>
        </w:tc>
        <w:tc>
          <w:tcPr>
            <w:tcW w:w="838" w:type="pct"/>
            <w:vAlign w:val="center"/>
          </w:tcPr>
          <w:p w14:paraId="5471020F">
            <w:pPr>
              <w:spacing w:before="40" w:after="40"/>
              <w:jc w:val="center"/>
            </w:pPr>
          </w:p>
        </w:tc>
      </w:tr>
      <w:tr w14:paraId="782C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1A746E69">
            <w:pPr>
              <w:spacing w:before="40" w:after="40"/>
              <w:jc w:val="center"/>
            </w:pPr>
            <w:r>
              <w:t>12</w:t>
            </w:r>
          </w:p>
        </w:tc>
        <w:tc>
          <w:tcPr>
            <w:tcW w:w="2988" w:type="pct"/>
            <w:vAlign w:val="center"/>
          </w:tcPr>
          <w:p w14:paraId="4CE5221F">
            <w:pPr>
              <w:spacing w:before="40" w:after="40"/>
            </w:pPr>
            <w:r>
              <w:t>Trợ cấp người phục vụ:</w:t>
            </w:r>
          </w:p>
        </w:tc>
        <w:tc>
          <w:tcPr>
            <w:tcW w:w="838" w:type="pct"/>
            <w:vAlign w:val="center"/>
          </w:tcPr>
          <w:p w14:paraId="654452CB">
            <w:pPr>
              <w:spacing w:before="40" w:after="40"/>
              <w:jc w:val="center"/>
            </w:pPr>
          </w:p>
        </w:tc>
        <w:tc>
          <w:tcPr>
            <w:tcW w:w="838" w:type="pct"/>
            <w:vAlign w:val="center"/>
          </w:tcPr>
          <w:p w14:paraId="464A3C70">
            <w:pPr>
              <w:spacing w:before="40" w:after="40"/>
              <w:jc w:val="center"/>
            </w:pPr>
          </w:p>
        </w:tc>
      </w:tr>
      <w:tr w14:paraId="3075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2E0F4BEA">
            <w:pPr>
              <w:spacing w:before="40" w:after="40"/>
              <w:jc w:val="center"/>
            </w:pPr>
            <w:r>
              <w:t>12.1</w:t>
            </w:r>
          </w:p>
        </w:tc>
        <w:tc>
          <w:tcPr>
            <w:tcW w:w="2988" w:type="pct"/>
            <w:vAlign w:val="center"/>
          </w:tcPr>
          <w:p w14:paraId="159B449A">
            <w:pPr>
              <w:spacing w:before="40" w:after="40"/>
            </w:pPr>
            <w:r>
              <w:t>Người phục vụ người có công với cách mạng sống ở gia đình (trừ đối tượng quy định tại mục 12.2 và 12.3 Phụ lục này)</w:t>
            </w:r>
          </w:p>
        </w:tc>
        <w:tc>
          <w:tcPr>
            <w:tcW w:w="838" w:type="pct"/>
            <w:vAlign w:val="center"/>
          </w:tcPr>
          <w:p w14:paraId="11ECC6E7">
            <w:pPr>
              <w:spacing w:before="40" w:after="40"/>
              <w:jc w:val="center"/>
            </w:pPr>
            <w:r>
              <w:t>3.012.000</w:t>
            </w:r>
          </w:p>
        </w:tc>
        <w:tc>
          <w:tcPr>
            <w:tcW w:w="838" w:type="pct"/>
            <w:vAlign w:val="center"/>
          </w:tcPr>
          <w:p w14:paraId="3EC7B82E">
            <w:pPr>
              <w:spacing w:before="40" w:after="40"/>
              <w:jc w:val="center"/>
            </w:pPr>
          </w:p>
        </w:tc>
      </w:tr>
      <w:tr w14:paraId="2B96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4207C884">
            <w:pPr>
              <w:spacing w:before="40" w:after="40"/>
              <w:jc w:val="center"/>
            </w:pPr>
            <w:r>
              <w:t>12.2</w:t>
            </w:r>
          </w:p>
        </w:tc>
        <w:tc>
          <w:tcPr>
            <w:tcW w:w="2988" w:type="pct"/>
            <w:vAlign w:val="center"/>
          </w:tcPr>
          <w:p w14:paraId="623A8706">
            <w:pPr>
              <w:spacing w:before="40" w:after="40"/>
            </w:pPr>
            <w:r>
              <w:t>Người phục vụ thương binh, người hưởng chính sách như thương binh, thương binh loại B có tỷ lệ tổn thương cơ thể từ 81% trở lên có vết thương đặc biệt nặng sống ở gia đình</w:t>
            </w:r>
          </w:p>
        </w:tc>
        <w:tc>
          <w:tcPr>
            <w:tcW w:w="838" w:type="pct"/>
            <w:vAlign w:val="center"/>
          </w:tcPr>
          <w:p w14:paraId="3766A9AE">
            <w:pPr>
              <w:spacing w:before="40" w:after="40"/>
              <w:jc w:val="center"/>
            </w:pPr>
            <w:r>
              <w:t>3.869.000</w:t>
            </w:r>
          </w:p>
        </w:tc>
        <w:tc>
          <w:tcPr>
            <w:tcW w:w="838" w:type="pct"/>
            <w:vAlign w:val="center"/>
          </w:tcPr>
          <w:p w14:paraId="1EB6BC69">
            <w:pPr>
              <w:spacing w:before="40" w:after="40"/>
              <w:jc w:val="center"/>
            </w:pPr>
          </w:p>
        </w:tc>
      </w:tr>
      <w:tr w14:paraId="5921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6" w:type="pct"/>
            <w:vAlign w:val="center"/>
          </w:tcPr>
          <w:p w14:paraId="6295C491">
            <w:pPr>
              <w:spacing w:before="40" w:after="40"/>
              <w:jc w:val="center"/>
            </w:pPr>
            <w:r>
              <w:t>12.3</w:t>
            </w:r>
          </w:p>
        </w:tc>
        <w:tc>
          <w:tcPr>
            <w:tcW w:w="2988" w:type="pct"/>
            <w:vAlign w:val="center"/>
          </w:tcPr>
          <w:p w14:paraId="1F8852A0">
            <w:pPr>
              <w:spacing w:before="40" w:after="40"/>
            </w:pPr>
            <w:r>
              <w:t>Người phục vụ bệnh binh có tỷ lệ tổn thương cơ thể từ 81% trở lên có bệnh tật đặc biệt nặng sống ở gia đình</w:t>
            </w:r>
          </w:p>
        </w:tc>
        <w:tc>
          <w:tcPr>
            <w:tcW w:w="838" w:type="pct"/>
            <w:vAlign w:val="center"/>
          </w:tcPr>
          <w:p w14:paraId="67066F3D">
            <w:pPr>
              <w:spacing w:before="40" w:after="40"/>
              <w:jc w:val="center"/>
            </w:pPr>
            <w:r>
              <w:t>3.869.000</w:t>
            </w:r>
          </w:p>
        </w:tc>
        <w:tc>
          <w:tcPr>
            <w:tcW w:w="838" w:type="pct"/>
            <w:vAlign w:val="center"/>
          </w:tcPr>
          <w:p w14:paraId="6DF32D5A">
            <w:pPr>
              <w:spacing w:before="40" w:after="40"/>
              <w:jc w:val="center"/>
            </w:pPr>
          </w:p>
        </w:tc>
      </w:tr>
    </w:tbl>
    <w:p w14:paraId="41A6D196">
      <w:pPr>
        <w:spacing w:after="120"/>
        <w:jc w:val="both"/>
      </w:pPr>
      <w:r>
        <w:br w:type="page"/>
      </w:r>
    </w:p>
    <w:p w14:paraId="37DBE345"/>
    <w:p w14:paraId="735F7D44">
      <w:bookmarkStart w:id="0" w:name="_GoBack"/>
      <w:bookmarkEnd w:id="0"/>
    </w:p>
    <w:sectPr>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C967F4"/>
    <w:rsid w:val="11C96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cs="Arial" w:eastAsiaTheme="minorHAnsi"/>
      <w:color w:val="000000" w:themeColor="text1"/>
      <w:kern w:val="2"/>
      <w:lang w:val="id-ID" w:eastAsia="en-US" w:bidi="ar-SA"/>
      <w14:textFill>
        <w14:solidFill>
          <w14:schemeClr w14:val="tx1"/>
        </w14:solidFill>
      </w14:textFill>
      <w14:ligatures w14:val="standardContextual"/>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2026-08-20T02:06:00Z</dcterms:created>
  <dc:creator>My_PC</dc:creator>
  <cp:lastModifiedBy>My_PC</cp:lastModifiedBy>
  <dcterms:modified xsi:type="dcterms:W3CDTF">2026-08-20T02:06:27Z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0A436099D2C346C2BC2E7E426FFEED6B_11</vt:lpwstr>
  </property>
  <property fmtid="{D5CDD505-2E9C-101B-9397-08002B2CF9AE}" pid="4" name="KSOTemplateDocerSaveRecord">
    <vt:lpwstr>eyJoZGlkIjoiOGVkM2RiYjJjYzcxMjgwYjRkY2Q2YTdiYzBlZTk3YjMifQ==</vt:lpwstr>
  </property>
</Properties>
</file>