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jc w:val="right"/>
        <w:rPr>
          <w:b w:val="1"/>
          <w:bCs w:val="1"/>
          <w:sz w:val="18"/>
          <w:szCs w:val="18"/>
        </w:rPr>
      </w:pPr>
      <w:r w:rsidDel="00000000" w:rsidR="00000000" w:rsidRPr="00000000">
        <w:rPr>
          <w:b w:val="1"/>
          <w:bCs w:val="1"/>
          <w:sz w:val="18"/>
          <w:szCs w:val="18"/>
          <w:rtl w:val="0"/>
        </w:rPr>
        <w:t xml:space="preserve">Mẫu số 01</w:t>
      </w:r>
    </w:p>
    <w:tbl>
      <w:tblPr>
        <w:tblStyle w:val="Table1"/>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75"/>
        <w:gridCol w:w="5550"/>
        <w:tblGridChange w:id="0">
          <w:tblGrid>
            <w:gridCol w:w="3375"/>
            <w:gridCol w:w="555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THƯƠNG NHÂN</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Số: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right"/>
              <w:rPr>
                <w:i w:val="1"/>
                <w:iCs w:val="1"/>
                <w:sz w:val="18"/>
                <w:szCs w:val="18"/>
              </w:rPr>
            </w:pPr>
            <w:r w:rsidDel="00000000" w:rsidR="00000000" w:rsidRPr="00000000">
              <w:rPr>
                <w:i w:val="1"/>
                <w:iCs w:val="1"/>
                <w:sz w:val="18"/>
                <w:szCs w:val="18"/>
                <w:rtl w:val="0"/>
              </w:rPr>
              <w:t xml:space="preserve">…, ngày… tháng… năm …</w:t>
            </w:r>
          </w:p>
        </w:tc>
      </w:tr>
    </w:tbl>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ĐƠN ĐỀ NGHỊ</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Cấp giấy chứng nhận đủ điều kiện kinh doanh xuất khẩu gạo</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Kính gửi: Bộ Công Thương.</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Tên thương nhân:……………………………………..………........………...</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Tên thương nhân bằng tiếng nước ngoài (nếu có):………………...........</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Tên viết tắt bằng tiếng nước ngoài (nếu có):………………...........………...</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Địa chỉ trụ sở chính:……………..Số điện thoại:……….Số fax:…....…....</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Địa chỉ website (nếu có):……………………………………..……….........</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Giấy chứng nhận đăng ký doanh nghiệp (hoặc Giấy chứng nhận đăng ký kinh doanh, Giấy chứng nhận đăng ký đầu tư) số……..do ……(tên cơ quan cấp).......cấp lần đầu ngày…....tháng……năm……, cấp sửa đổi, bổ sung lần thứ … ngày … tháng … năm…</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Đề nghị Bộ Công Thương cấp giấy chứng nhận đủ điều kiện kinh doanh xuất khẩu gạo cho thương nhân theo quy định tại Nghị định số…../…./NĐ-CP ngày…tháng…năm … của Chính phủ về kinh doanh xuất, nhập khẩu gạo.</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Thông tin về kho chuyên dùng để chứa thóc, gạo và cơ sở xay xát gạo của thương nhân:</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a) Kho chuyên dùng để chứa thóc, gạo:</w:t>
      </w:r>
    </w:p>
    <w:tbl>
      <w:tblPr>
        <w:tblStyle w:val="Table2"/>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70"/>
        <w:gridCol w:w="1185"/>
        <w:gridCol w:w="1185"/>
        <w:gridCol w:w="2115"/>
        <w:gridCol w:w="915"/>
        <w:gridCol w:w="915"/>
        <w:gridCol w:w="1185"/>
        <w:gridCol w:w="825"/>
        <w:tblGridChange w:id="0">
          <w:tblGrid>
            <w:gridCol w:w="570"/>
            <w:gridCol w:w="1185"/>
            <w:gridCol w:w="1185"/>
            <w:gridCol w:w="2115"/>
            <w:gridCol w:w="915"/>
            <w:gridCol w:w="915"/>
            <w:gridCol w:w="1185"/>
            <w:gridCol w:w="825"/>
          </w:tblGrid>
        </w:tblGridChange>
      </w:tblGrid>
      <w:tr>
        <w:trPr>
          <w:cantSplit w:val="0"/>
          <w:trHeight w:val="540" w:hRule="atLeast"/>
          <w:tblHeader w:val="0"/>
        </w:trPr>
        <w:tc>
          <w:tcPr>
            <w:vMerge w:val="restart"/>
            <w:tcBorders>
              <w:top w:color="000000" w:space="0" w:sz="6" w:val="single"/>
              <w:left w:color="000000" w:space="0" w:sz="6" w:val="single"/>
              <w:bottom w:color="000000" w:space="0" w:sz="6" w:val="single"/>
              <w:right w:color="000000" w:space="0" w:sz="6" w:val="single"/>
            </w:tcBorders>
            <w:tcMar>
              <w:top w:w="20.0" w:type="dxa"/>
              <w:left w:w="20.0" w:type="dxa"/>
              <w:bottom w:w="20.0" w:type="dxa"/>
              <w:right w:w="20.0" w:type="dxa"/>
            </w:tcMar>
            <w:vAlign w:val="top"/>
          </w:tcPr>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vMerge w:val="restart"/>
            <w:tcBorders>
              <w:top w:color="000000" w:space="0" w:sz="6" w:val="single"/>
              <w:left w:color="000000" w:space="0" w:sz="0" w:val="nil"/>
              <w:bottom w:color="000000" w:space="0" w:sz="6" w:val="single"/>
              <w:right w:color="000000" w:space="0" w:sz="6" w:val="single"/>
            </w:tcBorders>
            <w:tcMar>
              <w:top w:w="20.0" w:type="dxa"/>
              <w:left w:w="20.0" w:type="dxa"/>
              <w:bottom w:w="20.0" w:type="dxa"/>
              <w:right w:w="20.0" w:type="dxa"/>
            </w:tcMar>
            <w:vAlign w:val="top"/>
          </w:tcPr>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kho</w:t>
            </w:r>
          </w:p>
        </w:tc>
        <w:tc>
          <w:tcPr>
            <w:vMerge w:val="restart"/>
            <w:tcBorders>
              <w:top w:color="000000" w:space="0" w:sz="6" w:val="single"/>
              <w:left w:color="000000" w:space="0" w:sz="0" w:val="nil"/>
              <w:bottom w:color="000000" w:space="0" w:sz="6" w:val="single"/>
              <w:right w:color="000000" w:space="0" w:sz="6" w:val="single"/>
            </w:tcBorders>
            <w:tcMar>
              <w:top w:w="20.0" w:type="dxa"/>
              <w:left w:w="20.0" w:type="dxa"/>
              <w:bottom w:w="20.0" w:type="dxa"/>
              <w:right w:w="20.0" w:type="dxa"/>
            </w:tcMar>
            <w:vAlign w:val="top"/>
          </w:tcPr>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Địa chỉ</w:t>
            </w:r>
          </w:p>
        </w:tc>
        <w:tc>
          <w:tcPr>
            <w:vMerge w:val="restart"/>
            <w:tcBorders>
              <w:top w:color="000000" w:space="0" w:sz="6" w:val="single"/>
              <w:left w:color="000000" w:space="0" w:sz="0" w:val="nil"/>
              <w:bottom w:color="000000" w:space="0" w:sz="6" w:val="single"/>
              <w:right w:color="000000" w:space="0" w:sz="6" w:val="single"/>
            </w:tcBorders>
            <w:tcMar>
              <w:top w:w="20.0" w:type="dxa"/>
              <w:left w:w="20.0" w:type="dxa"/>
              <w:bottom w:w="20.0" w:type="dxa"/>
              <w:right w:w="20.0" w:type="dxa"/>
            </w:tcMar>
            <w:vAlign w:val="top"/>
          </w:tcPr>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b w:val="1"/>
                <w:bCs w:val="1"/>
                <w:sz w:val="18"/>
                <w:szCs w:val="18"/>
                <w:rtl w:val="0"/>
              </w:rPr>
              <w:t xml:space="preserve">Hình thức sở hữu </w:t>
            </w:r>
            <w:r w:rsidDel="00000000" w:rsidR="00000000" w:rsidRPr="00000000">
              <w:rPr>
                <w:sz w:val="18"/>
                <w:szCs w:val="18"/>
                <w:rtl w:val="0"/>
              </w:rPr>
              <w:t xml:space="preserve">(Ghi rõ thuộc sở hữu của thương nhân hoặc thuê)</w:t>
            </w:r>
          </w:p>
        </w:tc>
        <w:tc>
          <w:tcPr>
            <w:gridSpan w:val="2"/>
            <w:tcBorders>
              <w:top w:color="000000" w:space="0" w:sz="6" w:val="single"/>
              <w:left w:color="000000" w:space="0" w:sz="0" w:val="nil"/>
              <w:bottom w:color="000000" w:space="0" w:sz="6" w:val="single"/>
              <w:right w:color="000000" w:space="0" w:sz="6" w:val="single"/>
            </w:tcBorders>
            <w:tcMar>
              <w:top w:w="20.0" w:type="dxa"/>
              <w:left w:w="20.0" w:type="dxa"/>
              <w:bottom w:w="20.0" w:type="dxa"/>
              <w:right w:w="20.0" w:type="dxa"/>
            </w:tcMar>
            <w:vAlign w:val="top"/>
          </w:tcPr>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b w:val="1"/>
                <w:bCs w:val="1"/>
                <w:sz w:val="18"/>
                <w:szCs w:val="18"/>
                <w:rtl w:val="0"/>
              </w:rPr>
              <w:t xml:space="preserve">Sức chứa </w:t>
            </w:r>
            <w:r w:rsidDel="00000000" w:rsidR="00000000" w:rsidRPr="00000000">
              <w:rPr>
                <w:sz w:val="18"/>
                <w:szCs w:val="18"/>
                <w:rtl w:val="0"/>
              </w:rPr>
              <w:t xml:space="preserve">(tấn)</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Thời gian bảo quản tối đa</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Ghi chú</w:t>
            </w:r>
          </w:p>
        </w:tc>
      </w:tr>
      <w:tr>
        <w:trPr>
          <w:cantSplit w:val="0"/>
          <w:trHeight w:val="49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pacing w:after="0" w:before="0" w:line="360" w:lineRule="auto"/>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pacing w:after="0" w:before="0" w:line="360" w:lineRule="auto"/>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pacing w:after="0" w:before="0" w:line="360" w:lineRule="auto"/>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pacing w:after="0" w:before="0" w:line="360" w:lineRule="auto"/>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Thóc</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Gạo</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pacing w:after="0" w:before="0" w:line="360" w:lineRule="auto"/>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pacing w:after="0" w:before="0" w:line="360" w:lineRule="auto"/>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1.</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right"/>
              <w:rPr>
                <w:sz w:val="18"/>
                <w:szCs w:val="18"/>
              </w:rPr>
            </w:pPr>
            <w:r w:rsidDel="00000000" w:rsidR="00000000" w:rsidRPr="00000000">
              <w:rPr>
                <w:sz w:val="18"/>
                <w:szCs w:val="18"/>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right"/>
              <w:rPr>
                <w:sz w:val="18"/>
                <w:szCs w:val="18"/>
              </w:rPr>
            </w:pPr>
            <w:r w:rsidDel="00000000" w:rsidR="00000000" w:rsidRPr="00000000">
              <w:rPr>
                <w:sz w:val="18"/>
                <w:szCs w:val="18"/>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right"/>
              <w:rPr>
                <w:sz w:val="18"/>
                <w:szCs w:val="18"/>
              </w:rPr>
            </w:pPr>
            <w:r w:rsidDel="00000000" w:rsidR="00000000" w:rsidRPr="00000000">
              <w:rPr>
                <w:sz w:val="18"/>
                <w:szCs w:val="18"/>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C">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E">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right"/>
              <w:rPr>
                <w:sz w:val="18"/>
                <w:szCs w:val="18"/>
              </w:rPr>
            </w:pPr>
            <w:r w:rsidDel="00000000" w:rsidR="00000000" w:rsidRPr="00000000">
              <w:rPr>
                <w:sz w:val="18"/>
                <w:szCs w:val="18"/>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F">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right"/>
              <w:rPr>
                <w:sz w:val="18"/>
                <w:szCs w:val="18"/>
              </w:rPr>
            </w:pPr>
            <w:r w:rsidDel="00000000" w:rsidR="00000000" w:rsidRPr="00000000">
              <w:rPr>
                <w:sz w:val="18"/>
                <w:szCs w:val="18"/>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30">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right"/>
              <w:rPr>
                <w:sz w:val="18"/>
                <w:szCs w:val="18"/>
              </w:rPr>
            </w:pPr>
            <w:r w:rsidDel="00000000" w:rsidR="00000000" w:rsidRPr="00000000">
              <w:rPr>
                <w:sz w:val="18"/>
                <w:szCs w:val="18"/>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31">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32">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33">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34">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35">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36">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37">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38">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39">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3A">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3B">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 Cơ sở xay xát gạo:</w:t>
      </w:r>
    </w:p>
    <w:tbl>
      <w:tblPr>
        <w:tblStyle w:val="Table3"/>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45"/>
        <w:gridCol w:w="1365"/>
        <w:gridCol w:w="1365"/>
        <w:gridCol w:w="2085"/>
        <w:gridCol w:w="1185"/>
        <w:gridCol w:w="1185"/>
        <w:gridCol w:w="1095"/>
        <w:tblGridChange w:id="0">
          <w:tblGrid>
            <w:gridCol w:w="645"/>
            <w:gridCol w:w="1365"/>
            <w:gridCol w:w="1365"/>
            <w:gridCol w:w="2085"/>
            <w:gridCol w:w="1185"/>
            <w:gridCol w:w="1185"/>
            <w:gridCol w:w="1095"/>
          </w:tblGrid>
        </w:tblGridChange>
      </w:tblGrid>
      <w:tr>
        <w:trPr>
          <w:cantSplit w:val="0"/>
          <w:trHeight w:val="120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3C">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3D">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cơ sở xay xát gạo</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3E">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Địa chỉ</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3F">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b w:val="1"/>
                <w:bCs w:val="1"/>
                <w:sz w:val="18"/>
                <w:szCs w:val="18"/>
                <w:rtl w:val="0"/>
              </w:rPr>
              <w:t xml:space="preserve">Hình thức sở hữu </w:t>
            </w:r>
            <w:r w:rsidDel="00000000" w:rsidR="00000000" w:rsidRPr="00000000">
              <w:rPr>
                <w:sz w:val="18"/>
                <w:szCs w:val="18"/>
                <w:rtl w:val="0"/>
              </w:rPr>
              <w:t xml:space="preserve">(Ghi rõ thuộc sở hữu của thương nhân hoặc thuê)</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40">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b w:val="1"/>
                <w:bCs w:val="1"/>
                <w:sz w:val="18"/>
                <w:szCs w:val="18"/>
                <w:rtl w:val="0"/>
              </w:rPr>
              <w:t xml:space="preserve">Công suất </w:t>
            </w:r>
            <w:r w:rsidDel="00000000" w:rsidR="00000000" w:rsidRPr="00000000">
              <w:rPr>
                <w:sz w:val="18"/>
                <w:szCs w:val="18"/>
                <w:rtl w:val="0"/>
              </w:rPr>
              <w:t xml:space="preserve">(tấn/giờ)</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41">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Sản phẩm</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42">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Ghi chú</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43">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1.</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44">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45">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46">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right"/>
              <w:rPr>
                <w:sz w:val="18"/>
                <w:szCs w:val="18"/>
              </w:rPr>
            </w:pPr>
            <w:r w:rsidDel="00000000" w:rsidR="00000000" w:rsidRPr="00000000">
              <w:rPr>
                <w:sz w:val="18"/>
                <w:szCs w:val="18"/>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47">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48">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49">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4A">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4B">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4C">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4D">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right"/>
              <w:rPr>
                <w:sz w:val="18"/>
                <w:szCs w:val="18"/>
              </w:rPr>
            </w:pPr>
            <w:r w:rsidDel="00000000" w:rsidR="00000000" w:rsidRPr="00000000">
              <w:rPr>
                <w:sz w:val="18"/>
                <w:szCs w:val="18"/>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4E">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4F">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0">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w:t>
            </w:r>
          </w:p>
        </w:tc>
      </w:tr>
    </w:tbl>
    <w:p w:rsidR="00000000" w:rsidDel="00000000" w:rsidP="00000000" w:rsidRDefault="00000000" w:rsidRPr="00000000" w14:paraId="00000051">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Hồ sơ kèm theo gồm:</w:t>
      </w:r>
    </w:p>
    <w:p w:rsidR="00000000" w:rsidDel="00000000" w:rsidP="00000000" w:rsidRDefault="00000000" w:rsidRPr="00000000" w14:paraId="00000052">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53">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54">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Thương nhân cam đoan những nội dung kê khai trên đây là đúng sự thật, xin chịu trách nhiệm trước pháp luật về những nội dung kê khai trên đây và các giấy tờ, tài liệu trong hồ sơ gửi kèm theo đơn này.</w:t>
      </w:r>
    </w:p>
    <w:p w:rsidR="00000000" w:rsidDel="00000000" w:rsidP="00000000" w:rsidRDefault="00000000" w:rsidRPr="00000000" w14:paraId="00000055">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30"/>
        <w:gridCol w:w="4680"/>
        <w:tblGridChange w:id="0">
          <w:tblGrid>
            <w:gridCol w:w="4230"/>
            <w:gridCol w:w="4680"/>
          </w:tblGrid>
        </w:tblGridChange>
      </w:tblGrid>
      <w:tr>
        <w:trPr>
          <w:cantSplit w:val="0"/>
          <w:trHeight w:val="165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56">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b w:val="1"/>
                <w:bCs w:val="1"/>
                <w:i w:val="1"/>
                <w:iCs w:val="1"/>
                <w:sz w:val="18"/>
                <w:szCs w:val="18"/>
                <w:rtl w:val="0"/>
              </w:rPr>
              <w:t xml:space="preserve">Đồng kính gửi:</w:t>
              <w:br w:type="textWrapping"/>
            </w:r>
            <w:r w:rsidDel="00000000" w:rsidR="00000000" w:rsidRPr="00000000">
              <w:rPr>
                <w:sz w:val="18"/>
                <w:szCs w:val="18"/>
                <w:rtl w:val="0"/>
              </w:rPr>
              <w:t xml:space="preserve">- Sở Công Thương nơi thương nhân có trụ sở chính;</w:t>
              <w:br w:type="textWrapping"/>
              <w:t xml:space="preserve">- Sở Công Thương nơi thương nhân có kho chuyên dùng để chứa thóc, gạo; cơ sở xay xát gạo đã kê khai để đáp ứng điều kiện kinh doanh.</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57">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NGƯỜI ĐẠI DIỆN THEO PHÁP LUẬT CỦA THƯƠNG NHÂN</w:t>
              <w:br w:type="textWrapping"/>
            </w:r>
            <w:r w:rsidDel="00000000" w:rsidR="00000000" w:rsidRPr="00000000">
              <w:rPr>
                <w:i w:val="1"/>
                <w:iCs w:val="1"/>
                <w:sz w:val="18"/>
                <w:szCs w:val="18"/>
                <w:rtl w:val="0"/>
              </w:rPr>
              <w:t xml:space="preserve">(Ký tên, ghi rõ họ tên, chức danh và đóng dấu)</w:t>
            </w:r>
          </w:p>
        </w:tc>
      </w:tr>
    </w:tbl>
    <w:p w:rsidR="00000000" w:rsidDel="00000000" w:rsidP="00000000" w:rsidRDefault="00000000" w:rsidRPr="00000000" w14:paraId="00000058">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59">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 Lưu ý:</w:t>
      </w:r>
    </w:p>
    <w:p w:rsidR="00000000" w:rsidDel="00000000" w:rsidP="00000000" w:rsidRDefault="00000000" w:rsidRPr="00000000" w14:paraId="0000005A">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Mục địa chỉ: Ghi cụ thể, chính xác số nhà (nếu có); đường/phố (hoặc thôn, xóm, ấp); xã/phường; tỉnh/thành phố.</w:t>
      </w:r>
    </w:p>
    <w:p w:rsidR="00000000" w:rsidDel="00000000" w:rsidP="00000000" w:rsidRDefault="00000000" w:rsidRPr="00000000" w14:paraId="0000005B">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Mục hình thức sở hữu: Ghi rõ kho chuyên dùng để chứa thóc, gạo; cơ sở xay xát gạo thuộc sở hữu của thương nhân hoặc thuê của tổ chức, cá nhân khác.</w:t>
      </w:r>
    </w:p>
    <w:p w:rsidR="00000000" w:rsidDel="00000000" w:rsidP="00000000" w:rsidRDefault="00000000" w:rsidRPr="00000000" w14:paraId="0000005C">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Mục “Thời gian bảo quản tối đa”: Ghi rõ thời gian bảo quản tối đa được bao lâu.</w:t>
      </w:r>
    </w:p>
    <w:p w:rsidR="00000000" w:rsidDel="00000000" w:rsidP="00000000" w:rsidRDefault="00000000" w:rsidRPr="00000000" w14:paraId="0000005D">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Mục “Sản phẩm” (của cơ sở xay xát gạo): Ghi rõ các loại sản phẩm, thông tin cơ bản về sản phẩm chế biến.</w:t>
      </w:r>
    </w:p>
    <w:p w:rsidR="00000000" w:rsidDel="00000000" w:rsidP="00000000" w:rsidRDefault="00000000" w:rsidRPr="00000000" w14:paraId="0000005E">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b w:val="1"/>
          <w:bCs w:val="1"/>
          <w:color w:val="222222"/>
          <w:sz w:val="24"/>
          <w:szCs w:val="24"/>
        </w:rPr>
      </w:pP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pBdr>
        <w:top w:color="auto" w:space="0" w:sz="0" w:val="none"/>
        <w:left w:color="auto" w:space="0" w:sz="0" w:val="none"/>
        <w:bottom w:color="auto" w:space="0" w:sz="0" w:val="none"/>
        <w:right w:color="auto" w:space="0" w:sz="0" w:val="none"/>
        <w:between w:color="auto" w:space="0" w:sz="0" w:val="none"/>
      </w:pBdr>
      <w:spacing w:after="0" w:before="0" w:line="360" w:lineRule="auto"/>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after="240" w:before="2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