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5D55" w:rsidRPr="007E5D55" w:rsidTr="007E5D55">
        <w:trPr>
          <w:tblCellSpacing w:w="0" w:type="dxa"/>
        </w:trPr>
        <w:tc>
          <w:tcPr>
            <w:tcW w:w="3348" w:type="dxa"/>
            <w:shd w:val="clear" w:color="auto" w:fill="FFFFFF"/>
            <w:tcMar>
              <w:top w:w="0" w:type="dxa"/>
              <w:left w:w="108" w:type="dxa"/>
              <w:bottom w:w="0" w:type="dxa"/>
              <w:right w:w="108" w:type="dxa"/>
            </w:tcMa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TÊN TỔ CHỨC </w:t>
            </w:r>
            <w:r w:rsidRPr="007E5D55">
              <w:rPr>
                <w:rFonts w:ascii="Times New Roman" w:eastAsia="Times New Roman" w:hAnsi="Times New Roman" w:cs="Times New Roman"/>
                <w:b/>
                <w:bCs/>
                <w:color w:val="000000"/>
                <w:sz w:val="18"/>
                <w:szCs w:val="18"/>
                <w:vertAlign w:val="superscript"/>
              </w:rPr>
              <w:t>(1)</w:t>
            </w:r>
            <w:r w:rsidRPr="007E5D55">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CỘNG HÒA XÃ HỘI CHỦ NGHĨA VIỆT NAM</w:t>
            </w:r>
            <w:r w:rsidRPr="007E5D55">
              <w:rPr>
                <w:rFonts w:ascii="Times New Roman" w:eastAsia="Times New Roman" w:hAnsi="Times New Roman" w:cs="Times New Roman"/>
                <w:b/>
                <w:bCs/>
                <w:color w:val="000000"/>
                <w:sz w:val="18"/>
                <w:szCs w:val="18"/>
              </w:rPr>
              <w:br/>
              <w:t>Độc lập - Tự do - Hạnh phúc</w:t>
            </w:r>
            <w:r w:rsidRPr="007E5D55">
              <w:rPr>
                <w:rFonts w:ascii="Times New Roman" w:eastAsia="Times New Roman" w:hAnsi="Times New Roman" w:cs="Times New Roman"/>
                <w:b/>
                <w:bCs/>
                <w:color w:val="000000"/>
                <w:sz w:val="18"/>
                <w:szCs w:val="18"/>
              </w:rPr>
              <w:br/>
              <w:t>---------------</w:t>
            </w:r>
          </w:p>
        </w:tc>
      </w:tr>
      <w:tr w:rsidR="007E5D55" w:rsidRPr="007E5D55" w:rsidTr="007E5D55">
        <w:trPr>
          <w:tblCellSpacing w:w="0" w:type="dxa"/>
        </w:trPr>
        <w:tc>
          <w:tcPr>
            <w:tcW w:w="3348" w:type="dxa"/>
            <w:shd w:val="clear" w:color="auto" w:fill="FFFFFF"/>
            <w:tcMar>
              <w:top w:w="0" w:type="dxa"/>
              <w:left w:w="108" w:type="dxa"/>
              <w:bottom w:w="0" w:type="dxa"/>
              <w:right w:w="108" w:type="dxa"/>
            </w:tcMar>
            <w:hideMark/>
          </w:tcPr>
          <w:p w:rsidR="007E5D55" w:rsidRPr="007E5D55" w:rsidRDefault="007E5D55" w:rsidP="007E5D55">
            <w:pPr>
              <w:spacing w:after="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Số.../...</w:t>
            </w:r>
            <w:r w:rsidRPr="007E5D55">
              <w:rPr>
                <w:rFonts w:ascii="Times New Roman" w:eastAsia="Times New Roman" w:hAnsi="Times New Roman" w:cs="Times New Roman"/>
                <w:color w:val="000000"/>
                <w:sz w:val="18"/>
                <w:szCs w:val="18"/>
              </w:rPr>
              <w:br/>
            </w:r>
            <w:bookmarkStart w:id="0" w:name="chuong_pl_9_name"/>
            <w:r w:rsidRPr="007E5D55">
              <w:rPr>
                <w:rFonts w:ascii="Times New Roman" w:eastAsia="Times New Roman" w:hAnsi="Times New Roman" w:cs="Times New Roman"/>
                <w:color w:val="000000"/>
                <w:sz w:val="18"/>
                <w:szCs w:val="18"/>
              </w:rPr>
              <w:t>V/v đề nghị hoàn thuế…</w:t>
            </w:r>
            <w:bookmarkEnd w:id="0"/>
          </w:p>
        </w:tc>
        <w:tc>
          <w:tcPr>
            <w:tcW w:w="5508" w:type="dxa"/>
            <w:shd w:val="clear" w:color="auto" w:fill="FFFFFF"/>
            <w:tcMar>
              <w:top w:w="0" w:type="dxa"/>
              <w:left w:w="108" w:type="dxa"/>
              <w:bottom w:w="0" w:type="dxa"/>
              <w:right w:w="108" w:type="dxa"/>
            </w:tcMar>
            <w:hideMark/>
          </w:tcPr>
          <w:p w:rsidR="007E5D55" w:rsidRPr="007E5D55" w:rsidRDefault="007E5D55" w:rsidP="007E5D55">
            <w:pPr>
              <w:spacing w:before="120" w:after="120" w:line="234" w:lineRule="atLeast"/>
              <w:jc w:val="right"/>
              <w:rPr>
                <w:rFonts w:ascii="Times New Roman" w:eastAsia="Times New Roman" w:hAnsi="Times New Roman" w:cs="Times New Roman"/>
                <w:color w:val="000000"/>
                <w:sz w:val="18"/>
                <w:szCs w:val="18"/>
              </w:rPr>
            </w:pPr>
            <w:r w:rsidRPr="007E5D55">
              <w:rPr>
                <w:rFonts w:ascii="Times New Roman" w:eastAsia="Times New Roman" w:hAnsi="Times New Roman" w:cs="Times New Roman"/>
                <w:i/>
                <w:iCs/>
                <w:color w:val="000000"/>
                <w:sz w:val="18"/>
                <w:szCs w:val="18"/>
              </w:rPr>
              <w:t>…, ngày … tháng … năm …</w:t>
            </w:r>
          </w:p>
        </w:tc>
      </w:tr>
    </w:tbl>
    <w:p w:rsidR="007E5D55" w:rsidRPr="007E5D55" w:rsidRDefault="007E5D55" w:rsidP="007E5D55">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Kính gửi: ...</w:t>
      </w:r>
      <w:r w:rsidRPr="007E5D55">
        <w:rPr>
          <w:rFonts w:ascii="Times New Roman" w:eastAsia="Times New Roman" w:hAnsi="Times New Roman" w:cs="Times New Roman"/>
          <w:color w:val="000000"/>
          <w:sz w:val="18"/>
          <w:szCs w:val="18"/>
          <w:vertAlign w:val="superscript"/>
        </w:rPr>
        <w:t>(2)</w:t>
      </w:r>
      <w:r w:rsidRPr="007E5D55">
        <w:rPr>
          <w:rFonts w:ascii="Times New Roman" w:eastAsia="Times New Roman" w:hAnsi="Times New Roman" w:cs="Times New Roman"/>
          <w:color w:val="000000"/>
          <w:sz w:val="18"/>
          <w:szCs w:val="18"/>
        </w:rPr>
        <w:t> (Tên cơ quan có thẩm quyền hoàn thuế)</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I. Thông tin về tổ chức/cá nhân đề nghị hoàn thuế:</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4"/>
        <w:gridCol w:w="624"/>
        <w:gridCol w:w="624"/>
        <w:gridCol w:w="624"/>
        <w:gridCol w:w="624"/>
        <w:gridCol w:w="623"/>
        <w:gridCol w:w="623"/>
        <w:gridCol w:w="623"/>
        <w:gridCol w:w="623"/>
        <w:gridCol w:w="623"/>
        <w:gridCol w:w="623"/>
        <w:gridCol w:w="623"/>
        <w:gridCol w:w="623"/>
        <w:gridCol w:w="623"/>
        <w:gridCol w:w="623"/>
      </w:tblGrid>
      <w:tr w:rsidR="007E5D55" w:rsidRPr="007E5D55" w:rsidTr="007E5D55">
        <w:trPr>
          <w:tblCellSpacing w:w="0" w:type="dxa"/>
        </w:trPr>
        <w:tc>
          <w:tcPr>
            <w:tcW w:w="300" w:type="pct"/>
            <w:tcBorders>
              <w:top w:val="nil"/>
              <w:left w:val="nil"/>
              <w:bottom w:val="nil"/>
              <w:right w:val="single" w:sz="8" w:space="0" w:color="auto"/>
            </w:tcBorders>
            <w:shd w:val="clear" w:color="auto" w:fill="FFFFFF"/>
            <w:hideMark/>
          </w:tcPr>
          <w:p w:rsidR="007E5D55" w:rsidRPr="007E5D55" w:rsidRDefault="007E5D55" w:rsidP="007E5D55">
            <w:pPr>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Mã số thuế:</w:t>
            </w: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color w:val="000000"/>
                <w:sz w:val="18"/>
                <w:szCs w:val="18"/>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nil"/>
              <w:left w:val="nil"/>
              <w:bottom w:val="nil"/>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r>
    </w:tbl>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CMND/Căn cước công dân/Hộ chiếu số:... Ngày cấp:.. ./..../....Nơi cấp:....</w:t>
      </w:r>
      <w:bookmarkStart w:id="1" w:name="_GoBack"/>
      <w:bookmarkEnd w:id="1"/>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Quốc tịch:...</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Địa chỉ:...</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Quận/huyện:... Tỉnh/thành phố: ...</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Điện thoại:... Fax:... Email:...</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2. Tên người được ủy quyền/tổ chức nhận ủy thác: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24"/>
        <w:gridCol w:w="624"/>
        <w:gridCol w:w="624"/>
        <w:gridCol w:w="624"/>
        <w:gridCol w:w="624"/>
        <w:gridCol w:w="623"/>
        <w:gridCol w:w="623"/>
        <w:gridCol w:w="623"/>
        <w:gridCol w:w="623"/>
        <w:gridCol w:w="623"/>
        <w:gridCol w:w="623"/>
        <w:gridCol w:w="623"/>
        <w:gridCol w:w="623"/>
        <w:gridCol w:w="623"/>
        <w:gridCol w:w="623"/>
      </w:tblGrid>
      <w:tr w:rsidR="007E5D55" w:rsidRPr="007E5D55" w:rsidTr="007E5D55">
        <w:trPr>
          <w:tblCellSpacing w:w="0" w:type="dxa"/>
        </w:trPr>
        <w:tc>
          <w:tcPr>
            <w:tcW w:w="300" w:type="pct"/>
            <w:tcBorders>
              <w:top w:val="nil"/>
              <w:left w:val="nil"/>
              <w:bottom w:val="nil"/>
              <w:right w:val="single" w:sz="8" w:space="0" w:color="auto"/>
            </w:tcBorders>
            <w:shd w:val="clear" w:color="auto" w:fill="FFFFFF"/>
            <w:hideMark/>
          </w:tcPr>
          <w:p w:rsidR="007E5D55" w:rsidRPr="007E5D55" w:rsidRDefault="007E5D55" w:rsidP="007E5D55">
            <w:pPr>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Mã số thuế:</w:t>
            </w: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color w:val="000000"/>
                <w:sz w:val="18"/>
                <w:szCs w:val="18"/>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nil"/>
              <w:left w:val="nil"/>
              <w:bottom w:val="nil"/>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single" w:sz="8" w:space="0" w:color="auto"/>
              <w:left w:val="nil"/>
              <w:bottom w:val="single" w:sz="8" w:space="0" w:color="auto"/>
              <w:right w:val="single" w:sz="8" w:space="0" w:color="auto"/>
            </w:tcBorders>
            <w:shd w:val="clear" w:color="auto" w:fill="FFFFFF"/>
            <w:hideMark/>
          </w:tcPr>
          <w:p w:rsidR="007E5D55" w:rsidRPr="007E5D55" w:rsidRDefault="007E5D55" w:rsidP="007E5D55">
            <w:pPr>
              <w:spacing w:after="0" w:line="240" w:lineRule="auto"/>
              <w:rPr>
                <w:rFonts w:ascii="Times New Roman" w:eastAsia="Times New Roman" w:hAnsi="Times New Roman" w:cs="Times New Roman"/>
                <w:sz w:val="20"/>
                <w:szCs w:val="20"/>
              </w:rPr>
            </w:pPr>
          </w:p>
        </w:tc>
      </w:tr>
    </w:tbl>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CMND/Căn cước công dân/Hộ chiếu số:... Ngày cấp:,../.../... Nơi cấp:...</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Quốc tịch:...</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Địa chỉ : ...</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Quận/huyện:... Tỉnh/thành phố: ...</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Điện thoại:... Fax:... Email: ...</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Hợp đồng đại lý hải quan số: ... ngày ...</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II. Nội dung đề nghị hoàn trả khoản thu ngân sách nhà nước</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1. Thông tin về tiền thuế đề nghị hoàn trả:</w:t>
      </w:r>
    </w:p>
    <w:p w:rsidR="007E5D55" w:rsidRPr="007E5D55" w:rsidRDefault="007E5D55" w:rsidP="007E5D55">
      <w:pPr>
        <w:shd w:val="clear" w:color="auto" w:fill="FFFFFF"/>
        <w:spacing w:before="120" w:after="120" w:line="234" w:lineRule="atLeast"/>
        <w:jc w:val="right"/>
        <w:rPr>
          <w:rFonts w:ascii="Times New Roman" w:eastAsia="Times New Roman" w:hAnsi="Times New Roman" w:cs="Times New Roman"/>
          <w:color w:val="000000"/>
          <w:sz w:val="18"/>
          <w:szCs w:val="18"/>
        </w:rPr>
      </w:pPr>
      <w:r w:rsidRPr="007E5D55">
        <w:rPr>
          <w:rFonts w:ascii="Times New Roman" w:eastAsia="Times New Roman" w:hAnsi="Times New Roman" w:cs="Times New Roman"/>
          <w:i/>
          <w:iCs/>
          <w:color w:val="000000"/>
          <w:sz w:val="18"/>
          <w:szCs w:val="18"/>
        </w:rPr>
        <w:t>Đơn vị tiền: VNĐ</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668"/>
        <w:gridCol w:w="573"/>
        <w:gridCol w:w="954"/>
        <w:gridCol w:w="858"/>
        <w:gridCol w:w="857"/>
        <w:gridCol w:w="857"/>
        <w:gridCol w:w="857"/>
        <w:gridCol w:w="1048"/>
        <w:gridCol w:w="1048"/>
        <w:gridCol w:w="762"/>
      </w:tblGrid>
      <w:tr w:rsidR="007E5D55" w:rsidRPr="007E5D55" w:rsidTr="007E5D55">
        <w:trPr>
          <w:tblCellSpacing w:w="0" w:type="dxa"/>
        </w:trPr>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STT</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Loại thuế</w:t>
            </w:r>
          </w:p>
        </w:tc>
        <w:tc>
          <w:tcPr>
            <w:tcW w:w="800" w:type="pct"/>
            <w:gridSpan w:val="2"/>
            <w:tcBorders>
              <w:top w:val="single" w:sz="8" w:space="0" w:color="auto"/>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Thông tin tờ khai hải quan/tờ khai hải quan bổ sung</w:t>
            </w:r>
          </w:p>
        </w:tc>
        <w:tc>
          <w:tcPr>
            <w:tcW w:w="850" w:type="pct"/>
            <w:gridSpan w:val="2"/>
            <w:tcBorders>
              <w:top w:val="single" w:sz="8" w:space="0" w:color="auto"/>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Thông tin Số, ngày Quyết định ấn định thuế</w:t>
            </w:r>
          </w:p>
        </w:tc>
        <w:tc>
          <w:tcPr>
            <w:tcW w:w="900" w:type="pct"/>
            <w:gridSpan w:val="2"/>
            <w:tcBorders>
              <w:top w:val="single" w:sz="8" w:space="0" w:color="auto"/>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Số tiền thuế đã nộp vào tài khoản</w:t>
            </w:r>
          </w:p>
        </w:tc>
        <w:tc>
          <w:tcPr>
            <w:tcW w:w="1500" w:type="pct"/>
            <w:gridSpan w:val="3"/>
            <w:tcBorders>
              <w:top w:val="single" w:sz="8" w:space="0" w:color="auto"/>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Số tiền thuế đề nghị</w:t>
            </w:r>
          </w:p>
        </w:tc>
      </w:tr>
      <w:tr w:rsidR="007E5D55" w:rsidRPr="007E5D55" w:rsidTr="007E5D5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E5D55" w:rsidRPr="007E5D55" w:rsidRDefault="007E5D55" w:rsidP="007E5D55">
            <w:pPr>
              <w:spacing w:after="0" w:line="240" w:lineRule="auto"/>
              <w:rPr>
                <w:rFonts w:ascii="Times New Roman" w:eastAsia="Times New Roman" w:hAnsi="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E5D55" w:rsidRPr="007E5D55" w:rsidRDefault="007E5D55" w:rsidP="007E5D55">
            <w:pPr>
              <w:spacing w:after="0" w:line="240" w:lineRule="auto"/>
              <w:rPr>
                <w:rFonts w:ascii="Times New Roman" w:eastAsia="Times New Roman" w:hAnsi="Times New Roman" w:cs="Times New Roman"/>
                <w:color w:val="000000"/>
                <w:sz w:val="18"/>
                <w:szCs w:val="18"/>
              </w:rPr>
            </w:pPr>
          </w:p>
        </w:tc>
        <w:tc>
          <w:tcPr>
            <w:tcW w:w="3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Số tờ khai</w:t>
            </w: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Ngày tờ khai</w:t>
            </w: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Số Quyết định</w:t>
            </w:r>
          </w:p>
        </w:tc>
        <w:tc>
          <w:tcPr>
            <w:tcW w:w="4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Ngày Quyết định</w:t>
            </w: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Thu Ngân sách nhà nước</w:t>
            </w: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Tài khoản tiền gửi</w:t>
            </w: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Bù trừ số tiền thuế, thu khác còn nợ</w:t>
            </w: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Bù trừ vào số tiền thuế phải nộp</w:t>
            </w:r>
          </w:p>
        </w:tc>
        <w:tc>
          <w:tcPr>
            <w:tcW w:w="4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Hoàn trả trực tiếp</w:t>
            </w:r>
          </w:p>
        </w:tc>
      </w:tr>
      <w:tr w:rsidR="007E5D55" w:rsidRPr="007E5D55" w:rsidTr="007E5D55">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(1)</w:t>
            </w:r>
          </w:p>
        </w:tc>
        <w:tc>
          <w:tcPr>
            <w:tcW w:w="3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(2)</w:t>
            </w:r>
          </w:p>
        </w:tc>
        <w:tc>
          <w:tcPr>
            <w:tcW w:w="3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(3)</w:t>
            </w: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(4)</w:t>
            </w: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(5)</w:t>
            </w:r>
          </w:p>
        </w:tc>
        <w:tc>
          <w:tcPr>
            <w:tcW w:w="4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(6)</w:t>
            </w: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(7)</w:t>
            </w: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(8)</w:t>
            </w: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(9)</w:t>
            </w: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(11)</w:t>
            </w:r>
          </w:p>
        </w:tc>
      </w:tr>
      <w:tr w:rsidR="007E5D55" w:rsidRPr="007E5D55" w:rsidTr="007E5D55">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r>
      <w:tr w:rsidR="007E5D55" w:rsidRPr="007E5D55" w:rsidTr="007E5D55">
        <w:trPr>
          <w:tblCellSpacing w:w="0" w:type="dxa"/>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r>
      <w:tr w:rsidR="007E5D55" w:rsidRPr="007E5D55" w:rsidTr="007E5D55">
        <w:trPr>
          <w:tblCellSpacing w:w="0" w:type="dxa"/>
        </w:trPr>
        <w:tc>
          <w:tcPr>
            <w:tcW w:w="2500" w:type="pct"/>
            <w:gridSpan w:val="6"/>
            <w:tcBorders>
              <w:top w:val="nil"/>
              <w:left w:val="single" w:sz="8" w:space="0" w:color="auto"/>
              <w:bottom w:val="single" w:sz="8" w:space="0" w:color="auto"/>
              <w:right w:val="single" w:sz="8" w:space="0" w:color="auto"/>
            </w:tcBorders>
            <w:shd w:val="clear" w:color="auto" w:fill="auto"/>
            <w:vAlign w:val="cente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lastRenderedPageBreak/>
              <w:t>Tổng cộng:</w:t>
            </w: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auto"/>
            <w:vAlign w:val="center"/>
            <w:hideMark/>
          </w:tcPr>
          <w:p w:rsidR="007E5D55" w:rsidRPr="007E5D55" w:rsidRDefault="007E5D55" w:rsidP="007E5D55">
            <w:pPr>
              <w:spacing w:after="0" w:line="240" w:lineRule="auto"/>
              <w:rPr>
                <w:rFonts w:ascii="Times New Roman" w:eastAsia="Times New Roman" w:hAnsi="Times New Roman" w:cs="Times New Roman"/>
                <w:sz w:val="20"/>
                <w:szCs w:val="20"/>
              </w:rPr>
            </w:pPr>
          </w:p>
        </w:tc>
      </w:tr>
    </w:tbl>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i/>
          <w:iCs/>
          <w:color w:val="000000"/>
          <w:sz w:val="18"/>
          <w:szCs w:val="18"/>
        </w:rPr>
        <w:t>(Bằng chữ:...)</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2. Lý do đề nghị hoàn thuế: ...</w:t>
      </w:r>
      <w:r w:rsidRPr="007E5D55">
        <w:rPr>
          <w:rFonts w:ascii="Times New Roman" w:eastAsia="Times New Roman" w:hAnsi="Times New Roman" w:cs="Times New Roman"/>
          <w:color w:val="000000"/>
          <w:sz w:val="18"/>
          <w:szCs w:val="18"/>
          <w:vertAlign w:val="superscript"/>
        </w:rPr>
        <w:t>(3)</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3. Thông tin về hàng hóa đề nghị hoàn thuế:</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3.1. Thực hiện thanh toán qua Ngân hàng:</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Có, số chứng từ thanh toán: ….</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Không.</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3.2. Hàng hóa chưa qua sử dụng, gia công, chế biến</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Có</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Không</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3.3. Đối với máy móc, thiết bị, dụng cụ, phương tiện vận chuyển của các tổ chức, cá nhân được phép tạm nhập, tái xuất</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a) Thời gian sử dụng và lưu lại tại Việt Nam:</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b) Tỷ lệ mức khấu hao, phân bổ trị giá hàng hóa:</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c) Thực hiện theo hình thức thuê</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Có</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Không</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d) Giá tính thuế nhập khẩu tính trên giá đi thuê, đi mượn:</w:t>
      </w:r>
      <w:r w:rsidRPr="007E5D55">
        <w:rPr>
          <w:rFonts w:ascii="Times New Roman" w:eastAsia="Times New Roman" w:hAnsi="Times New Roman" w:cs="Times New Roman"/>
          <w:color w:val="000000"/>
          <w:sz w:val="18"/>
          <w:szCs w:val="18"/>
          <w:vertAlign w:val="superscript"/>
        </w:rPr>
        <w:t>(4)</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Có.</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Không.</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4. Hình thức hoàn trả</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4.1. Bù trừ cho số tiền thuế, thu khác còn nợ (cột 9) thuộc tờ khai hải quan số... ngày...</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4.2. Bù trừ vào số tiền thuế phải nộp (cột 10) thuộc tờ khai hải quan số... ngày...</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4.3. Hoàn trả trực tiếp (cột 11):</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Số tiền hoàn trả: Bằng số: ...</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Bằng chữ: ...</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Trong đó:</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Chuyển khoản: Tài khoản số:... Tại Ngân hàng (Kho bạc nhà nước)...</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 Tiền mặt: Nơi nhận tiền hoàn thuế: Kho bạc Nhà nước ....</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Hồ sơ, tài liệu kèm theo:... </w:t>
      </w:r>
      <w:r w:rsidRPr="007E5D55">
        <w:rPr>
          <w:rFonts w:ascii="Times New Roman" w:eastAsia="Times New Roman" w:hAnsi="Times New Roman" w:cs="Times New Roman"/>
          <w:color w:val="000000"/>
          <w:sz w:val="18"/>
          <w:szCs w:val="18"/>
          <w:vertAlign w:val="superscript"/>
        </w:rPr>
        <w:t>(5)</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Tổ chức/cá nhân cam đoan số liệu khai trên là đúng và chịu trách nhiệm trước pháp luật về những số liệu đã khai./.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E5D55" w:rsidRPr="007E5D55" w:rsidTr="007E5D55">
        <w:trPr>
          <w:tblCellSpacing w:w="0" w:type="dxa"/>
        </w:trPr>
        <w:tc>
          <w:tcPr>
            <w:tcW w:w="4068" w:type="dxa"/>
            <w:shd w:val="clear" w:color="auto" w:fill="FFFFFF"/>
            <w:tcMar>
              <w:top w:w="0" w:type="dxa"/>
              <w:left w:w="108" w:type="dxa"/>
              <w:bottom w:w="0" w:type="dxa"/>
              <w:right w:w="108" w:type="dxa"/>
            </w:tcMa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NHÂN VIÊN ĐẠI LÝ HẢI QUAN</w:t>
            </w:r>
          </w:p>
          <w:p w:rsidR="007E5D55" w:rsidRPr="007E5D55" w:rsidRDefault="007E5D55" w:rsidP="007E5D55">
            <w:pPr>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rPr>
              <w:t>Họ và tên:....</w:t>
            </w:r>
            <w:r w:rsidRPr="007E5D55">
              <w:rPr>
                <w:rFonts w:ascii="Times New Roman" w:eastAsia="Times New Roman" w:hAnsi="Times New Roman" w:cs="Times New Roman"/>
                <w:color w:val="000000"/>
                <w:sz w:val="18"/>
                <w:szCs w:val="18"/>
              </w:rPr>
              <w:br/>
              <w:t>Chứng chỉ hành nghề số:...</w:t>
            </w:r>
          </w:p>
        </w:tc>
        <w:tc>
          <w:tcPr>
            <w:tcW w:w="4788" w:type="dxa"/>
            <w:shd w:val="clear" w:color="auto" w:fill="FFFFFF"/>
            <w:tcMar>
              <w:top w:w="0" w:type="dxa"/>
              <w:left w:w="108" w:type="dxa"/>
              <w:bottom w:w="0" w:type="dxa"/>
              <w:right w:w="108" w:type="dxa"/>
            </w:tcMar>
            <w:hideMark/>
          </w:tcPr>
          <w:p w:rsidR="007E5D55" w:rsidRPr="007E5D55" w:rsidRDefault="007E5D55" w:rsidP="007E5D55">
            <w:pPr>
              <w:spacing w:before="120" w:after="120" w:line="234" w:lineRule="atLeast"/>
              <w:jc w:val="center"/>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color w:val="000000"/>
                <w:sz w:val="18"/>
                <w:szCs w:val="18"/>
              </w:rPr>
              <w:t>NGƯỜI NỘP THUẾ</w:t>
            </w:r>
            <w:r w:rsidRPr="007E5D55">
              <w:rPr>
                <w:rFonts w:ascii="Times New Roman" w:eastAsia="Times New Roman" w:hAnsi="Times New Roman" w:cs="Times New Roman"/>
                <w:color w:val="000000"/>
                <w:sz w:val="18"/>
                <w:szCs w:val="18"/>
              </w:rPr>
              <w:t> </w:t>
            </w:r>
            <w:r w:rsidRPr="007E5D55">
              <w:rPr>
                <w:rFonts w:ascii="Times New Roman" w:eastAsia="Times New Roman" w:hAnsi="Times New Roman" w:cs="Times New Roman"/>
                <w:b/>
                <w:bCs/>
                <w:color w:val="000000"/>
                <w:sz w:val="18"/>
                <w:szCs w:val="18"/>
              </w:rPr>
              <w:t>hoặc</w:t>
            </w:r>
            <w:r w:rsidRPr="007E5D55">
              <w:rPr>
                <w:rFonts w:ascii="Times New Roman" w:eastAsia="Times New Roman" w:hAnsi="Times New Roman" w:cs="Times New Roman"/>
                <w:color w:val="000000"/>
                <w:sz w:val="18"/>
                <w:szCs w:val="18"/>
              </w:rPr>
              <w:t> </w:t>
            </w:r>
            <w:r w:rsidRPr="007E5D55">
              <w:rPr>
                <w:rFonts w:ascii="Times New Roman" w:eastAsia="Times New Roman" w:hAnsi="Times New Roman" w:cs="Times New Roman"/>
                <w:b/>
                <w:bCs/>
                <w:color w:val="000000"/>
                <w:sz w:val="18"/>
                <w:szCs w:val="18"/>
              </w:rPr>
              <w:t>ĐẠI DIỆN HỢP PHÁP CỦA NGƯỜI NỘP THUẾ</w:t>
            </w:r>
            <w:r w:rsidRPr="007E5D55">
              <w:rPr>
                <w:rFonts w:ascii="Times New Roman" w:eastAsia="Times New Roman" w:hAnsi="Times New Roman" w:cs="Times New Roman"/>
                <w:b/>
                <w:bCs/>
                <w:color w:val="000000"/>
                <w:sz w:val="18"/>
                <w:szCs w:val="18"/>
              </w:rPr>
              <w:br/>
            </w:r>
            <w:r w:rsidRPr="007E5D55">
              <w:rPr>
                <w:rFonts w:ascii="Times New Roman" w:eastAsia="Times New Roman" w:hAnsi="Times New Roman" w:cs="Times New Roman"/>
                <w:i/>
                <w:iCs/>
                <w:color w:val="000000"/>
                <w:sz w:val="18"/>
                <w:szCs w:val="18"/>
              </w:rPr>
              <w:t>(Ký, ghi rõ họ tên; chức vụ và đóng dấu (nếu có))</w:t>
            </w:r>
          </w:p>
        </w:tc>
      </w:tr>
    </w:tbl>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b/>
          <w:bCs/>
          <w:i/>
          <w:iCs/>
          <w:color w:val="000000"/>
          <w:sz w:val="18"/>
          <w:szCs w:val="18"/>
        </w:rPr>
        <w:t>Ghi chú:</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vertAlign w:val="superscript"/>
        </w:rPr>
        <w:t>(1)</w:t>
      </w:r>
      <w:r w:rsidRPr="007E5D55">
        <w:rPr>
          <w:rFonts w:ascii="Times New Roman" w:eastAsia="Times New Roman" w:hAnsi="Times New Roman" w:cs="Times New Roman"/>
          <w:color w:val="000000"/>
          <w:sz w:val="18"/>
          <w:szCs w:val="18"/>
        </w:rPr>
        <w:t> Đối với cá nhân: Bỏ trống.</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vertAlign w:val="superscript"/>
        </w:rPr>
        <w:lastRenderedPageBreak/>
        <w:t>(2)</w:t>
      </w:r>
      <w:r w:rsidRPr="007E5D55">
        <w:rPr>
          <w:rFonts w:ascii="Times New Roman" w:eastAsia="Times New Roman" w:hAnsi="Times New Roman" w:cs="Times New Roman"/>
          <w:color w:val="000000"/>
          <w:sz w:val="18"/>
          <w:szCs w:val="18"/>
        </w:rPr>
        <w:t> Tên cơ quan có thẩm quyền hoàn thuế.</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vertAlign w:val="superscript"/>
        </w:rPr>
        <w:t>(3)</w:t>
      </w:r>
      <w:r w:rsidRPr="007E5D55">
        <w:rPr>
          <w:rFonts w:ascii="Times New Roman" w:eastAsia="Times New Roman" w:hAnsi="Times New Roman" w:cs="Times New Roman"/>
          <w:color w:val="000000"/>
          <w:sz w:val="18"/>
          <w:szCs w:val="18"/>
        </w:rPr>
        <w:t> Ghi rõ lý do và điều, khoản văn bản quy phạm pháp luật áp dụng.</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vertAlign w:val="superscript"/>
        </w:rPr>
        <w:t>(4)</w:t>
      </w:r>
      <w:r w:rsidRPr="007E5D55">
        <w:rPr>
          <w:rFonts w:ascii="Times New Roman" w:eastAsia="Times New Roman" w:hAnsi="Times New Roman" w:cs="Times New Roman"/>
          <w:color w:val="000000"/>
          <w:sz w:val="18"/>
          <w:szCs w:val="18"/>
        </w:rPr>
        <w:t> Trường hợp máy móc, thiết bị, dụng cụ, phương tiện vận chuyển của các tổ chức, cá nhân được phép tạm nhập, tái xuất khi tạm nhập giá tính thuế nhập khẩu được tính trên giá đi thuê, đi mượn thì không thuộc các trường hợp được hoàn thuế.</w:t>
      </w:r>
    </w:p>
    <w:p w:rsidR="007E5D55" w:rsidRPr="007E5D55" w:rsidRDefault="007E5D55" w:rsidP="007E5D55">
      <w:pPr>
        <w:shd w:val="clear" w:color="auto" w:fill="FFFFFF"/>
        <w:spacing w:before="120" w:after="120" w:line="234" w:lineRule="atLeast"/>
        <w:rPr>
          <w:rFonts w:ascii="Times New Roman" w:eastAsia="Times New Roman" w:hAnsi="Times New Roman" w:cs="Times New Roman"/>
          <w:color w:val="000000"/>
          <w:sz w:val="18"/>
          <w:szCs w:val="18"/>
        </w:rPr>
      </w:pPr>
      <w:r w:rsidRPr="007E5D55">
        <w:rPr>
          <w:rFonts w:ascii="Times New Roman" w:eastAsia="Times New Roman" w:hAnsi="Times New Roman" w:cs="Times New Roman"/>
          <w:color w:val="000000"/>
          <w:sz w:val="18"/>
          <w:szCs w:val="18"/>
          <w:vertAlign w:val="superscript"/>
        </w:rPr>
        <w:t>(5)</w:t>
      </w:r>
      <w:r w:rsidRPr="007E5D55">
        <w:rPr>
          <w:rFonts w:ascii="Times New Roman" w:eastAsia="Times New Roman" w:hAnsi="Times New Roman" w:cs="Times New Roman"/>
          <w:color w:val="000000"/>
          <w:sz w:val="18"/>
          <w:szCs w:val="18"/>
        </w:rPr>
        <w:t> Liệt kê tài liệu kèm theo.</w:t>
      </w:r>
    </w:p>
    <w:p w:rsidR="009359AD" w:rsidRPr="007E5D55" w:rsidRDefault="009359AD">
      <w:pPr>
        <w:rPr>
          <w:rFonts w:ascii="Times New Roman" w:hAnsi="Times New Roman" w:cs="Times New Roman"/>
        </w:rPr>
      </w:pPr>
    </w:p>
    <w:sectPr w:rsidR="009359AD" w:rsidRPr="007E5D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55"/>
    <w:rsid w:val="000B26D1"/>
    <w:rsid w:val="000C7BA2"/>
    <w:rsid w:val="007E5D55"/>
    <w:rsid w:val="0093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E6427-B26F-4F99-8F60-AE893E77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2024-01-03T02:40:00Z</dcterms:created>
  <dcterms:modified xsi:type="dcterms:W3CDTF">2024-01-03T02:40:00Z</dcterms:modified>
</cp:coreProperties>
</file>