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2E" w:rsidRDefault="00B6162E" w:rsidP="00B6162E">
      <w:pPr>
        <w:spacing w:before="120" w:after="280" w:afterAutospacing="1"/>
        <w:jc w:val="center"/>
      </w:pPr>
      <w:bookmarkStart w:id="0" w:name="chuong_pl"/>
      <w:r>
        <w:rPr>
          <w:b/>
          <w:bCs/>
        </w:rPr>
        <w:t>DANH MỤC</w:t>
      </w:r>
      <w:bookmarkEnd w:id="0"/>
    </w:p>
    <w:p w:rsidR="00B6162E" w:rsidRDefault="00B6162E" w:rsidP="00B6162E">
      <w:pPr>
        <w:spacing w:before="120" w:after="280" w:afterAutospacing="1"/>
        <w:jc w:val="center"/>
      </w:pPr>
      <w:bookmarkStart w:id="1" w:name="chuong_pl_name"/>
      <w:r>
        <w:t>THIẾT BỊ DẠY HỌC TỐI THIỂU CẤP TRUNG HỌC PHỔ THÔNG - MÔN NGỮ VĂN</w:t>
      </w:r>
      <w:bookmarkEnd w:id="1"/>
      <w:r>
        <w:br/>
      </w:r>
      <w:r>
        <w:rPr>
          <w:i/>
          <w:iCs/>
        </w:rPr>
        <w:t>(Kèm theo Thông tư số 39/2021/TT-BGDĐT ngày 30/12/2021 của Bộ trưởng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
        <w:gridCol w:w="861"/>
        <w:gridCol w:w="1100"/>
        <w:gridCol w:w="1123"/>
        <w:gridCol w:w="3200"/>
        <w:gridCol w:w="380"/>
        <w:gridCol w:w="341"/>
        <w:gridCol w:w="460"/>
        <w:gridCol w:w="674"/>
        <w:gridCol w:w="860"/>
      </w:tblGrid>
      <w:tr w:rsidR="00B6162E" w:rsidTr="009D2EA2">
        <w:tc>
          <w:tcPr>
            <w:tcW w:w="18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Số TT</w:t>
            </w:r>
          </w:p>
        </w:tc>
        <w:tc>
          <w:tcPr>
            <w:tcW w:w="5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Chủ đề dạy học</w:t>
            </w:r>
          </w:p>
        </w:tc>
        <w:tc>
          <w:tcPr>
            <w:tcW w:w="4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Tên thiết bị</w:t>
            </w:r>
          </w:p>
        </w:tc>
        <w:tc>
          <w:tcPr>
            <w:tcW w:w="6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Mục đích sử dụng</w:t>
            </w:r>
          </w:p>
        </w:tc>
        <w:tc>
          <w:tcPr>
            <w:tcW w:w="177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Mô tả chi tiết thiết bị</w:t>
            </w:r>
          </w:p>
        </w:tc>
        <w:tc>
          <w:tcPr>
            <w:tcW w:w="43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Đối tượng sử dụng</w:t>
            </w:r>
          </w:p>
        </w:tc>
        <w:tc>
          <w:tcPr>
            <w:tcW w:w="22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Đơn vị</w:t>
            </w:r>
          </w:p>
        </w:tc>
        <w:tc>
          <w:tcPr>
            <w:tcW w:w="30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Số lượng</w:t>
            </w:r>
          </w:p>
        </w:tc>
        <w:tc>
          <w:tcPr>
            <w:tcW w:w="3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162E" w:rsidRDefault="00B6162E" w:rsidP="009D2EA2">
            <w:pPr>
              <w:spacing w:before="120"/>
              <w:jc w:val="center"/>
            </w:pPr>
            <w:r>
              <w:rPr>
                <w:b/>
                <w:bCs/>
              </w:rPr>
              <w:t>Ghi chú</w:t>
            </w:r>
          </w:p>
        </w:tc>
      </w:tr>
      <w:tr w:rsidR="00B6162E" w:rsidTr="009D2EA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2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rPr>
                <w:b/>
                <w:bCs/>
              </w:rPr>
              <w:t>GV</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rPr>
                <w:b/>
                <w:bCs/>
              </w:rPr>
              <w:t>HS</w:t>
            </w:r>
          </w:p>
        </w:tc>
        <w:tc>
          <w:tcPr>
            <w:tcW w:w="0" w:type="auto"/>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6162E" w:rsidRDefault="00B6162E" w:rsidP="009D2EA2">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B6162E" w:rsidRDefault="00B6162E" w:rsidP="009D2EA2">
            <w:pPr>
              <w:spacing w:before="120"/>
              <w:jc w:val="center"/>
            </w:pP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rPr>
                <w:b/>
                <w:bCs/>
              </w:rPr>
              <w:t>I</w:t>
            </w:r>
          </w:p>
        </w:tc>
        <w:tc>
          <w:tcPr>
            <w:tcW w:w="4812"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pPr>
            <w:r>
              <w:rPr>
                <w:b/>
                <w:bCs/>
              </w:rPr>
              <w:t>TRANH ẢNH</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rPr>
                <w:b/>
                <w:bCs/>
              </w:rPr>
              <w:t> </w:t>
            </w:r>
          </w:p>
        </w:tc>
        <w:tc>
          <w:tcPr>
            <w:tcW w:w="4812"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pPr>
            <w:r>
              <w:rPr>
                <w:b/>
                <w:bCs/>
              </w:rPr>
              <w:t>Chuyên đề học tập</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w:t>
            </w:r>
          </w:p>
        </w:tc>
        <w:tc>
          <w:tcPr>
            <w:tcW w:w="5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Chuyên đề 10.1. Tập nghiên cứu và viết báo cáo về một vấn đề văn học dân gian</w:t>
            </w:r>
          </w:p>
        </w:tc>
        <w:tc>
          <w:tcPr>
            <w:tcW w:w="4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Sơ đồ quy trình và cấu trúc một báo cáo nghiên cứu khoa học</w:t>
            </w:r>
          </w:p>
        </w:tc>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học chuyên đề nghiên cứu</w:t>
            </w:r>
          </w:p>
        </w:tc>
        <w:tc>
          <w:tcPr>
            <w:tcW w:w="1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01 tờ tranh minh họa có hai nội dung:</w:t>
            </w:r>
          </w:p>
          <w:p w:rsidR="00B6162E" w:rsidRDefault="00B6162E" w:rsidP="009D2EA2">
            <w:pPr>
              <w:spacing w:before="120" w:after="280" w:afterAutospacing="1"/>
            </w:pPr>
            <w:r>
              <w:t>- Sơ đồ hoá quy trình viết 1 báo cáo khoa học;</w:t>
            </w:r>
          </w:p>
          <w:p w:rsidR="00B6162E" w:rsidRDefault="00B6162E" w:rsidP="009D2EA2">
            <w:pPr>
              <w:spacing w:before="120" w:after="280" w:afterAutospacing="1"/>
            </w:pPr>
            <w:r>
              <w:t>- Sơ đồ tóm tắt cấu trúc báo cáo khoa học dưới dạng sơ đồ tư duy.</w:t>
            </w:r>
          </w:p>
          <w:p w:rsidR="00B6162E" w:rsidRDefault="00B6162E" w:rsidP="009D2EA2">
            <w:pPr>
              <w:spacing w:before="120"/>
            </w:pPr>
            <w:r>
              <w:t>- Kích thước (540x790)mm.</w:t>
            </w:r>
          </w:p>
        </w:tc>
        <w:tc>
          <w:tcPr>
            <w:tcW w:w="2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Tờ</w:t>
            </w: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2</w:t>
            </w:r>
          </w:p>
        </w:tc>
        <w:tc>
          <w:tcPr>
            <w:tcW w:w="5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Chuyên đề 10.2. Sân khấu hóa tác phẩm văn học</w:t>
            </w:r>
          </w:p>
        </w:tc>
        <w:tc>
          <w:tcPr>
            <w:tcW w:w="4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Sơ đồ quy trình tiến hành sân khấu hoá một tác phẩm văn học</w:t>
            </w:r>
          </w:p>
        </w:tc>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sân khấu hoá tác phẩm văn học</w:t>
            </w:r>
          </w:p>
        </w:tc>
        <w:tc>
          <w:tcPr>
            <w:tcW w:w="1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01 tờ tranh minh họa về:</w:t>
            </w:r>
          </w:p>
          <w:p w:rsidR="00B6162E" w:rsidRDefault="00B6162E" w:rsidP="009D2EA2">
            <w:pPr>
              <w:spacing w:before="120" w:after="280" w:afterAutospacing="1"/>
            </w:pPr>
            <w:r>
              <w:t>- Sơ đồ hoá quy trình sân khấu hoá một tác phẩm văn học;</w:t>
            </w:r>
          </w:p>
          <w:p w:rsidR="00B6162E" w:rsidRDefault="00B6162E" w:rsidP="009D2EA2">
            <w:pPr>
              <w:spacing w:before="120"/>
            </w:pPr>
            <w:r>
              <w:t>- Kích thước (540x790)mm.</w:t>
            </w:r>
          </w:p>
        </w:tc>
        <w:tc>
          <w:tcPr>
            <w:tcW w:w="2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Tờ</w:t>
            </w: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rPr>
                <w:b/>
                <w:bCs/>
              </w:rPr>
              <w:t>II</w:t>
            </w:r>
          </w:p>
        </w:tc>
        <w:tc>
          <w:tcPr>
            <w:tcW w:w="4812"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pPr>
            <w:r>
              <w:rPr>
                <w:b/>
                <w:bCs/>
              </w:rPr>
              <w:t>VIDEO/ CLIP/PHIM TÀI LIỆU (Tư liệu dạy học điện tử)</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w:t>
            </w:r>
          </w:p>
        </w:tc>
        <w:tc>
          <w:tcPr>
            <w:tcW w:w="5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Bộ học liệu điện tử hỗ trợ giáo viên</w:t>
            </w:r>
          </w:p>
        </w:tc>
        <w:tc>
          <w:tcPr>
            <w:tcW w:w="6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xml:space="preserve">Giúp giáo viên xây dựng kế hoạch dạy học (giáo án) điện tử phù hợp với Chương trình môn </w:t>
            </w:r>
            <w:r>
              <w:lastRenderedPageBreak/>
              <w:t>Ngữ văn ở mỗi lớp.</w:t>
            </w:r>
          </w:p>
        </w:tc>
        <w:tc>
          <w:tcPr>
            <w:tcW w:w="1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lastRenderedPageBreak/>
              <w:t xml:space="preserve">Bộ học liệu điện tử được xây dựng theo Chương trình môn Ngữ văn cấp THPT(CTGDPT 2018), có hệ thống học liệu điện tử (hình ảnh, sơ đồ, video, các câu hỏi) đi kèm và được tổ chức, quản lý thành hệ thống thư viện điện tử, thuận lợi cho tra cứu và sử dụng. Bộ học liệu sử dụng được trên máy tính trong môi </w:t>
            </w:r>
            <w:r>
              <w:lastRenderedPageBreak/>
              <w:t>trường không kết nối internet. Phải đảm bảo tối thiểu các chức năng:</w:t>
            </w:r>
          </w:p>
          <w:p w:rsidR="00B6162E" w:rsidRDefault="00B6162E" w:rsidP="009D2EA2">
            <w:pPr>
              <w:spacing w:before="120" w:after="280" w:afterAutospacing="1"/>
            </w:pPr>
            <w:r>
              <w:t>- Chức năng hỗ trợ soạn giáo án điện tử;</w:t>
            </w:r>
          </w:p>
          <w:p w:rsidR="00B6162E" w:rsidRDefault="00B6162E" w:rsidP="009D2EA2">
            <w:pPr>
              <w:spacing w:before="120" w:after="280" w:afterAutospacing="1"/>
            </w:pPr>
            <w:r>
              <w:t>- Chức năng hướng dẫn chuẩn bị bài giảng điện tử;</w:t>
            </w:r>
          </w:p>
          <w:p w:rsidR="00B6162E" w:rsidRDefault="00B6162E" w:rsidP="009D2EA2">
            <w:pPr>
              <w:spacing w:before="120" w:after="280" w:afterAutospacing="1"/>
            </w:pPr>
            <w:r>
              <w:t>- Chức năng hướng, dẫn và chuẩn bị, chỉnh sửa sử dụng học liệu điện tử (hình ảnh, sơ đồ, video);</w:t>
            </w:r>
          </w:p>
          <w:p w:rsidR="00B6162E" w:rsidRDefault="00B6162E" w:rsidP="009D2EA2">
            <w:pPr>
              <w:spacing w:before="120" w:after="280" w:afterAutospacing="1"/>
            </w:pPr>
            <w:r>
              <w:t>- Chức năng tương tác giữa giáo viên và học sinh.</w:t>
            </w:r>
          </w:p>
          <w:p w:rsidR="00B6162E" w:rsidRDefault="00B6162E" w:rsidP="009D2EA2">
            <w:pPr>
              <w:spacing w:before="120" w:after="280" w:afterAutospacing="1"/>
            </w:pPr>
            <w:r>
              <w:t>- Chức năng hướng dẫn và chuẩn bị các bài tập;</w:t>
            </w:r>
          </w:p>
          <w:p w:rsidR="00B6162E" w:rsidRDefault="00B6162E" w:rsidP="009D2EA2">
            <w:pPr>
              <w:spacing w:before="120"/>
            </w:pPr>
            <w:r>
              <w:t>- Chức năng hỗ trợ chuẩn bị công tác đánh giá.</w:t>
            </w:r>
          </w:p>
        </w:tc>
        <w:tc>
          <w:tcPr>
            <w:tcW w:w="2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 </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3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10,11,12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2</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Trãi</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tác giả Nguyễn Trãi</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về tác giả Nguyễn Trãi</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Video/clip/phim tư liệu thể hiện nội dung: Giới thiệu về cuộc đời và sự nghiệp văn học của tác giả Nguyễn Trãi.</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tác phẩm Bình Ngô đại cáo</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đọc hiểu tác phẩm Bình Ngô đại cáo</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thể hiện nội dung:</w:t>
            </w:r>
          </w:p>
          <w:p w:rsidR="00B6162E" w:rsidRDefault="00B6162E" w:rsidP="009D2EA2">
            <w:pPr>
              <w:spacing w:before="120" w:after="280" w:afterAutospacing="1"/>
            </w:pPr>
            <w:r>
              <w:t>- Triều đại nhà Lê và công cuộc chống giặc Minh xâm lược;</w:t>
            </w:r>
          </w:p>
          <w:p w:rsidR="00B6162E" w:rsidRDefault="00B6162E" w:rsidP="009D2EA2">
            <w:pPr>
              <w:spacing w:before="120"/>
            </w:pPr>
            <w:r>
              <w:t>- Ý kiến phát biểu của một số nhà phê bình văn học nhận định, đánh giá về tác phẩm Bình Ngô đại cáo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xml:space="preserve">Video/clip/ phim tư liệu về thơ </w:t>
            </w:r>
            <w:r>
              <w:lastRenderedPageBreak/>
              <w:t>Nôm của Nguyễn Trãi</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lastRenderedPageBreak/>
              <w:t xml:space="preserve">Minh hoạ, phục vụ cho hoạt </w:t>
            </w:r>
            <w:r>
              <w:lastRenderedPageBreak/>
              <w:t>động tìm hiểu về thơ Nôm của Nguyễn Trãi</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lastRenderedPageBreak/>
              <w:t>Video/clip/phim tư liệu thể hiện nội dung:</w:t>
            </w:r>
          </w:p>
          <w:p w:rsidR="00B6162E" w:rsidRDefault="00B6162E" w:rsidP="009D2EA2">
            <w:pPr>
              <w:spacing w:before="120"/>
            </w:pPr>
            <w:r>
              <w:lastRenderedPageBreak/>
              <w:t>Ý kiến phát biểu của một số nhà phê bình văn học nhận định, đánh giá về thơ Nôm của Nguyễn Trãi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3</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Du</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tác giả Nguyễn Du</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tác giả Nguyễn Du</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Video/clip/phim tư liệu thể hiện nội dung: Giới thiệu về cuộc đời và sự nghiệp văn học của tác giả Nguyễn Du.</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Truyện Kiều</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đọc hiểu Truyện Kiều</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thể hiện nội dung:</w:t>
            </w:r>
          </w:p>
          <w:p w:rsidR="00B6162E" w:rsidRDefault="00B6162E" w:rsidP="009D2EA2">
            <w:pPr>
              <w:spacing w:before="120" w:after="280" w:afterAutospacing="1"/>
            </w:pPr>
            <w:r>
              <w:t xml:space="preserve">- Bối cảnh lịch sử và hoàn cảnh sáng tác Truyện Kiều; </w:t>
            </w:r>
          </w:p>
          <w:p w:rsidR="00B6162E" w:rsidRDefault="00B6162E" w:rsidP="009D2EA2">
            <w:pPr>
              <w:spacing w:before="120"/>
            </w:pPr>
            <w:r>
              <w:t>- Ý kiến phát biểu của một số nhà phê bình văn học nhận định, đánh giá về Truyện Kiều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chữ Hán của Nguyễn Du</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đọc hiểu thơ chữ Hán của Nguyễn Du</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Video/clip/phim tư liệu thể hiện nội dung: Ý kiến phát biểu của một số nhà phê bình văn học nhận định, đánh giá về thơ chữ Hán của Nguyễn Du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4</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Đình Chiểu</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xml:space="preserve">Video/clip/ phim tư liệu về Nguyễn Đình Chiểu và các tác phẩm của Nguyễn </w:t>
            </w:r>
            <w:r>
              <w:lastRenderedPageBreak/>
              <w:t>Đình Chiểu</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lastRenderedPageBreak/>
              <w:t>Minh họa, phục vụ cho hoạt động dạy đọc hiểu tác phẩm Văn tế nghĩa sĩ Cần Giuộc</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Nguyễn Đình Chiều và các tác phẩm của Nguyễn Đình Chiểu, bao gồm:</w:t>
            </w:r>
          </w:p>
          <w:p w:rsidR="00B6162E" w:rsidRDefault="00B6162E" w:rsidP="009D2EA2">
            <w:pPr>
              <w:spacing w:before="120" w:after="280" w:afterAutospacing="1"/>
            </w:pPr>
            <w:r>
              <w:t>- Phim tư liệu thời kì thực dân Pháp xâm lược Việt Nam: cuộc sống của nhân dân, các cuộc khởi nghĩa nông dân.</w:t>
            </w:r>
          </w:p>
          <w:p w:rsidR="00B6162E" w:rsidRDefault="00B6162E" w:rsidP="009D2EA2">
            <w:pPr>
              <w:spacing w:before="120" w:after="280" w:afterAutospacing="1"/>
            </w:pPr>
            <w:r>
              <w:lastRenderedPageBreak/>
              <w:t>- Phim tư liệu về cuộc đời, sự nghiệp thơ văn của Nguyễn Đình Chiểu.</w:t>
            </w:r>
          </w:p>
          <w:p w:rsidR="00B6162E" w:rsidRDefault="00B6162E" w:rsidP="009D2EA2">
            <w:pPr>
              <w:spacing w:before="120"/>
            </w:pPr>
            <w:r>
              <w:t>- Ý kiến phát biểu của một số nhà phê bình văn học nhận định, đánh giá về Văn tế nghĩa sĩ Cần Giuộc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 </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Nôm của Nguyễn Đình Chiểu</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thơ Nôm của Nguyễn Đình Chiểu</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Video/clip/phim tư liệu thể hiện nội dung: Ý kiến phát biểu của một số nhà phê bình văn học nhận định, đánh giá về thơ Nôm của Nguyễn Đình Chiểu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5</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Hồ Chí Minh</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Hồ Chí Minh và tác phẩm Tuyên ngôn Độc lập của Hồ Chí Minh</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dạy đọc hiểu các tác phẩm Tuyên ngôn Độc lập của Hồ Chí Minh</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Hồ Chí Minh và tác phẩm Tuyên ngôn Độc lập của Hồ Chí Minh, bao gồm:</w:t>
            </w:r>
          </w:p>
          <w:p w:rsidR="00B6162E" w:rsidRDefault="00B6162E" w:rsidP="009D2EA2">
            <w:pPr>
              <w:spacing w:before="120" w:after="280" w:afterAutospacing="1"/>
            </w:pPr>
            <w:r>
              <w:t>- Phim tư liệu về cuộc đời, sự nghiệp văn học của Chủ tịch Hồ Chí Minh;</w:t>
            </w:r>
          </w:p>
          <w:p w:rsidR="00B6162E" w:rsidRDefault="00B6162E" w:rsidP="009D2EA2">
            <w:pPr>
              <w:spacing w:before="120" w:after="280" w:afterAutospacing="1"/>
            </w:pPr>
            <w:r>
              <w:t>- Phim tư liệu ghi lại quang cảnh, giọng đọc Bác Hồ đọc Tuyên ngôn Độc lập;</w:t>
            </w:r>
          </w:p>
          <w:p w:rsidR="00B6162E" w:rsidRDefault="00B6162E" w:rsidP="009D2EA2">
            <w:pPr>
              <w:spacing w:before="120"/>
            </w:pPr>
            <w:r>
              <w:t>- Ý kiến phát biểu của một số nhà phê bình văn học nhận định, đánh giá về Tuyên ngôn Độc lập (hoàn cảnh sáng tác, thể loại,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6</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Truyện cổ dân gian</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truyện cổ dân gian Việt Nam</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 xml:space="preserve">Minh họa, phục vụ cho hoạt động tìm hiểu truyện cổ dân </w:t>
            </w:r>
            <w:r>
              <w:lastRenderedPageBreak/>
              <w:t>gian Việt Nam</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lastRenderedPageBreak/>
              <w:t>Video/clip/phim tư liệu thể hiện nội dung: Ý kiến phát biểu của một số nhà phê bình văn học nhận định, đánh giá về truyện cổ dân gian.</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7</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Ca dao, tục ngữ</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ca dao con người và xã hội.</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ca dao về con người và xã hội.</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Video/clip/phim tư liệu thể hiện nội dung: Ý kiến phát biểu của một số nhà phê bình văn học nhận định, đánh giá về ca dao con người và xã hội.</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8</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Chèo, tuồng dân gian</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chèo, tuồng dân gian</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chèo hoặc tuồng</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chèo, tuồng dân gian, bao gồm:</w:t>
            </w:r>
          </w:p>
          <w:p w:rsidR="00B6162E" w:rsidRDefault="00B6162E" w:rsidP="009D2EA2">
            <w:pPr>
              <w:spacing w:before="120" w:after="280" w:afterAutospacing="1"/>
            </w:pPr>
            <w:r>
              <w:t>- Trích đoạn phim chèo, tuồng tiêu biểu của Việt Nam;</w:t>
            </w:r>
          </w:p>
          <w:p w:rsidR="00B6162E" w:rsidRDefault="00B6162E" w:rsidP="009D2EA2">
            <w:pPr>
              <w:spacing w:before="120"/>
            </w:pPr>
            <w:r>
              <w:t>- Ý kiến phát biểu của một số nhà phê bình nhận định, đánh giá về kịch bản chèo, tuồng tiêu biểu của Việt Nam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9</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Hồ Xuân Hương</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Nôm của Hồ Xuân Hương</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thơ Nôm của Hồ Xuân Hương</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thơ Nôm của Hồ Xuân Hương, bao gồm:</w:t>
            </w:r>
          </w:p>
          <w:p w:rsidR="00B6162E" w:rsidRDefault="00B6162E" w:rsidP="009D2EA2">
            <w:pPr>
              <w:spacing w:before="120" w:after="280" w:afterAutospacing="1"/>
            </w:pPr>
            <w:r>
              <w:t>- Phim tư liệu về cuộc đời, sự nghiệp văn học của Hồ Xuân Hương;</w:t>
            </w:r>
          </w:p>
          <w:p w:rsidR="00B6162E" w:rsidRDefault="00B6162E" w:rsidP="009D2EA2">
            <w:pPr>
              <w:spacing w:before="120"/>
            </w:pPr>
            <w:r>
              <w:t>- Ý kiến phát biểu của một số nhà phê bình văn học nhận định, đánh giá về thơ Nôm của Hồ Xuân Hương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10</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Khuyến</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của Nguyễn Khuyến</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thơ Nôm Nguyễn Khuyến</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thơ của Nguyễn Khuyến, bao gồm:</w:t>
            </w:r>
          </w:p>
          <w:p w:rsidR="00B6162E" w:rsidRDefault="00B6162E" w:rsidP="009D2EA2">
            <w:pPr>
              <w:spacing w:before="120" w:after="280" w:afterAutospacing="1"/>
            </w:pPr>
            <w:r>
              <w:t>- Phim tư liệu về tiểu sử, cuộc đời, sự nghiệp văn học của Nguyễn Khuyến;</w:t>
            </w:r>
          </w:p>
          <w:p w:rsidR="00B6162E" w:rsidRDefault="00B6162E" w:rsidP="009D2EA2">
            <w:pPr>
              <w:spacing w:before="120"/>
            </w:pPr>
            <w:r>
              <w:lastRenderedPageBreak/>
              <w:t>- Ý kiến phát biểu của một số nhà phê bình văn học nhận định, đánh giá về thơ Nôm của Nguyễn Khuyến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10, 11</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11</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Nam Cao</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sự nghiệp văn chương của Nam Cao</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về truyện ngắn, tiểu thuyết của Nam Cao</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sự nghiệp văn chương của Nam Cao, bao gồm:</w:t>
            </w:r>
          </w:p>
          <w:p w:rsidR="00B6162E" w:rsidRDefault="00B6162E" w:rsidP="009D2EA2">
            <w:pPr>
              <w:spacing w:before="120" w:after="280" w:afterAutospacing="1"/>
            </w:pPr>
            <w:r>
              <w:t>- Phim tư liệu về bối cảnh thời đại, cuộc đời, sự nghiệp văn học của Nam Cao;</w:t>
            </w:r>
          </w:p>
          <w:p w:rsidR="00B6162E" w:rsidRDefault="00B6162E" w:rsidP="009D2EA2">
            <w:pPr>
              <w:spacing w:before="120"/>
            </w:pPr>
            <w:r>
              <w:t>- Ý kiến phát biểu của một số nhà phê bình văn học nhận định, đánh giá về truyện ngắn, tiểu thuyết của Nam Cao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12</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Vũ Trọng Phụng</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tiểu thuyết, phóng sự của Vũ Trọng Phụng</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tiểu thuyết, phóng sự của Vũ Trọng Phụng</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tiểu thuyết, phóng sự của Vũ Trọng Phụng, bao gồm:</w:t>
            </w:r>
          </w:p>
          <w:p w:rsidR="00B6162E" w:rsidRDefault="00B6162E" w:rsidP="009D2EA2">
            <w:pPr>
              <w:spacing w:before="120" w:after="280" w:afterAutospacing="1"/>
            </w:pPr>
            <w:r>
              <w:t>- Phim tư liệu về cuộc đời, sự nghiệp văn học của Vũ Trọng Phụng.</w:t>
            </w:r>
          </w:p>
          <w:p w:rsidR="00B6162E" w:rsidRDefault="00B6162E" w:rsidP="009D2EA2">
            <w:pPr>
              <w:spacing w:before="120"/>
            </w:pPr>
            <w:r>
              <w:t>- Ý kiến phát biểu của một số nhà phê bình văn học nhận định, đánh giá về tiểu thuyết, phóng sự của Vũ Trọng Phụng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13</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Xuân Diệu</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của Xuân Diệu trước Cách mạng tháng Tám</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thơ của Xuân Diệu trước Cách mạng tháng Tám</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thơ của Xuân Diệu trước Cách mạng tháng Tám, bao gồm:</w:t>
            </w:r>
          </w:p>
          <w:p w:rsidR="00B6162E" w:rsidRDefault="00B6162E" w:rsidP="009D2EA2">
            <w:pPr>
              <w:spacing w:before="120" w:after="280" w:afterAutospacing="1"/>
            </w:pPr>
            <w:r>
              <w:t>- Phim tư liệu về bối cảnh thời đại trước Cách mạng tháng Tám, về phong trào Thơ mới;</w:t>
            </w:r>
          </w:p>
          <w:p w:rsidR="00B6162E" w:rsidRDefault="00B6162E" w:rsidP="009D2EA2">
            <w:pPr>
              <w:spacing w:before="120" w:after="280" w:afterAutospacing="1"/>
            </w:pPr>
            <w:r>
              <w:t>- Phim tư liệu về cuộc đời, sự nghiệp văn học của Xuân Diệu;</w:t>
            </w:r>
          </w:p>
          <w:p w:rsidR="00B6162E" w:rsidRDefault="00B6162E" w:rsidP="009D2EA2">
            <w:pPr>
              <w:spacing w:before="120"/>
            </w:pPr>
            <w:r>
              <w:lastRenderedPageBreak/>
              <w:t>- Ý kiến phát biểu của một số nhà phê bình văn học nhận định, đánh giá về thơ của Xuân Diệu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14</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Tố Hữu</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thơ của Tố Hữu trước và sau Cách mạng tháng Tám</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thơ của Tố Hữu trước và sau Cách mạng tháng Tám</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thơ của Tố Hữu, bao gồm:</w:t>
            </w:r>
          </w:p>
          <w:p w:rsidR="00B6162E" w:rsidRDefault="00B6162E" w:rsidP="009D2EA2">
            <w:pPr>
              <w:spacing w:before="120" w:after="280" w:afterAutospacing="1"/>
            </w:pPr>
            <w:r>
              <w:t>- Phim tư liệu về cuộc đời, sự nghiệp văn học của tác giả Tố Hữu;</w:t>
            </w:r>
          </w:p>
          <w:p w:rsidR="00B6162E" w:rsidRDefault="00B6162E" w:rsidP="009D2EA2">
            <w:pPr>
              <w:spacing w:before="120"/>
            </w:pPr>
            <w:r>
              <w:t>- Ý kiến phát biểu của một số nhà phê bình văn học nhận định, đánh giá về thơ của Tố Hữu (giá trị nội dung và nghệ thuật).</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15</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Tuân</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truyện ngắn, kí của Nguyễn Tuân</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về truyện ngắn, kí của Nguyễn Tuân</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truyện ngắn, kí của Nguyễn Tuân, bao gồm:</w:t>
            </w:r>
          </w:p>
          <w:p w:rsidR="00B6162E" w:rsidRDefault="00B6162E" w:rsidP="009D2EA2">
            <w:pPr>
              <w:spacing w:before="120" w:after="280" w:afterAutospacing="1"/>
            </w:pPr>
            <w:r>
              <w:t>- Phim tư liệu về cuộc đời, sự nghiệp văn học của tác giả Nguyễn Tuân;</w:t>
            </w:r>
          </w:p>
          <w:p w:rsidR="00B6162E" w:rsidRDefault="00B6162E" w:rsidP="009D2EA2">
            <w:pPr>
              <w:spacing w:before="120" w:after="280" w:afterAutospacing="1"/>
            </w:pPr>
            <w:r>
              <w:t>- Ý kiến phát biểu của một số nhà phê bình văn học nhận định, đánh giá về truyện ngắn, kí của Nguyễn Tuân (giá trị nội dung và nghệ thuật);</w:t>
            </w:r>
          </w:p>
          <w:p w:rsidR="00B6162E" w:rsidRDefault="00B6162E" w:rsidP="009D2EA2">
            <w:pPr>
              <w:spacing w:before="120"/>
            </w:pPr>
            <w:r>
              <w:t>- Phim tư liệu về những sự vật địa danh được mô tả trong các tác phẩm kí của Nguyễn Tuân.</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16</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Nguyễn Huy Tưởng</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kịch của Nguyễn Huy Tưởng</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kịch của tác giả Nguyễn Huy Tưởng</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kịch của Nguyễn Huy Tưởng, bao gồm:</w:t>
            </w:r>
          </w:p>
          <w:p w:rsidR="00B6162E" w:rsidRDefault="00B6162E" w:rsidP="009D2EA2">
            <w:pPr>
              <w:spacing w:before="120" w:after="280" w:afterAutospacing="1"/>
            </w:pPr>
            <w:r>
              <w:t>- Phim tư liệu về cuộc đời, sự nghiệp văn học của tác giả Nguyễn Huy Tưởng;</w:t>
            </w:r>
          </w:p>
          <w:p w:rsidR="00B6162E" w:rsidRDefault="00B6162E" w:rsidP="009D2EA2">
            <w:pPr>
              <w:spacing w:before="120" w:after="280" w:afterAutospacing="1"/>
            </w:pPr>
            <w:r>
              <w:t xml:space="preserve">- Ý kiến phát biểu của một số nhà phê bình văn học nhận định, </w:t>
            </w:r>
            <w:r>
              <w:lastRenderedPageBreak/>
              <w:t>đánh giá về kịch của Nguyễn Huy Tưởng (giá trị nội dung và nghệ thuật);</w:t>
            </w:r>
          </w:p>
          <w:p w:rsidR="00B6162E" w:rsidRDefault="00B6162E" w:rsidP="009D2EA2">
            <w:pPr>
              <w:spacing w:before="120"/>
            </w:pPr>
            <w:r>
              <w:t>- Trích đoạn tác phẩm kịch của Nguyễn Huy Tưởng được chuyển thể.</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r w:rsidR="00B6162E" w:rsidTr="009D2EA2">
        <w:tblPrEx>
          <w:tblBorders>
            <w:top w:val="none" w:sz="0" w:space="0" w:color="auto"/>
            <w:bottom w:val="none" w:sz="0" w:space="0" w:color="auto"/>
            <w:insideH w:val="none" w:sz="0" w:space="0" w:color="auto"/>
            <w:insideV w:val="none" w:sz="0" w:space="0" w:color="auto"/>
          </w:tblBorders>
        </w:tblPrEx>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lastRenderedPageBreak/>
              <w:t>17</w:t>
            </w:r>
          </w:p>
        </w:tc>
        <w:tc>
          <w:tcPr>
            <w:tcW w:w="5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Tác giả Lưu Quang Vũ</w:t>
            </w:r>
          </w:p>
        </w:tc>
        <w:tc>
          <w:tcPr>
            <w:tcW w:w="4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Video/clip/ phim tư liệu về kịch của Lưu Quang Vũ</w:t>
            </w:r>
          </w:p>
        </w:tc>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pPr>
            <w:r>
              <w:t>Minh họa, phục vụ cho hoạt động tìm hiểu kịch của tác giả Lưu Quang Vũ</w:t>
            </w:r>
          </w:p>
        </w:tc>
        <w:tc>
          <w:tcPr>
            <w:tcW w:w="17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after="280" w:afterAutospacing="1"/>
            </w:pPr>
            <w:r>
              <w:t>Các video/clip/phim tư liệu, cung cấp tư liệu dạy học về kịch của Lưu Quang Vũ, bao gồm:</w:t>
            </w:r>
          </w:p>
          <w:p w:rsidR="00B6162E" w:rsidRDefault="00B6162E" w:rsidP="009D2EA2">
            <w:pPr>
              <w:spacing w:before="120" w:after="280" w:afterAutospacing="1"/>
            </w:pPr>
            <w:r>
              <w:t>- Phim tư liệu về cuộc đời, sự nghiệp văn học của tác giả Lưu Quang Vũ;</w:t>
            </w:r>
          </w:p>
          <w:p w:rsidR="00B6162E" w:rsidRDefault="00B6162E" w:rsidP="009D2EA2">
            <w:pPr>
              <w:spacing w:before="120" w:after="280" w:afterAutospacing="1"/>
            </w:pPr>
            <w:r>
              <w:t>- Ý kiến phát biểu của một số nhà phê bình văn học nhận định, đánh giá về kịch của Lưu Quang Vũ (giá trị nội dung và nghệ thuật).</w:t>
            </w:r>
          </w:p>
          <w:p w:rsidR="00B6162E" w:rsidRDefault="00B6162E" w:rsidP="009D2EA2">
            <w:pPr>
              <w:spacing w:before="120"/>
            </w:pPr>
            <w:r>
              <w:t>- Trích đoạn tác phẩm kịch Lưu Quang Vũ được chuyển thể.</w:t>
            </w:r>
          </w:p>
        </w:tc>
        <w:tc>
          <w:tcPr>
            <w:tcW w:w="22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x</w:t>
            </w:r>
          </w:p>
        </w:tc>
        <w:tc>
          <w:tcPr>
            <w:tcW w:w="2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 </w:t>
            </w:r>
          </w:p>
        </w:tc>
        <w:tc>
          <w:tcPr>
            <w:tcW w:w="2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Bộ</w:t>
            </w:r>
          </w:p>
        </w:tc>
        <w:tc>
          <w:tcPr>
            <w:tcW w:w="3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01/GV</w:t>
            </w:r>
          </w:p>
        </w:tc>
        <w:tc>
          <w:tcPr>
            <w:tcW w:w="3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6162E" w:rsidRDefault="00B6162E" w:rsidP="009D2EA2">
            <w:pPr>
              <w:spacing w:before="120"/>
              <w:jc w:val="center"/>
            </w:pPr>
            <w:r>
              <w:t>Dùng cho lớp 11, 12</w:t>
            </w:r>
          </w:p>
        </w:tc>
      </w:tr>
    </w:tbl>
    <w:p w:rsidR="00B6162E" w:rsidRDefault="00B6162E" w:rsidP="00B6162E">
      <w:pPr>
        <w:spacing w:before="120" w:after="280" w:afterAutospacing="1"/>
      </w:pPr>
      <w:r>
        <w:rPr>
          <w:b/>
          <w:bCs/>
          <w:i/>
          <w:iCs/>
        </w:rPr>
        <w:t>Ghi chú:</w:t>
      </w:r>
    </w:p>
    <w:p w:rsidR="00B6162E" w:rsidRDefault="00B6162E" w:rsidP="00B6162E">
      <w:pPr>
        <w:spacing w:before="120" w:after="280" w:afterAutospacing="1"/>
      </w:pPr>
      <w:r>
        <w:t>- Các tranh/ảnh dùng cho GV nêu trên có thể thay thế bằng tranh/ảnh điện tử hoặc các video/clip; các tranh/ảnh có dung sai của kích thước là 10mm, in trên giấy couche, định lượng 200g/m</w:t>
      </w:r>
      <w:r>
        <w:rPr>
          <w:vertAlign w:val="superscript"/>
        </w:rPr>
        <w:t>2</w:t>
      </w:r>
      <w:r>
        <w:t>, cán láng OPP mờ;</w:t>
      </w:r>
    </w:p>
    <w:p w:rsidR="00B6162E" w:rsidRDefault="00B6162E" w:rsidP="00B6162E">
      <w:pPr>
        <w:spacing w:before="120" w:after="280" w:afterAutospacing="1"/>
      </w:pPr>
      <w:r>
        <w:t>- Các video/clip/phim tư liệu có thời lượng không quá 3 phút, độ phân giải HD (tối thiểu 1280x720), hình ảnh và âm thanh rõ nét, có thuyết minh (hoặc phụ đề) bằng tiếng Việt;</w:t>
      </w:r>
    </w:p>
    <w:p w:rsidR="00B6162E" w:rsidRDefault="00B6162E" w:rsidP="00B6162E">
      <w:pPr>
        <w:spacing w:before="120" w:after="280" w:afterAutospacing="1"/>
      </w:pPr>
      <w:r>
        <w:t>- Giáo viên có thể tham khảo các phần mềm, tài liệu khác để phục vụ dạy học;</w:t>
      </w:r>
    </w:p>
    <w:p w:rsidR="00B6162E" w:rsidRDefault="00B6162E" w:rsidP="00B6162E">
      <w:pPr>
        <w:spacing w:before="120" w:after="280" w:afterAutospacing="1"/>
      </w:pPr>
      <w:r>
        <w:t>- Ngoài danh mục thiết bị như trên, giáo viên có thể sử dụng thiết bị dạy học của môn học khác và thiết bị dạy học tự làm;</w:t>
      </w:r>
    </w:p>
    <w:p w:rsidR="00B6162E" w:rsidRDefault="00B6162E" w:rsidP="00B6162E">
      <w:pPr>
        <w:spacing w:before="120" w:after="280" w:afterAutospacing="1"/>
      </w:pPr>
      <w:r>
        <w:t>- Các từ viết tắt trong danh mục:</w:t>
      </w:r>
    </w:p>
    <w:p w:rsidR="00B6162E" w:rsidRDefault="00B6162E" w:rsidP="00B6162E">
      <w:pPr>
        <w:spacing w:before="120" w:after="280" w:afterAutospacing="1"/>
      </w:pPr>
      <w:r>
        <w:t>+ CTGDPT 2018: Chương trình giáo dục phổ thông 2018;</w:t>
      </w:r>
    </w:p>
    <w:p w:rsidR="00B6162E" w:rsidRDefault="00B6162E" w:rsidP="00B6162E">
      <w:pPr>
        <w:spacing w:before="120" w:after="280" w:afterAutospacing="1"/>
      </w:pPr>
      <w:r>
        <w:t>+ HS: Học sinh;</w:t>
      </w:r>
    </w:p>
    <w:p w:rsidR="00EC7CEF" w:rsidRDefault="00B6162E" w:rsidP="00B6162E">
      <w:pPr>
        <w:spacing w:before="120" w:after="280" w:afterAutospacing="1"/>
      </w:pPr>
      <w:r>
        <w:t>+ GV: Giáo viên.</w:t>
      </w:r>
      <w:bookmarkStart w:id="2" w:name="_GoBack"/>
      <w:bookmarkEnd w:id="2"/>
    </w:p>
    <w:sectPr w:rsidR="00EC7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2E"/>
    <w:rsid w:val="00B6162E"/>
    <w:rsid w:val="00E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2A77-AAFC-4B46-A184-FE15AA6F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2023-08-01T03:07:00Z</dcterms:created>
  <dcterms:modified xsi:type="dcterms:W3CDTF">2023-08-01T03:07:00Z</dcterms:modified>
</cp:coreProperties>
</file>