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80" w:rsidRPr="008E6B80" w:rsidRDefault="008E6B80" w:rsidP="008E6B80">
      <w:pPr>
        <w:shd w:val="clear" w:color="auto" w:fill="FFFFFF"/>
        <w:spacing w:before="120" w:after="120" w:line="234" w:lineRule="atLeast"/>
        <w:jc w:val="center"/>
        <w:rPr>
          <w:rFonts w:ascii="Arial" w:eastAsia="Times New Roman" w:hAnsi="Arial" w:cs="Arial"/>
          <w:color w:val="000000"/>
          <w:sz w:val="18"/>
          <w:szCs w:val="18"/>
        </w:rPr>
      </w:pPr>
      <w:r w:rsidRPr="008E6B80">
        <w:rPr>
          <w:rFonts w:ascii="Arial" w:eastAsia="Times New Roman" w:hAnsi="Arial" w:cs="Arial"/>
          <w:b/>
          <w:bCs/>
          <w:color w:val="000000"/>
          <w:sz w:val="18"/>
          <w:szCs w:val="18"/>
          <w:lang w:val="vi-VN"/>
        </w:rPr>
        <w:t>CỘNG HÒA XÃ HỘI CHỦ NGHĨA VIỆT NAM</w:t>
      </w:r>
      <w:r w:rsidRPr="008E6B80">
        <w:rPr>
          <w:rFonts w:ascii="Arial" w:eastAsia="Times New Roman" w:hAnsi="Arial" w:cs="Arial"/>
          <w:b/>
          <w:bCs/>
          <w:color w:val="000000"/>
          <w:sz w:val="18"/>
          <w:szCs w:val="18"/>
          <w:lang w:val="vi-VN"/>
        </w:rPr>
        <w:br/>
        <w:t xml:space="preserve">Độc </w:t>
      </w:r>
      <w:bookmarkStart w:id="0" w:name="_GoBack"/>
      <w:bookmarkEnd w:id="0"/>
      <w:r w:rsidRPr="008E6B80">
        <w:rPr>
          <w:rFonts w:ascii="Arial" w:eastAsia="Times New Roman" w:hAnsi="Arial" w:cs="Arial"/>
          <w:b/>
          <w:bCs/>
          <w:color w:val="000000"/>
          <w:sz w:val="18"/>
          <w:szCs w:val="18"/>
          <w:lang w:val="vi-VN"/>
        </w:rPr>
        <w:t>lập - Tự do - Hạnh phúc</w:t>
      </w:r>
      <w:r w:rsidRPr="008E6B80">
        <w:rPr>
          <w:rFonts w:ascii="Arial" w:eastAsia="Times New Roman" w:hAnsi="Arial" w:cs="Arial"/>
          <w:b/>
          <w:bCs/>
          <w:color w:val="000000"/>
          <w:sz w:val="18"/>
          <w:szCs w:val="18"/>
          <w:lang w:val="vi-VN"/>
        </w:rPr>
        <w:br/>
      </w:r>
      <w:r w:rsidRPr="008E6B80">
        <w:rPr>
          <w:rFonts w:ascii="Arial" w:eastAsia="Times New Roman" w:hAnsi="Arial" w:cs="Arial"/>
          <w:color w:val="000000"/>
          <w:sz w:val="18"/>
          <w:szCs w:val="18"/>
          <w:lang w:val="vi-VN"/>
        </w:rPr>
        <w:t>---------------</w:t>
      </w:r>
    </w:p>
    <w:p w:rsidR="008E6B80" w:rsidRPr="008E6B80" w:rsidRDefault="008E6B80" w:rsidP="008E6B80">
      <w:pPr>
        <w:shd w:val="clear" w:color="auto" w:fill="FFFFFF"/>
        <w:spacing w:after="0" w:line="234" w:lineRule="atLeast"/>
        <w:jc w:val="center"/>
        <w:rPr>
          <w:rFonts w:ascii="Arial" w:eastAsia="Times New Roman" w:hAnsi="Arial" w:cs="Arial"/>
          <w:color w:val="000000"/>
          <w:sz w:val="18"/>
          <w:szCs w:val="18"/>
        </w:rPr>
      </w:pPr>
      <w:bookmarkStart w:id="1" w:name="chuong_pl_17_name"/>
      <w:r w:rsidRPr="008E6B80">
        <w:rPr>
          <w:rFonts w:ascii="Arial" w:eastAsia="Times New Roman" w:hAnsi="Arial" w:cs="Arial"/>
          <w:b/>
          <w:bCs/>
          <w:color w:val="000000"/>
          <w:sz w:val="18"/>
          <w:szCs w:val="18"/>
          <w:lang w:val="vi-VN"/>
        </w:rPr>
        <w:t>BẢN ĐỀ NGHỊ CHẤM DỨT HIỆU LỰC GIẤY CHỨNG NHẬN ĐĂNG KÝ ĐẦU TƯ RA NƯỚC NGOÀI (*)</w:t>
      </w:r>
      <w:bookmarkEnd w:id="1"/>
    </w:p>
    <w:p w:rsidR="008E6B80" w:rsidRPr="008E6B80" w:rsidRDefault="008E6B80" w:rsidP="008E6B80">
      <w:pPr>
        <w:shd w:val="clear" w:color="auto" w:fill="FFFFFF"/>
        <w:spacing w:before="120" w:after="120" w:line="234" w:lineRule="atLeast"/>
        <w:jc w:val="center"/>
        <w:rPr>
          <w:rFonts w:ascii="Arial" w:eastAsia="Times New Roman" w:hAnsi="Arial" w:cs="Arial"/>
          <w:color w:val="000000"/>
          <w:sz w:val="18"/>
          <w:szCs w:val="18"/>
        </w:rPr>
      </w:pPr>
      <w:r w:rsidRPr="008E6B80">
        <w:rPr>
          <w:rFonts w:ascii="Arial" w:eastAsia="Times New Roman" w:hAnsi="Arial" w:cs="Arial"/>
          <w:color w:val="000000"/>
          <w:sz w:val="18"/>
          <w:szCs w:val="18"/>
          <w:lang w:val="vi-VN"/>
        </w:rPr>
        <w:t>Kính gửi: Bộ Kế hoạch và Đầu tư</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Nhà đầu tư ... </w:t>
      </w:r>
      <w:r w:rsidRPr="008E6B80">
        <w:rPr>
          <w:rFonts w:ascii="Arial" w:eastAsia="Times New Roman" w:hAnsi="Arial" w:cs="Arial"/>
          <w:i/>
          <w:iCs/>
          <w:color w:val="000000"/>
          <w:sz w:val="18"/>
          <w:szCs w:val="18"/>
          <w:lang w:val="vi-VN"/>
        </w:rPr>
        <w:t>(tên nhà đầu tư)</w:t>
      </w:r>
      <w:r w:rsidRPr="008E6B80">
        <w:rPr>
          <w:rFonts w:ascii="Arial" w:eastAsia="Times New Roman" w:hAnsi="Arial" w:cs="Arial"/>
          <w:color w:val="000000"/>
          <w:sz w:val="18"/>
          <w:szCs w:val="18"/>
          <w:lang w:val="vi-VN"/>
        </w:rPr>
        <w:t> đề nghị chấm dứt hiệu lực Giấy chứng nhận đầu tư ra nước ngoài/Giấy chứng nhận đăng ký đầu tư ra nước ngoài mã số...ngày... tháng... năm... (điều chỉnh lần... ngày... tháng ... năm...) như sau:</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I. </w:t>
      </w:r>
      <w:r w:rsidRPr="008E6B80">
        <w:rPr>
          <w:rFonts w:ascii="Arial" w:eastAsia="Times New Roman" w:hAnsi="Arial" w:cs="Arial"/>
          <w:b/>
          <w:bCs/>
          <w:color w:val="000000"/>
          <w:sz w:val="18"/>
          <w:szCs w:val="18"/>
        </w:rPr>
        <w:t>THÔNG TIN NHÀ ĐẦU TƯ:</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b/>
          <w:bCs/>
          <w:color w:val="000000"/>
          <w:sz w:val="18"/>
          <w:szCs w:val="18"/>
        </w:rPr>
        <w:t>Trường hợp nhà đầu tư là cá nhân:</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rPr>
        <w:t>H</w:t>
      </w:r>
      <w:r w:rsidRPr="008E6B80">
        <w:rPr>
          <w:rFonts w:ascii="Arial" w:eastAsia="Times New Roman" w:hAnsi="Arial" w:cs="Arial"/>
          <w:color w:val="000000"/>
          <w:sz w:val="18"/>
          <w:szCs w:val="18"/>
          <w:lang w:val="vi-VN"/>
        </w:rPr>
        <w:t>ọ tên</w:t>
      </w:r>
      <w:r w:rsidRPr="008E6B80">
        <w:rPr>
          <w:rFonts w:ascii="Arial" w:eastAsia="Times New Roman" w:hAnsi="Arial" w:cs="Arial"/>
          <w:color w:val="000000"/>
          <w:sz w:val="18"/>
          <w:szCs w:val="18"/>
        </w:rPr>
        <w:t>:……………………………</w:t>
      </w:r>
      <w:r w:rsidRPr="008E6B80">
        <w:rPr>
          <w:rFonts w:ascii="Arial" w:eastAsia="Times New Roman" w:hAnsi="Arial" w:cs="Arial"/>
          <w:color w:val="000000"/>
          <w:sz w:val="18"/>
          <w:szCs w:val="18"/>
          <w:lang w:val="vi-VN"/>
        </w:rPr>
        <w:t>Ngày tháng năm sinh</w:t>
      </w:r>
      <w:r w:rsidRPr="008E6B80">
        <w:rPr>
          <w:rFonts w:ascii="Arial" w:eastAsia="Times New Roman" w:hAnsi="Arial" w:cs="Arial"/>
          <w:color w:val="000000"/>
          <w:sz w:val="18"/>
          <w:szCs w:val="18"/>
        </w:rPr>
        <w:t>: ………………</w:t>
      </w:r>
      <w:r w:rsidRPr="008E6B80">
        <w:rPr>
          <w:rFonts w:ascii="Arial" w:eastAsia="Times New Roman" w:hAnsi="Arial" w:cs="Arial"/>
          <w:color w:val="000000"/>
          <w:sz w:val="18"/>
          <w:szCs w:val="18"/>
          <w:lang w:val="vi-VN"/>
        </w:rPr>
        <w:t>Quốc tịch</w:t>
      </w:r>
      <w:r w:rsidRPr="008E6B80">
        <w:rPr>
          <w:rFonts w:ascii="Arial" w:eastAsia="Times New Roman" w:hAnsi="Arial" w:cs="Arial"/>
          <w:color w:val="000000"/>
          <w:sz w:val="18"/>
          <w:szCs w:val="18"/>
        </w:rPr>
        <w:t>: …………</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rPr>
        <w:t>Số định danh cá nhân (nếu có)/</w:t>
      </w:r>
      <w:r w:rsidRPr="008E6B80">
        <w:rPr>
          <w:rFonts w:ascii="Arial" w:eastAsia="Times New Roman" w:hAnsi="Arial" w:cs="Arial"/>
          <w:color w:val="000000"/>
          <w:sz w:val="18"/>
          <w:szCs w:val="18"/>
          <w:lang w:val="vi-VN"/>
        </w:rPr>
        <w:t>Số Giấy chứng minh nhân dân/Căn cước công dân/Hộ chiếu, ngày cấp, nơi cấp</w:t>
      </w:r>
      <w:r w:rsidRPr="008E6B80">
        <w:rPr>
          <w:rFonts w:ascii="Arial" w:eastAsia="Times New Roman" w:hAnsi="Arial" w:cs="Arial"/>
          <w:color w:val="000000"/>
          <w:sz w:val="18"/>
          <w:szCs w:val="18"/>
        </w:rPr>
        <w:t>: ………………………………………………………………………………</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Nơi đăng ký hộ khẩu thường trú</w:t>
      </w:r>
      <w:r w:rsidRPr="008E6B80">
        <w:rPr>
          <w:rFonts w:ascii="Arial" w:eastAsia="Times New Roman" w:hAnsi="Arial" w:cs="Arial"/>
          <w:color w:val="000000"/>
          <w:sz w:val="18"/>
          <w:szCs w:val="18"/>
        </w:rPr>
        <w:t>: ………………………..……………………..……………..</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Chỗ ở hiện nay</w:t>
      </w:r>
      <w:r w:rsidRPr="008E6B80">
        <w:rPr>
          <w:rFonts w:ascii="Arial" w:eastAsia="Times New Roman" w:hAnsi="Arial" w:cs="Arial"/>
          <w:color w:val="000000"/>
          <w:sz w:val="18"/>
          <w:szCs w:val="18"/>
        </w:rPr>
        <w:t>: ……………………………..………………..……………………....………</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rPr>
        <w:t>Địa chỉ liên hệ (trường hợp khác với chỗ ở hiện nay): ………………………………….....</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b/>
          <w:bCs/>
          <w:color w:val="000000"/>
          <w:sz w:val="18"/>
          <w:szCs w:val="18"/>
        </w:rPr>
        <w:t>Trường hợp nhà đầu tư là tổ chức/doanh nghiệp:</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Tên tổ chức/doanh nghiệp: ……………………………………………………….………</w:t>
      </w:r>
      <w:r w:rsidRPr="008E6B80">
        <w:rPr>
          <w:rFonts w:ascii="Arial" w:eastAsia="Times New Roman" w:hAnsi="Arial" w:cs="Arial"/>
          <w:color w:val="000000"/>
          <w:sz w:val="18"/>
          <w:szCs w:val="18"/>
        </w:rPr>
        <w:t>.</w:t>
      </w:r>
      <w:r w:rsidRPr="008E6B80">
        <w:rPr>
          <w:rFonts w:ascii="Arial" w:eastAsia="Times New Roman" w:hAnsi="Arial" w:cs="Arial"/>
          <w:color w:val="000000"/>
          <w:sz w:val="18"/>
          <w:szCs w:val="18"/>
          <w:lang w:val="vi-VN"/>
        </w:rPr>
        <w:t>…</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Mã số/số Giấy chứng nhận đăng ký kinh doanh/Giấy chứng nhận đăng ký đầu tư/Giấy chứng nhận đầu tư/Giấy phép đầu tư/Quyết định thành lập: .................................................................</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Ngày cấp: ..................................................... Nơi cấp: .......................................................</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Địa chỉ trụ sở: …………………………………………………………………………………</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Địa chỉ liên hệ/giao dịch (trường hợp khác với địa chỉ trụ sở): ………………………………</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b/>
          <w:bCs/>
          <w:color w:val="000000"/>
          <w:sz w:val="18"/>
          <w:szCs w:val="18"/>
        </w:rPr>
        <w:t>II</w:t>
      </w:r>
      <w:r w:rsidRPr="008E6B80">
        <w:rPr>
          <w:rFonts w:ascii="Arial" w:eastAsia="Times New Roman" w:hAnsi="Arial" w:cs="Arial"/>
          <w:color w:val="000000"/>
          <w:sz w:val="18"/>
          <w:szCs w:val="18"/>
        </w:rPr>
        <w:t>. </w:t>
      </w:r>
      <w:r w:rsidRPr="008E6B80">
        <w:rPr>
          <w:rFonts w:ascii="Arial" w:eastAsia="Times New Roman" w:hAnsi="Arial" w:cs="Arial"/>
          <w:b/>
          <w:bCs/>
          <w:color w:val="000000"/>
          <w:sz w:val="18"/>
          <w:szCs w:val="18"/>
          <w:lang w:val="vi-VN"/>
        </w:rPr>
        <w:t>THÔNG TIN DỰ ÁN:</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Tên</w:t>
      </w:r>
      <w:r w:rsidRPr="008E6B80">
        <w:rPr>
          <w:rFonts w:ascii="Arial" w:eastAsia="Times New Roman" w:hAnsi="Arial" w:cs="Arial"/>
          <w:b/>
          <w:bCs/>
          <w:color w:val="000000"/>
          <w:sz w:val="18"/>
          <w:szCs w:val="18"/>
          <w:lang w:val="vi-VN"/>
        </w:rPr>
        <w:t> </w:t>
      </w:r>
      <w:r w:rsidRPr="008E6B80">
        <w:rPr>
          <w:rFonts w:ascii="Arial" w:eastAsia="Times New Roman" w:hAnsi="Arial" w:cs="Arial"/>
          <w:color w:val="000000"/>
          <w:sz w:val="18"/>
          <w:szCs w:val="18"/>
        </w:rPr>
        <w:t>tổ chức kinh tế ở nước ngoài</w:t>
      </w:r>
      <w:r w:rsidRPr="008E6B80">
        <w:rPr>
          <w:rFonts w:ascii="Arial" w:eastAsia="Times New Roman" w:hAnsi="Arial" w:cs="Arial"/>
          <w:color w:val="000000"/>
          <w:sz w:val="18"/>
          <w:szCs w:val="18"/>
          <w:lang w:val="vi-VN"/>
        </w:rPr>
        <w:t>: </w:t>
      </w:r>
      <w:r w:rsidRPr="008E6B80">
        <w:rPr>
          <w:rFonts w:ascii="Arial" w:eastAsia="Times New Roman" w:hAnsi="Arial" w:cs="Arial"/>
          <w:color w:val="000000"/>
          <w:sz w:val="18"/>
          <w:szCs w:val="18"/>
        </w:rPr>
        <w:t>………………..…</w:t>
      </w:r>
      <w:r w:rsidRPr="008E6B80">
        <w:rPr>
          <w:rFonts w:ascii="Arial" w:eastAsia="Times New Roman" w:hAnsi="Arial" w:cs="Arial"/>
          <w:color w:val="000000"/>
          <w:sz w:val="18"/>
          <w:szCs w:val="18"/>
          <w:lang w:val="vi-VN"/>
        </w:rPr>
        <w:t>..</w:t>
      </w:r>
      <w:r w:rsidRPr="008E6B80">
        <w:rPr>
          <w:rFonts w:ascii="Arial" w:eastAsia="Times New Roman" w:hAnsi="Arial" w:cs="Arial"/>
          <w:color w:val="000000"/>
          <w:sz w:val="18"/>
          <w:szCs w:val="18"/>
        </w:rPr>
        <w:t>……..……………………..…………</w:t>
      </w:r>
      <w:r w:rsidRPr="008E6B80">
        <w:rPr>
          <w:rFonts w:ascii="Arial" w:eastAsia="Times New Roman" w:hAnsi="Arial" w:cs="Arial"/>
          <w:color w:val="000000"/>
          <w:sz w:val="18"/>
          <w:szCs w:val="18"/>
          <w:lang w:val="vi-VN"/>
        </w:rPr>
        <w:t>.</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Địa điểm thực hiện: ..</w:t>
      </w:r>
      <w:r w:rsidRPr="008E6B80">
        <w:rPr>
          <w:rFonts w:ascii="Arial" w:eastAsia="Times New Roman" w:hAnsi="Arial" w:cs="Arial"/>
          <w:color w:val="000000"/>
          <w:sz w:val="18"/>
          <w:szCs w:val="18"/>
        </w:rPr>
        <w:t>.........……..……………………..……………………..……………..</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Mục tiêu hoạt động: .</w:t>
      </w:r>
      <w:r w:rsidRPr="008E6B80">
        <w:rPr>
          <w:rFonts w:ascii="Arial" w:eastAsia="Times New Roman" w:hAnsi="Arial" w:cs="Arial"/>
          <w:color w:val="000000"/>
          <w:sz w:val="18"/>
          <w:szCs w:val="18"/>
        </w:rPr>
        <w:t> ……..……………………..……………………..……………………...</w:t>
      </w:r>
      <w:r w:rsidRPr="008E6B80">
        <w:rPr>
          <w:rFonts w:ascii="Arial" w:eastAsia="Times New Roman" w:hAnsi="Arial" w:cs="Arial"/>
          <w:color w:val="000000"/>
          <w:sz w:val="18"/>
          <w:szCs w:val="18"/>
          <w:lang w:val="vi-VN"/>
        </w:rPr>
        <w:t>..</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Vốn đầu tư ra nước ngoài của nhà đầu tư: .</w:t>
      </w:r>
      <w:r w:rsidRPr="008E6B80">
        <w:rPr>
          <w:rFonts w:ascii="Arial" w:eastAsia="Times New Roman" w:hAnsi="Arial" w:cs="Arial"/>
          <w:color w:val="000000"/>
          <w:sz w:val="18"/>
          <w:szCs w:val="18"/>
        </w:rPr>
        <w:t>....................……..……………………..…………</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b/>
          <w:bCs/>
          <w:color w:val="000000"/>
          <w:sz w:val="18"/>
          <w:szCs w:val="18"/>
        </w:rPr>
        <w:t>III</w:t>
      </w:r>
      <w:r w:rsidRPr="008E6B80">
        <w:rPr>
          <w:rFonts w:ascii="Arial" w:eastAsia="Times New Roman" w:hAnsi="Arial" w:cs="Arial"/>
          <w:color w:val="000000"/>
          <w:sz w:val="18"/>
          <w:szCs w:val="18"/>
          <w:lang w:val="vi-VN"/>
        </w:rPr>
        <w:t>. </w:t>
      </w:r>
      <w:r w:rsidRPr="008E6B80">
        <w:rPr>
          <w:rFonts w:ascii="Arial" w:eastAsia="Times New Roman" w:hAnsi="Arial" w:cs="Arial"/>
          <w:b/>
          <w:bCs/>
          <w:color w:val="000000"/>
          <w:sz w:val="18"/>
          <w:szCs w:val="18"/>
          <w:lang w:val="vi-VN"/>
        </w:rPr>
        <w:t>TÌNH HÌNH HOẠT ĐỘNG CỦA DỰ ÁN ĐẾN THỜI ĐIỂM HIỆN NAY:</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Vốn lũy kế </w:t>
      </w:r>
      <w:r w:rsidRPr="008E6B80">
        <w:rPr>
          <w:rFonts w:ascii="Arial" w:eastAsia="Times New Roman" w:hAnsi="Arial" w:cs="Arial"/>
          <w:color w:val="000000"/>
          <w:sz w:val="18"/>
          <w:szCs w:val="18"/>
        </w:rPr>
        <w:t>đã chuyển ra nước ngoài</w:t>
      </w:r>
      <w:r w:rsidRPr="008E6B80">
        <w:rPr>
          <w:rFonts w:ascii="Arial" w:eastAsia="Times New Roman" w:hAnsi="Arial" w:cs="Arial"/>
          <w:color w:val="000000"/>
          <w:sz w:val="18"/>
          <w:szCs w:val="18"/>
          <w:lang w:val="vi-VN"/>
        </w:rPr>
        <w:t> từ khi bắt đầu triển khai dự án đến thời điểm xin chấm dứt dự án: ...</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Tiền chuyển về Việt Nam (bao gồm vốn, lợi nhuận lũy kế, khoản thu sau thanh lý, …) thông qua số tài khoản … mở tại … </w:t>
      </w:r>
      <w:r w:rsidRPr="008E6B80">
        <w:rPr>
          <w:rFonts w:ascii="Arial" w:eastAsia="Times New Roman" w:hAnsi="Arial" w:cs="Arial"/>
          <w:i/>
          <w:iCs/>
          <w:color w:val="000000"/>
          <w:sz w:val="18"/>
          <w:szCs w:val="18"/>
          <w:lang w:val="vi-VN"/>
        </w:rPr>
        <w:t>(tên tổ chức tín dụng)</w:t>
      </w:r>
      <w:r w:rsidRPr="008E6B80">
        <w:rPr>
          <w:rFonts w:ascii="Arial" w:eastAsia="Times New Roman" w:hAnsi="Arial" w:cs="Arial"/>
          <w:color w:val="000000"/>
          <w:sz w:val="18"/>
          <w:szCs w:val="18"/>
          <w:lang w:val="vi-VN"/>
        </w:rPr>
        <w:t> là…. </w:t>
      </w:r>
      <w:r w:rsidRPr="008E6B80">
        <w:rPr>
          <w:rFonts w:ascii="Arial" w:eastAsia="Times New Roman" w:hAnsi="Arial" w:cs="Arial"/>
          <w:i/>
          <w:iCs/>
          <w:color w:val="000000"/>
          <w:sz w:val="18"/>
          <w:szCs w:val="18"/>
          <w:lang w:val="vi-VN"/>
        </w:rPr>
        <w:t>(số và chữ)</w:t>
      </w:r>
      <w:r w:rsidRPr="008E6B80">
        <w:rPr>
          <w:rFonts w:ascii="Arial" w:eastAsia="Times New Roman" w:hAnsi="Arial" w:cs="Arial"/>
          <w:color w:val="000000"/>
          <w:sz w:val="18"/>
          <w:szCs w:val="18"/>
          <w:lang w:val="vi-VN"/>
        </w:rPr>
        <w:t> … </w:t>
      </w:r>
      <w:r w:rsidRPr="008E6B80">
        <w:rPr>
          <w:rFonts w:ascii="Arial" w:eastAsia="Times New Roman" w:hAnsi="Arial" w:cs="Arial"/>
          <w:i/>
          <w:iCs/>
          <w:color w:val="000000"/>
          <w:sz w:val="18"/>
          <w:szCs w:val="18"/>
          <w:lang w:val="vi-VN"/>
        </w:rPr>
        <w:t>(loại ngoại tệ dùng để đầu tư)</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rPr>
        <w:t>Tài sản chuyển về Việt Nam:….</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rPr>
        <w:t>Đánh giá kết quả dự án </w:t>
      </w:r>
      <w:r w:rsidRPr="008E6B80">
        <w:rPr>
          <w:rFonts w:ascii="Arial" w:eastAsia="Times New Roman" w:hAnsi="Arial" w:cs="Arial"/>
          <w:i/>
          <w:iCs/>
          <w:color w:val="000000"/>
          <w:sz w:val="18"/>
          <w:szCs w:val="18"/>
        </w:rPr>
        <w:t>(trường hợp không hiệu quả thì nêu rõ lý do):…</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b/>
          <w:bCs/>
          <w:color w:val="000000"/>
          <w:sz w:val="18"/>
          <w:szCs w:val="18"/>
          <w:lang w:val="vi-VN"/>
        </w:rPr>
        <w:t>I</w:t>
      </w:r>
      <w:r w:rsidRPr="008E6B80">
        <w:rPr>
          <w:rFonts w:ascii="Arial" w:eastAsia="Times New Roman" w:hAnsi="Arial" w:cs="Arial"/>
          <w:b/>
          <w:bCs/>
          <w:color w:val="000000"/>
          <w:sz w:val="18"/>
          <w:szCs w:val="18"/>
        </w:rPr>
        <w:t>V</w:t>
      </w:r>
      <w:r w:rsidRPr="008E6B80">
        <w:rPr>
          <w:rFonts w:ascii="Arial" w:eastAsia="Times New Roman" w:hAnsi="Arial" w:cs="Arial"/>
          <w:color w:val="000000"/>
          <w:sz w:val="18"/>
          <w:szCs w:val="18"/>
          <w:lang w:val="vi-VN"/>
        </w:rPr>
        <w:t>. </w:t>
      </w:r>
      <w:r w:rsidRPr="008E6B80">
        <w:rPr>
          <w:rFonts w:ascii="Arial" w:eastAsia="Times New Roman" w:hAnsi="Arial" w:cs="Arial"/>
          <w:b/>
          <w:bCs/>
          <w:color w:val="000000"/>
          <w:sz w:val="18"/>
          <w:szCs w:val="18"/>
          <w:lang w:val="vi-VN"/>
        </w:rPr>
        <w:t>CHẤM DỨT DỰ ÁN</w:t>
      </w:r>
      <w:r w:rsidRPr="008E6B80">
        <w:rPr>
          <w:rFonts w:ascii="Arial" w:eastAsia="Times New Roman" w:hAnsi="Arial" w:cs="Arial"/>
          <w:color w:val="000000"/>
          <w:sz w:val="18"/>
          <w:szCs w:val="18"/>
          <w:lang w:val="vi-VN"/>
        </w:rPr>
        <w:t>:</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1. Nhà đầu tư đề nghị chấm dứt hiệu lực Giấy chứng nhận đăng ký đầu tư ra nước ngoài theo quy định tại </w:t>
      </w:r>
      <w:r w:rsidRPr="008E6B80">
        <w:rPr>
          <w:rFonts w:ascii="Arial" w:eastAsia="Times New Roman" w:hAnsi="Arial" w:cs="Arial"/>
          <w:color w:val="000000"/>
          <w:sz w:val="18"/>
          <w:szCs w:val="18"/>
        </w:rPr>
        <w:t>khoản</w:t>
      </w:r>
      <w:r w:rsidRPr="008E6B80">
        <w:rPr>
          <w:rFonts w:ascii="Arial" w:eastAsia="Times New Roman" w:hAnsi="Arial" w:cs="Arial"/>
          <w:color w:val="000000"/>
          <w:sz w:val="18"/>
          <w:szCs w:val="18"/>
          <w:lang w:val="vi-VN"/>
        </w:rPr>
        <w:t>... Điều 64 Luật Đầu tư.</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2. Nhà đầu tư trình bày về các hoạt động đã tiến hành để chấm dứt dự án </w:t>
      </w:r>
      <w:r w:rsidRPr="008E6B80">
        <w:rPr>
          <w:rFonts w:ascii="Arial" w:eastAsia="Times New Roman" w:hAnsi="Arial" w:cs="Arial"/>
          <w:i/>
          <w:iCs/>
          <w:color w:val="000000"/>
          <w:sz w:val="18"/>
          <w:szCs w:val="18"/>
          <w:lang w:val="vi-VN"/>
        </w:rPr>
        <w:t>(ví dụ: việc thanh lý dự án/giải thể công ty/rút vốn khỏi dự án thủ tục kết thúc đầu tư ở nước tiếp nhận đầu tư):….</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b/>
          <w:bCs/>
          <w:color w:val="000000"/>
          <w:sz w:val="18"/>
          <w:szCs w:val="18"/>
          <w:lang w:val="vi-VN"/>
        </w:rPr>
        <w:t>V</w:t>
      </w:r>
      <w:r w:rsidRPr="008E6B80">
        <w:rPr>
          <w:rFonts w:ascii="Arial" w:eastAsia="Times New Roman" w:hAnsi="Arial" w:cs="Arial"/>
          <w:color w:val="000000"/>
          <w:sz w:val="18"/>
          <w:szCs w:val="18"/>
          <w:lang w:val="vi-VN"/>
        </w:rPr>
        <w:t>. </w:t>
      </w:r>
      <w:r w:rsidRPr="008E6B80">
        <w:rPr>
          <w:rFonts w:ascii="Arial" w:eastAsia="Times New Roman" w:hAnsi="Arial" w:cs="Arial"/>
          <w:b/>
          <w:bCs/>
          <w:color w:val="000000"/>
          <w:sz w:val="18"/>
          <w:szCs w:val="18"/>
          <w:lang w:val="vi-VN"/>
        </w:rPr>
        <w:t>NHÀ ĐẦU TƯ CAM KẾT</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lastRenderedPageBreak/>
        <w:t>1. Chịu trách nhiệm hoàn toàn về tính trung thực và tính chính xác của nội dung hồ sơ.</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2. Chấp hành nghiêm chỉnh các quy định của pháp luật Việt Nam, quy định của Giấy chứng nhận đầu tư và pháp luật của</w:t>
      </w:r>
      <w:r w:rsidRPr="008E6B80">
        <w:rPr>
          <w:rFonts w:ascii="Arial" w:eastAsia="Times New Roman" w:hAnsi="Arial" w:cs="Arial"/>
          <w:i/>
          <w:iCs/>
          <w:color w:val="000000"/>
          <w:sz w:val="18"/>
          <w:szCs w:val="18"/>
          <w:lang w:val="vi-VN"/>
        </w:rPr>
        <w:t> </w:t>
      </w:r>
      <w:r w:rsidRPr="008E6B80">
        <w:rPr>
          <w:rFonts w:ascii="Arial" w:eastAsia="Times New Roman" w:hAnsi="Arial" w:cs="Arial"/>
          <w:color w:val="000000"/>
          <w:sz w:val="18"/>
          <w:szCs w:val="18"/>
          <w:lang w:val="vi-VN"/>
        </w:rPr>
        <w:t>quốc gia/vùng lãnh thổ tiếp nhận đầu tư</w:t>
      </w:r>
      <w:r w:rsidRPr="008E6B80">
        <w:rPr>
          <w:rFonts w:ascii="Arial" w:eastAsia="Times New Roman" w:hAnsi="Arial" w:cs="Arial"/>
          <w:i/>
          <w:iCs/>
          <w:color w:val="000000"/>
          <w:sz w:val="18"/>
          <w:szCs w:val="18"/>
          <w:lang w:val="vi-VN"/>
        </w:rPr>
        <w:t>.</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color w:val="000000"/>
          <w:sz w:val="18"/>
          <w:szCs w:val="18"/>
          <w:lang w:val="vi-VN"/>
        </w:rPr>
        <w:t>3. Nhà đầu tư cam kết đã hoàn thành thủ tục thanh lý dự án theo đúng quy định của pháp luật nước tiếp nhận đầu tư và hiện tại không còn vướng mắc phát sinh liên quan đến dự án.</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b/>
          <w:bCs/>
          <w:color w:val="000000"/>
          <w:sz w:val="18"/>
          <w:szCs w:val="18"/>
          <w:lang w:val="vi-VN"/>
        </w:rPr>
        <w:t>VI</w:t>
      </w:r>
      <w:r w:rsidRPr="008E6B80">
        <w:rPr>
          <w:rFonts w:ascii="Arial" w:eastAsia="Times New Roman" w:hAnsi="Arial" w:cs="Arial"/>
          <w:color w:val="000000"/>
          <w:sz w:val="18"/>
          <w:szCs w:val="18"/>
          <w:lang w:val="vi-VN"/>
        </w:rPr>
        <w:t>. </w:t>
      </w:r>
      <w:r w:rsidRPr="008E6B80">
        <w:rPr>
          <w:rFonts w:ascii="Arial" w:eastAsia="Times New Roman" w:hAnsi="Arial" w:cs="Arial"/>
          <w:b/>
          <w:bCs/>
          <w:color w:val="000000"/>
          <w:sz w:val="18"/>
          <w:szCs w:val="18"/>
          <w:lang w:val="vi-VN"/>
        </w:rPr>
        <w:t>TÀI LIỆU KÈM THEO</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i/>
          <w:iCs/>
          <w:color w:val="000000"/>
          <w:sz w:val="18"/>
          <w:szCs w:val="18"/>
          <w:lang w:val="vi-VN"/>
        </w:rPr>
        <w:t>- Bản gốc Giấy phép đầu tư/Giấy chứng nhận đầu tư nước ngoài/Giấy chứng nhận đăng ký đầu tư ra nước ngoài.</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i/>
          <w:iCs/>
          <w:color w:val="000000"/>
          <w:sz w:val="18"/>
          <w:szCs w:val="18"/>
          <w:lang w:val="vi-VN"/>
        </w:rPr>
        <w:t>- Tài liệu về tư cách pháp lý của nhà đầu</w:t>
      </w:r>
      <w:r w:rsidRPr="008E6B80">
        <w:rPr>
          <w:rFonts w:ascii="Arial" w:eastAsia="Times New Roman" w:hAnsi="Arial" w:cs="Arial"/>
          <w:i/>
          <w:iCs/>
          <w:color w:val="000000"/>
          <w:sz w:val="18"/>
          <w:szCs w:val="18"/>
          <w:vertAlign w:val="superscript"/>
          <w:lang w:val="vi-VN"/>
        </w:rPr>
        <w:t>3</w:t>
      </w:r>
      <w:r w:rsidRPr="008E6B80">
        <w:rPr>
          <w:rFonts w:ascii="Arial" w:eastAsia="Times New Roman" w:hAnsi="Arial" w:cs="Arial"/>
          <w:i/>
          <w:iCs/>
          <w:color w:val="000000"/>
          <w:sz w:val="18"/>
          <w:szCs w:val="18"/>
          <w:lang w:val="vi-VN"/>
        </w:rPr>
        <w:t>.</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i/>
          <w:iCs/>
          <w:color w:val="000000"/>
          <w:sz w:val="18"/>
          <w:szCs w:val="18"/>
          <w:lang w:val="vi-VN"/>
        </w:rPr>
        <w:t>- Quyết định chấm dứt dự án đầu tư tại nước ngoài theo quy định tại Điều 59 của Luật Đầu tư;</w:t>
      </w:r>
    </w:p>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i/>
          <w:iCs/>
          <w:color w:val="000000"/>
          <w:sz w:val="18"/>
          <w:szCs w:val="18"/>
          <w:lang w:val="vi-VN"/>
        </w:rPr>
        <w:t>- Tài liệu chứng minh nhà đầu tư đã hoàn thành việc kết thúc, thanh lý dự án và chuyển toàn bộ tiền, tài sản, các khoản thu từ kết thúc, thanh lý dự án về nước.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E6B80" w:rsidRPr="008E6B80" w:rsidTr="008E6B80">
        <w:trPr>
          <w:tblCellSpacing w:w="0" w:type="dxa"/>
        </w:trPr>
        <w:tc>
          <w:tcPr>
            <w:tcW w:w="4068" w:type="dxa"/>
            <w:shd w:val="clear" w:color="auto" w:fill="FFFFFF"/>
            <w:tcMar>
              <w:top w:w="0" w:type="dxa"/>
              <w:left w:w="108" w:type="dxa"/>
              <w:bottom w:w="0" w:type="dxa"/>
              <w:right w:w="108" w:type="dxa"/>
            </w:tcMar>
            <w:hideMark/>
          </w:tcPr>
          <w:p w:rsidR="008E6B80" w:rsidRPr="008E6B80" w:rsidRDefault="008E6B80" w:rsidP="008E6B80">
            <w:pPr>
              <w:spacing w:after="0" w:line="240" w:lineRule="auto"/>
              <w:rPr>
                <w:rFonts w:ascii="Arial" w:eastAsia="Times New Roman" w:hAnsi="Arial" w:cs="Arial"/>
                <w:color w:val="000000"/>
                <w:sz w:val="18"/>
                <w:szCs w:val="18"/>
              </w:rPr>
            </w:pPr>
          </w:p>
        </w:tc>
        <w:tc>
          <w:tcPr>
            <w:tcW w:w="4788" w:type="dxa"/>
            <w:shd w:val="clear" w:color="auto" w:fill="FFFFFF"/>
            <w:tcMar>
              <w:top w:w="0" w:type="dxa"/>
              <w:left w:w="108" w:type="dxa"/>
              <w:bottom w:w="0" w:type="dxa"/>
              <w:right w:w="108" w:type="dxa"/>
            </w:tcMar>
            <w:hideMark/>
          </w:tcPr>
          <w:p w:rsidR="008E6B80" w:rsidRPr="008E6B80" w:rsidRDefault="008E6B80" w:rsidP="008E6B80">
            <w:pPr>
              <w:spacing w:before="120" w:after="120" w:line="234" w:lineRule="atLeast"/>
              <w:jc w:val="center"/>
              <w:rPr>
                <w:rFonts w:ascii="Arial" w:eastAsia="Times New Roman" w:hAnsi="Arial" w:cs="Arial"/>
                <w:color w:val="000000"/>
                <w:sz w:val="18"/>
                <w:szCs w:val="18"/>
              </w:rPr>
            </w:pPr>
            <w:r w:rsidRPr="008E6B80">
              <w:rPr>
                <w:rFonts w:ascii="Arial" w:eastAsia="Times New Roman" w:hAnsi="Arial" w:cs="Arial"/>
                <w:i/>
                <w:iCs/>
                <w:color w:val="000000"/>
                <w:sz w:val="18"/>
                <w:szCs w:val="18"/>
                <w:lang w:val="vi-VN"/>
              </w:rPr>
              <w:t>Làm tại ...., ngày ... tháng ... năm ...</w:t>
            </w:r>
            <w:r w:rsidRPr="008E6B80">
              <w:rPr>
                <w:rFonts w:ascii="Arial" w:eastAsia="Times New Roman" w:hAnsi="Arial" w:cs="Arial"/>
                <w:i/>
                <w:iCs/>
                <w:color w:val="000000"/>
                <w:sz w:val="18"/>
                <w:szCs w:val="18"/>
                <w:lang w:val="vi-VN"/>
              </w:rPr>
              <w:br/>
            </w:r>
            <w:r w:rsidRPr="008E6B80">
              <w:rPr>
                <w:rFonts w:ascii="Arial" w:eastAsia="Times New Roman" w:hAnsi="Arial" w:cs="Arial"/>
                <w:b/>
                <w:bCs/>
                <w:color w:val="000000"/>
                <w:sz w:val="18"/>
                <w:szCs w:val="18"/>
                <w:lang w:val="vi-VN"/>
              </w:rPr>
              <w:t>Tên nhà đầu tư </w:t>
            </w:r>
            <w:r w:rsidRPr="008E6B80">
              <w:rPr>
                <w:rFonts w:ascii="Arial" w:eastAsia="Times New Roman" w:hAnsi="Arial" w:cs="Arial"/>
                <w:i/>
                <w:iCs/>
                <w:color w:val="000000"/>
                <w:sz w:val="18"/>
                <w:szCs w:val="18"/>
                <w:lang w:val="vi-VN"/>
              </w:rPr>
              <w:t>(nhà đầu tư cá nhân hoặc người đại diện theo pháp luật của tổ chức/doanh nghiệp; từng nhà đầu tư ký, ghi rõ họ tên, chức danh và đóng dấu (nếu có))</w:t>
            </w:r>
          </w:p>
        </w:tc>
      </w:tr>
    </w:tbl>
    <w:p w:rsidR="008E6B80" w:rsidRPr="008E6B80" w:rsidRDefault="008E6B80" w:rsidP="008E6B80">
      <w:pPr>
        <w:shd w:val="clear" w:color="auto" w:fill="FFFFFF"/>
        <w:spacing w:before="120" w:after="120" w:line="234" w:lineRule="atLeast"/>
        <w:rPr>
          <w:rFonts w:ascii="Arial" w:eastAsia="Times New Roman" w:hAnsi="Arial" w:cs="Arial"/>
          <w:color w:val="000000"/>
          <w:sz w:val="18"/>
          <w:szCs w:val="18"/>
        </w:rPr>
      </w:pPr>
      <w:r w:rsidRPr="008E6B80">
        <w:rPr>
          <w:rFonts w:ascii="Arial" w:eastAsia="Times New Roman" w:hAnsi="Arial" w:cs="Arial"/>
          <w:i/>
          <w:iCs/>
          <w:color w:val="000000"/>
          <w:sz w:val="18"/>
          <w:szCs w:val="18"/>
          <w:lang w:val="vi-VN"/>
        </w:rPr>
        <w:t>(*) Lưu ý: Nhà đầu tư nộp 02 bộ hồ sơ đề nghị chấm dứt hiệu lực Giấy chứng nhận đăng ký đầu tư ra nước ngoài (trong đó có 01 bộ hồ sơ gốc).</w:t>
      </w:r>
    </w:p>
    <w:p w:rsidR="0024574A" w:rsidRDefault="0024574A"/>
    <w:sectPr w:rsidR="002457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80"/>
    <w:rsid w:val="0024574A"/>
    <w:rsid w:val="008E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90D55-2285-47AD-A059-3BE58F7A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B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2023-09-14T13:09:00Z</dcterms:created>
  <dcterms:modified xsi:type="dcterms:W3CDTF">2023-09-14T13:11:00Z</dcterms:modified>
</cp:coreProperties>
</file>