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548A" w:rsidRPr="0035548A" w:rsidTr="0035548A">
        <w:trPr>
          <w:tblCellSpacing w:w="0" w:type="dxa"/>
        </w:trPr>
        <w:tc>
          <w:tcPr>
            <w:tcW w:w="2500" w:type="pct"/>
            <w:hideMark/>
          </w:tcPr>
          <w:p w:rsidR="0035548A" w:rsidRPr="0035548A" w:rsidRDefault="0035548A" w:rsidP="003554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554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Mẫu</w:t>
            </w:r>
            <w:proofErr w:type="spellEnd"/>
            <w:r w:rsidRPr="003554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TK02</w:t>
            </w:r>
            <w:r w:rsidRPr="003554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Ban hành kèm theo Thông tư số 68/2022/TT-BCA ngày 31/12/2022 của Bộ Công an</w:t>
            </w:r>
          </w:p>
        </w:tc>
      </w:tr>
    </w:tbl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1795"/>
      </w:tblGrid>
      <w:tr w:rsidR="0035548A" w:rsidRPr="0035548A" w:rsidTr="0035548A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35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35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8A" w:rsidRPr="0035548A" w:rsidRDefault="0035548A" w:rsidP="003554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proofErr w:type="spellEnd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(2)</w:t>
            </w:r>
          </w:p>
        </w:tc>
      </w:tr>
      <w:tr w:rsidR="0035548A" w:rsidRPr="0035548A" w:rsidTr="0035548A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TỜ KHAI</w:t>
            </w:r>
            <w:r w:rsidRPr="0035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(Dùng cho công dân Việt Nam đề nghị cấp hộ chiếu </w:t>
            </w:r>
            <w:proofErr w:type="spellStart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phổ</w:t>
            </w:r>
            <w:proofErr w:type="spellEnd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thông ở nước ngoài)</w:t>
            </w:r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(1)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35548A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…………………………. 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Chữ đệm và tên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……………………….. </w:t>
      </w:r>
      <w:r w:rsidRPr="0035548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(3)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2. Giới tính: Nam □ Nữ □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3. Sinh ngày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tháng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 xml:space="preserve">………… </w:t>
      </w:r>
      <w:proofErr w:type="spellStart"/>
      <w:r w:rsidRPr="0035548A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sinh</w:t>
      </w:r>
      <w:r w:rsidRPr="0035548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(4)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35548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(tỉnh, TP)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…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3536"/>
      </w:tblGrid>
      <w:tr w:rsidR="0035548A" w:rsidRPr="0035548A" w:rsidTr="0035548A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 Số ĐDCN/CMND 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proofErr w:type="gramStart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:…..</w:t>
            </w:r>
            <w:proofErr w:type="gramEnd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/……./………….</w:t>
            </w:r>
          </w:p>
        </w:tc>
      </w:tr>
    </w:tbl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5. Dân tộc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…………..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6. Tôn giáo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……………….. 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7. Số điện thoại</w:t>
      </w:r>
      <w:r w:rsidRPr="0035548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(5)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...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8. Địa chỉ cư trú ở nước ngoài 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9. Địa chỉ thường trú ở trong nước trước khi xuất cảnh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10. Nghề nghiệp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 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11. Tên và địa chỉ cơ quan </w:t>
      </w:r>
      <w:r w:rsidRPr="0035548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 có)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12. Cha: họ và tên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sinh ngày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/…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……………….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Mẹ: họ và tên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sinh ngày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/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/…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Vợ /chồng: họ và tên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sinh ngày 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/...../…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13. Hộ chiếu phổ thông lần gần nhất </w:t>
      </w:r>
      <w:r w:rsidRPr="0035548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 có)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số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 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/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 /...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.....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14. Nội dung đề ngh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35548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</w:t>
      </w:r>
      <w:r w:rsidRPr="0035548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6) </w:t>
      </w:r>
      <w:r w:rsidRPr="0035548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hộ chiếu có gắn chip điện tử □ Cấp hộ chiếu không gắn chip điện tử □</w:t>
      </w:r>
    </w:p>
    <w:p w:rsidR="0035548A" w:rsidRPr="0035548A" w:rsidRDefault="0035548A" w:rsidP="0035548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48A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cam đoan những thông tin trên là đúng sự thật.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5548A" w:rsidRPr="0035548A" w:rsidTr="0035548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A" w:rsidRPr="0035548A" w:rsidRDefault="0035548A" w:rsidP="00355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A" w:rsidRPr="0035548A" w:rsidRDefault="0035548A" w:rsidP="003554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Làm tại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tháng..... năm…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5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 </w:t>
            </w:r>
            <w:proofErr w:type="spellStart"/>
            <w:r w:rsidRPr="0035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nghị</w:t>
            </w:r>
            <w:proofErr w:type="spellEnd"/>
            <w:r w:rsidRPr="0035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(7)</w:t>
            </w:r>
            <w:r w:rsidRPr="0035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và tên)</w:t>
            </w:r>
          </w:p>
        </w:tc>
      </w:tr>
    </w:tbl>
    <w:p w:rsidR="0035548A" w:rsidRPr="0035548A" w:rsidRDefault="0035548A" w:rsidP="00355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35548A" w:rsidRPr="0035548A" w:rsidTr="0035548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8A" w:rsidRPr="0035548A" w:rsidRDefault="0035548A" w:rsidP="003554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proofErr w:type="spellEnd"/>
            <w:r w:rsidRPr="00355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4050" w:type="pct"/>
            <w:hideMark/>
          </w:tcPr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Chú thích:</w:t>
            </w:r>
          </w:p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 Người đề nghị điền đầy đủ thông tin ghi trong mẫu, không được thêm bớt.</w:t>
            </w:r>
          </w:p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(2) Ảnh mới chụp không quá 06 tháng, cỡ 4cm 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 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6cm, mặt nhìn thẳng, đầu để trần, rõ mặt, rõ hai tai, không đeo </w:t>
            </w:r>
            <w:proofErr w:type="spellStart"/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kính</w:t>
            </w:r>
            <w:proofErr w:type="spellEnd"/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trang phục lịch sự, phông ảnh nền trắng.</w:t>
            </w:r>
          </w:p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(3) Họ, chữ đệm và tên viết bằng chữ in hoa.</w:t>
            </w:r>
          </w:p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(4) Nếu sinh ra ở nước ngoài thì ghi tên quốc gia.</w:t>
            </w:r>
          </w:p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(5) Ghi số điện thoại liên lạc ở nước ngoài và số điện thoại của thân nhân thường xuyên liên hệ ở Việt Nam (nếu có).</w:t>
            </w:r>
          </w:p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lastRenderedPageBreak/>
              <w:t>(6) Ghi cụ thể: Đề nghị cấp hộ chiếu lần đầu hoặc từ lần thứ hai; đề nghị khác nếu có (ghi rõ lý do). Trường hợp đề nghị cấp hộ chiếu có (hoặc không) gắn chip điện tử thì đánh dấu (X) vào ô </w:t>
            </w:r>
            <w:proofErr w:type="spellStart"/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tương</w:t>
            </w:r>
            <w:proofErr w:type="spellEnd"/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ứng.</w:t>
            </w:r>
          </w:p>
          <w:p w:rsidR="0035548A" w:rsidRPr="0035548A" w:rsidRDefault="0035548A" w:rsidP="0035548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(7) Đối với người mất năng lực hành vi dân sự, có khó khăn trong nhận thức và làm chủ hành vi, người chưa </w:t>
            </w:r>
            <w:proofErr w:type="spellStart"/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đủ</w:t>
            </w:r>
            <w:proofErr w:type="spellEnd"/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14 tuổi thì người đại diện hợp pháp </w:t>
            </w:r>
            <w:proofErr w:type="spellStart"/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3554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thay.</w:t>
            </w:r>
          </w:p>
        </w:tc>
      </w:tr>
    </w:tbl>
    <w:p w:rsidR="00DC2618" w:rsidRDefault="00DC2618">
      <w:bookmarkStart w:id="0" w:name="_GoBack"/>
      <w:bookmarkEnd w:id="0"/>
    </w:p>
    <w:sectPr w:rsidR="00DC2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A"/>
    <w:rsid w:val="0035548A"/>
    <w:rsid w:val="00D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A3A41A-E231-4F0A-9433-05FC01B3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2023-01-11T01:26:00Z</dcterms:created>
  <dcterms:modified xsi:type="dcterms:W3CDTF">2023-01-11T01:27:00Z</dcterms:modified>
</cp:coreProperties>
</file>