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5F" w:rsidRPr="00E7235F" w:rsidRDefault="00E7235F" w:rsidP="00E7235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5_name"/>
      <w:r w:rsidRPr="00E7235F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BẢNG TỔNG HỢP KẾT QUẢ ĐÁNH GIÁ CỦA ĐỒNG NGHIỆP TRONG TỔ CHUYÊN MÔN</w:t>
      </w:r>
      <w:bookmarkEnd w:id="0"/>
    </w:p>
    <w:p w:rsidR="00E7235F" w:rsidRPr="00E7235F" w:rsidRDefault="00E7235F" w:rsidP="00E723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(Kèm theo Công văn s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ố 5569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/BGDĐT-NGCBQLGD ngày 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06 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tháng 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12 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năm 2018 của Bộ Giáo dục và Đào tạo)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color w:val="000000"/>
          <w:lang w:val="vi-VN"/>
        </w:rPr>
        <w:t>- Tổ chuyên môn:</w:t>
      </w:r>
      <w:r w:rsidRPr="00E7235F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color w:val="000000"/>
          <w:lang w:val="vi-VN"/>
        </w:rPr>
        <w:t>- Trường;</w:t>
      </w:r>
      <w:r w:rsidRPr="00E7235F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color w:val="000000"/>
          <w:lang w:val="vi-VN"/>
        </w:rPr>
        <w:t>- Quận/Huyện/Tp,Tx </w:t>
      </w:r>
      <w:r w:rsidRPr="00E7235F">
        <w:rPr>
          <w:rFonts w:ascii="Times New Roman" w:eastAsia="Times New Roman" w:hAnsi="Times New Roman" w:cs="Times New Roman"/>
          <w:color w:val="000000"/>
        </w:rPr>
        <w:t>………………………………. </w:t>
      </w:r>
      <w:r w:rsidRPr="00E7235F">
        <w:rPr>
          <w:rFonts w:ascii="Times New Roman" w:eastAsia="Times New Roman" w:hAnsi="Times New Roman" w:cs="Times New Roman"/>
          <w:color w:val="000000"/>
          <w:lang w:val="vi-VN"/>
        </w:rPr>
        <w:t>Tỉnh/Thành phố</w:t>
      </w:r>
      <w:r w:rsidRPr="00E7235F">
        <w:rPr>
          <w:rFonts w:ascii="Times New Roman" w:eastAsia="Times New Roman" w:hAnsi="Times New Roman" w:cs="Times New Roman"/>
          <w:color w:val="000000"/>
        </w:rPr>
        <w:t>.............................................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color w:val="000000"/>
          <w:lang w:val="vi-VN"/>
        </w:rPr>
        <w:t>- Thời gian đánh giá (ngày, tháng, năm)</w:t>
      </w:r>
      <w:r w:rsidRPr="00E7235F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1588"/>
        <w:gridCol w:w="1121"/>
      </w:tblGrid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Tiêu chí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Tổng hợp kết quả đánh giá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Ghi chú</w:t>
            </w: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I. Đánh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Tiêu chuẩn 1: Phẩm chất nhà giáo</w:t>
            </w: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1. Đạo đức nhà giáo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2. Phong cách làm việc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Tiêu chuẩn 2: Phát triển chuyên môn, nghiệp vụ</w:t>
            </w: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3. Phát triển chuyên môn bản thân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4. Xây dựng kế hoạch nuôi dưỡng, chăm sóc, giáo dục theo hướng phát triển toàn diện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5. Nuôi dưỡng và chăm sóc sức khỏe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6. Giáo dục phát triển toàn diện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1" w:name="_GoBack"/>
        <w:bookmarkEnd w:id="1"/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7. Quan sát và đánh giá sự phát triển của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8. Quản lý nhóm, lớp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Tiêu chu</w:t>
            </w: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ẩ</w:t>
            </w: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n 3. Xây dựng môi trường giáo dục</w:t>
            </w: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9. Xây dựng môi trường giáo dục an toàn, lành mạnh, thân thiện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10. Thực hiện quyền dân chủ trong nhà trường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Tiêu chuẩn 4: Phát triển mối quan hệ giữa nhà trường, gia đình và cộng đồng</w:t>
            </w: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11. Phối hợp với cha, mẹ hoặc người giám hộ trẻ em và cộng đồng để nâng cao chất lượng nuôi dưỡng, chăm sóc, giáo dục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chuẩn 12. Phối hợp với cha, mẹ hoặc người giám hộ trẻ và cộng đồng để bảo vệ quyền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lastRenderedPageBreak/>
              <w:t>Tiêu chuẩn 5: Sử dụng ngoại ngữ (hoặc tiếng dân tộc), ứng dụng công nghệ thông tin, khả năng nghệ thuật trong hoạt động nuôi dưỡng, chăm sóc, giáo dục trẻ em</w:t>
            </w: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13. Sử dụng ngoại ngữ (ưu tiên tiếng Anh) hoặc tiếng dân tộc của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14. Ứng dụng công nghệ thông tin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Tiêu chí 15. Thể hiện khả năng nghệ thuật trong hoạt động nuôi dưỡng, chăm sóc, giáo dục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II. Ý kiến nhận xét và đánh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Điểm mạnh: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Những vấn đề cần cải thiện: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Đề xuất hướng phát huy điểm mạnh, kh</w:t>
            </w:r>
            <w:r w:rsidRPr="00E7235F">
              <w:rPr>
                <w:rFonts w:ascii="Times New Roman" w:eastAsia="Times New Roman" w:hAnsi="Times New Roman" w:cs="Times New Roman"/>
                <w:color w:val="000000"/>
              </w:rPr>
              <w:t>ắ</w:t>
            </w:r>
            <w:r w:rsidRPr="00E7235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 phục điểm yếu: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35F" w:rsidRPr="00E7235F" w:rsidTr="00E7235F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- Xếp loại kết quả đánh giá</w:t>
            </w: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235F" w:rsidRPr="00E7235F" w:rsidRDefault="00E7235F" w:rsidP="00E7235F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7235F" w:rsidRPr="00E7235F" w:rsidTr="00E7235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5F" w:rsidRPr="00E7235F" w:rsidRDefault="00E7235F" w:rsidP="00E72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5F" w:rsidRPr="00E7235F" w:rsidRDefault="00E7235F" w:rsidP="00E723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3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</w:t>
            </w:r>
            <w:r w:rsidRPr="00E7235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, ngày</w:t>
            </w:r>
            <w:r w:rsidRPr="00E723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…… </w:t>
            </w:r>
            <w:r w:rsidRPr="00E7235F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tháng .... năm 20....</w:t>
            </w:r>
            <w:r w:rsidRPr="00E723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E72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TỔ TRƯỞNG CHUYÊN MÔN</w:t>
            </w:r>
          </w:p>
        </w:tc>
      </w:tr>
    </w:tbl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color w:val="000000"/>
        </w:rPr>
        <w:t>____________________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color w:val="000000"/>
          <w:lang w:val="vi-VN"/>
        </w:rPr>
        <w:t>3 1. Xếp loại kết quả đánh giá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3.1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 Đạt chuẩn nghề nghiệp giáo viên mầm non ở mức đạt: Có tất c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ả 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các tiêu chí được đánh giá từ mức đạt trở lên;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3.2. Đạt chuẩn nghề nghiệp giáo vi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ê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 mầm non ở mức khá: Có tất c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ả 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các tiêu chí đạt từ mức đạt trở lên, t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ố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i thi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ể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u 2/3 số tiêu chí đạt từ mức khá trở lên, trong đó các tiêu chí 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1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, 3, 4, 5, 6, 7, 8 v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à 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9 đạt mức khá trở lên;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3.3. Đạt chuẩn nghề nghiệp giáo viên mầm non ở mức tốt: có tất cả các tiêu chí đạt từ mức kh</w:t>
      </w:r>
      <w:r w:rsidRPr="00E7235F">
        <w:rPr>
          <w:rFonts w:ascii="Times New Roman" w:eastAsia="Times New Roman" w:hAnsi="Times New Roman" w:cs="Times New Roman"/>
          <w:i/>
          <w:iCs/>
          <w:color w:val="000000"/>
        </w:rPr>
        <w:t>á </w:t>
      </w: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trở lên, tối thiểu 2/3 số tiêu chí đạt mức tốt, trong đó các tiêu chí 1, 3, 4, 5, 6, 7, 8 và 9 đạt mức tốt;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3.4. Chưa đạt chuẩn nghề nghiệp giáo viên: Có tiêu chí được đánh giá chưa đạt (tiêu chí được đánh giá chưa đạt khi không đáp ứng yêu cầu mức đạt của tiêu chí đó).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color w:val="000000"/>
          <w:lang w:val="vi-VN"/>
        </w:rPr>
        <w:t>2. Gợi ý phiếu khảo sát ý kiến đồng nghiệp: đối với mỗi giáo viên được đánh giá cần lấy ý kiến tối thiểu của 03 giáo viên trong tổ/khối chuyên môn.</w:t>
      </w:r>
    </w:p>
    <w:p w:rsidR="00E7235F" w:rsidRPr="00E7235F" w:rsidRDefault="00E7235F" w:rsidP="00E72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E7235F">
        <w:rPr>
          <w:rFonts w:ascii="Times New Roman" w:eastAsia="Times New Roman" w:hAnsi="Times New Roman" w:cs="Times New Roman"/>
          <w:color w:val="000000"/>
          <w:lang w:val="vi-VN"/>
        </w:rPr>
        <w:t>3. Gợi ý phương pháp tổng hợp ý kiến đồng nghiệp đánh giá cho từng giáo viên: khi tổng hợp kiến đồng nghiệp đánh giá cho từng giáo viên lấy mức đánh giá tiêu chí của 2/3 số phiếu đồng nghiệp, ví dụ có 3 đồng nghiệp đánh giá tiêu chí 01: 01 đồng nghiệp đánh giá mức khá, 2 đồng nghiệp đánh giá mức đạt thì kết quả tổng hợp của của tiêu chí đó ở mức đạt, đồng thời căn cứ thêm trên minh chứng xác thực của giáo viên được đánh giá để T</w:t>
      </w:r>
      <w:r w:rsidRPr="00E7235F">
        <w:rPr>
          <w:rFonts w:ascii="Times New Roman" w:eastAsia="Times New Roman" w:hAnsi="Times New Roman" w:cs="Times New Roman"/>
          <w:color w:val="000000"/>
        </w:rPr>
        <w:t>ổ </w:t>
      </w:r>
      <w:r w:rsidRPr="00E7235F">
        <w:rPr>
          <w:rFonts w:ascii="Times New Roman" w:eastAsia="Times New Roman" w:hAnsi="Times New Roman" w:cs="Times New Roman"/>
          <w:color w:val="000000"/>
          <w:lang w:val="vi-VN"/>
        </w:rPr>
        <w:t>trưởng quyết định mức đánh giá của tiêu chí khi tổng hợp.</w:t>
      </w:r>
    </w:p>
    <w:p w:rsidR="00011937" w:rsidRPr="00E7235F" w:rsidRDefault="00011937">
      <w:pPr>
        <w:rPr>
          <w:rFonts w:ascii="Times New Roman" w:hAnsi="Times New Roman" w:cs="Times New Roman"/>
        </w:rPr>
      </w:pPr>
    </w:p>
    <w:sectPr w:rsidR="00011937" w:rsidRPr="00E7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5F"/>
    <w:rsid w:val="00011937"/>
    <w:rsid w:val="00E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2F979-CEE7-453B-A1B6-576E6802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TienDat</cp:lastModifiedBy>
  <cp:revision>1</cp:revision>
  <dcterms:created xsi:type="dcterms:W3CDTF">2024-05-09T07:28:00Z</dcterms:created>
  <dcterms:modified xsi:type="dcterms:W3CDTF">2024-05-09T07:29:00Z</dcterms:modified>
</cp:coreProperties>
</file>