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4B" w:rsidRPr="00E83A4B" w:rsidRDefault="00E83A4B" w:rsidP="00E83A4B">
      <w:pPr>
        <w:shd w:val="clear" w:color="auto" w:fill="FFFFFF"/>
        <w:spacing w:after="0" w:line="234" w:lineRule="atLeast"/>
        <w:jc w:val="center"/>
        <w:rPr>
          <w:rFonts w:ascii="Times New Roman" w:eastAsia="Times New Roman" w:hAnsi="Times New Roman" w:cs="Times New Roman"/>
          <w:color w:val="000000"/>
        </w:rPr>
      </w:pPr>
      <w:bookmarkStart w:id="0" w:name="chuong_pl_3_name"/>
      <w:r w:rsidRPr="00E83A4B">
        <w:rPr>
          <w:rFonts w:ascii="Times New Roman" w:eastAsia="Times New Roman" w:hAnsi="Times New Roman" w:cs="Times New Roman"/>
          <w:color w:val="000000"/>
          <w:lang w:val="vi-VN"/>
        </w:rPr>
        <w:t>MẪU BÁO CÁO</w:t>
      </w:r>
      <w:bookmarkEnd w:id="0"/>
    </w:p>
    <w:p w:rsidR="00E83A4B" w:rsidRPr="00E83A4B" w:rsidRDefault="00E83A4B" w:rsidP="00E83A4B">
      <w:pPr>
        <w:shd w:val="clear" w:color="auto" w:fill="FFFFFF"/>
        <w:spacing w:after="0" w:line="234" w:lineRule="atLeast"/>
        <w:jc w:val="center"/>
        <w:rPr>
          <w:rFonts w:ascii="Times New Roman" w:eastAsia="Times New Roman" w:hAnsi="Times New Roman" w:cs="Times New Roman"/>
          <w:color w:val="000000"/>
        </w:rPr>
      </w:pPr>
      <w:bookmarkStart w:id="1" w:name="chuong_pl_3_name_name"/>
      <w:r w:rsidRPr="00E83A4B">
        <w:rPr>
          <w:rFonts w:ascii="Times New Roman" w:eastAsia="Times New Roman" w:hAnsi="Times New Roman" w:cs="Times New Roman"/>
          <w:color w:val="000000"/>
          <w:lang w:val="vi-VN"/>
        </w:rPr>
        <w:t>Thẩm định kế hoạch lựa chọn nhà thầu cung cấp thuốc</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E83A4B" w:rsidRPr="00E83A4B" w:rsidTr="00E83A4B">
        <w:trPr>
          <w:tblCellSpacing w:w="0" w:type="dxa"/>
        </w:trPr>
        <w:tc>
          <w:tcPr>
            <w:tcW w:w="1850" w:type="pct"/>
            <w:shd w:val="clear" w:color="auto" w:fill="FFFFFF"/>
            <w:tcMar>
              <w:top w:w="0" w:type="dxa"/>
              <w:left w:w="108" w:type="dxa"/>
              <w:bottom w:w="0" w:type="dxa"/>
              <w:right w:w="108" w:type="dxa"/>
            </w:tcMa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[ĐƠN VỊ THẨM ĐỊNH]</w:t>
            </w:r>
            <w:r w:rsidRPr="00E83A4B">
              <w:rPr>
                <w:rFonts w:ascii="Times New Roman" w:eastAsia="Times New Roman" w:hAnsi="Times New Roman" w:cs="Times New Roman"/>
                <w:b/>
                <w:bCs/>
                <w:color w:val="000000"/>
                <w:lang w:val="vi-VN"/>
              </w:rPr>
              <w:br/>
              <w:t>-------</w:t>
            </w:r>
          </w:p>
        </w:tc>
        <w:tc>
          <w:tcPr>
            <w:tcW w:w="3100" w:type="pct"/>
            <w:shd w:val="clear" w:color="auto" w:fill="FFFFFF"/>
            <w:tcMar>
              <w:top w:w="0" w:type="dxa"/>
              <w:left w:w="108" w:type="dxa"/>
              <w:bottom w:w="0" w:type="dxa"/>
              <w:right w:w="108" w:type="dxa"/>
            </w:tcMa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CỘNG HÒA XÃ HỘI CHỦ NGHĨA VIỆT NAM</w:t>
            </w:r>
            <w:r w:rsidRPr="00E83A4B">
              <w:rPr>
                <w:rFonts w:ascii="Times New Roman" w:eastAsia="Times New Roman" w:hAnsi="Times New Roman" w:cs="Times New Roman"/>
                <w:b/>
                <w:bCs/>
                <w:color w:val="000000"/>
                <w:lang w:val="vi-VN"/>
              </w:rPr>
              <w:br/>
              <w:t>Độc lập - Tự do - Hạnh phúc</w:t>
            </w:r>
            <w:r w:rsidRPr="00E83A4B">
              <w:rPr>
                <w:rFonts w:ascii="Times New Roman" w:eastAsia="Times New Roman" w:hAnsi="Times New Roman" w:cs="Times New Roman"/>
                <w:b/>
                <w:bCs/>
                <w:color w:val="000000"/>
                <w:lang w:val="vi-VN"/>
              </w:rPr>
              <w:br/>
              <w:t>---------------</w:t>
            </w:r>
          </w:p>
        </w:tc>
      </w:tr>
      <w:tr w:rsidR="00E83A4B" w:rsidRPr="00E83A4B" w:rsidTr="00E83A4B">
        <w:trPr>
          <w:tblCellSpacing w:w="0" w:type="dxa"/>
        </w:trPr>
        <w:tc>
          <w:tcPr>
            <w:tcW w:w="1850" w:type="pct"/>
            <w:shd w:val="clear" w:color="auto" w:fill="FFFFFF"/>
            <w:tcMar>
              <w:top w:w="0" w:type="dxa"/>
              <w:left w:w="108" w:type="dxa"/>
              <w:bottom w:w="0" w:type="dxa"/>
              <w:right w:w="108" w:type="dxa"/>
            </w:tcMa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Số: </w:t>
            </w:r>
            <w:r w:rsidRPr="00E83A4B">
              <w:rPr>
                <w:rFonts w:ascii="Times New Roman" w:eastAsia="Times New Roman" w:hAnsi="Times New Roman" w:cs="Times New Roman"/>
                <w:color w:val="000000"/>
              </w:rPr>
              <w:t>____</w:t>
            </w:r>
          </w:p>
        </w:tc>
        <w:tc>
          <w:tcPr>
            <w:tcW w:w="3100" w:type="pct"/>
            <w:shd w:val="clear" w:color="auto" w:fill="FFFFFF"/>
            <w:tcMar>
              <w:top w:w="0" w:type="dxa"/>
              <w:left w:w="108" w:type="dxa"/>
              <w:bottom w:w="0" w:type="dxa"/>
              <w:right w:w="108" w:type="dxa"/>
            </w:tcMar>
            <w:hideMark/>
          </w:tcPr>
          <w:p w:rsidR="00E83A4B" w:rsidRPr="00E83A4B" w:rsidRDefault="00E83A4B" w:rsidP="00E83A4B">
            <w:pPr>
              <w:spacing w:before="120" w:after="120" w:line="234" w:lineRule="atLeast"/>
              <w:jc w:val="right"/>
              <w:rPr>
                <w:rFonts w:ascii="Times New Roman" w:eastAsia="Times New Roman" w:hAnsi="Times New Roman" w:cs="Times New Roman"/>
                <w:color w:val="000000"/>
              </w:rPr>
            </w:pPr>
            <w:r w:rsidRPr="00E83A4B">
              <w:rPr>
                <w:rFonts w:ascii="Times New Roman" w:eastAsia="Times New Roman" w:hAnsi="Times New Roman" w:cs="Times New Roman"/>
                <w:i/>
                <w:iCs/>
                <w:color w:val="000000"/>
              </w:rPr>
              <w:t>____</w:t>
            </w:r>
            <w:r w:rsidRPr="00E83A4B">
              <w:rPr>
                <w:rFonts w:ascii="Times New Roman" w:eastAsia="Times New Roman" w:hAnsi="Times New Roman" w:cs="Times New Roman"/>
                <w:i/>
                <w:iCs/>
                <w:color w:val="000000"/>
                <w:lang w:val="vi-VN"/>
              </w:rPr>
              <w:t>ngày</w:t>
            </w:r>
            <w:r w:rsidRPr="00E83A4B">
              <w:rPr>
                <w:rFonts w:ascii="Times New Roman" w:eastAsia="Times New Roman" w:hAnsi="Times New Roman" w:cs="Times New Roman"/>
                <w:i/>
                <w:iCs/>
                <w:color w:val="000000"/>
              </w:rPr>
              <w:t>___</w:t>
            </w:r>
            <w:r w:rsidRPr="00E83A4B">
              <w:rPr>
                <w:rFonts w:ascii="Times New Roman" w:eastAsia="Times New Roman" w:hAnsi="Times New Roman" w:cs="Times New Roman"/>
                <w:i/>
                <w:iCs/>
                <w:color w:val="000000"/>
                <w:lang w:val="vi-VN"/>
              </w:rPr>
              <w:t> tháng</w:t>
            </w:r>
            <w:r w:rsidRPr="00E83A4B">
              <w:rPr>
                <w:rFonts w:ascii="Times New Roman" w:eastAsia="Times New Roman" w:hAnsi="Times New Roman" w:cs="Times New Roman"/>
                <w:i/>
                <w:iCs/>
                <w:color w:val="000000"/>
              </w:rPr>
              <w:t>___</w:t>
            </w:r>
            <w:r w:rsidRPr="00E83A4B">
              <w:rPr>
                <w:rFonts w:ascii="Times New Roman" w:eastAsia="Times New Roman" w:hAnsi="Times New Roman" w:cs="Times New Roman"/>
                <w:i/>
                <w:iCs/>
                <w:color w:val="000000"/>
                <w:lang w:val="vi-VN"/>
              </w:rPr>
              <w:t> năm </w:t>
            </w:r>
            <w:r w:rsidRPr="00E83A4B">
              <w:rPr>
                <w:rFonts w:ascii="Times New Roman" w:eastAsia="Times New Roman" w:hAnsi="Times New Roman" w:cs="Times New Roman"/>
                <w:i/>
                <w:iCs/>
                <w:color w:val="000000"/>
              </w:rPr>
              <w:t>_____</w:t>
            </w:r>
          </w:p>
        </w:tc>
      </w:tr>
    </w:tbl>
    <w:p w:rsidR="00E83A4B" w:rsidRPr="00E83A4B" w:rsidRDefault="00E83A4B" w:rsidP="00E83A4B">
      <w:pPr>
        <w:shd w:val="clear" w:color="auto" w:fill="FFFFFF"/>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BÁO CÁO THẨM ĐỊNH</w:t>
      </w:r>
    </w:p>
    <w:p w:rsidR="00E83A4B" w:rsidRPr="00E83A4B" w:rsidRDefault="00E83A4B" w:rsidP="00E83A4B">
      <w:pPr>
        <w:shd w:val="clear" w:color="auto" w:fill="FFFFFF"/>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Thẩm định kế hoạch lựa chọn nhà thầu cung cấp thuốc:</w:t>
      </w:r>
      <w:r w:rsidRPr="00E83A4B">
        <w:rPr>
          <w:rFonts w:ascii="Times New Roman" w:eastAsia="Times New Roman" w:hAnsi="Times New Roman" w:cs="Times New Roman"/>
          <w:b/>
          <w:bCs/>
          <w:color w:val="000000"/>
        </w:rPr>
        <w:t>____</w:t>
      </w:r>
      <w:r w:rsidRPr="00E83A4B">
        <w:rPr>
          <w:rFonts w:ascii="Times New Roman" w:eastAsia="Times New Roman" w:hAnsi="Times New Roman" w:cs="Times New Roman"/>
          <w:b/>
          <w:bCs/>
          <w:color w:val="000000"/>
        </w:rPr>
        <w:br/>
      </w:r>
      <w:r w:rsidRPr="00E83A4B">
        <w:rPr>
          <w:rFonts w:ascii="Times New Roman" w:eastAsia="Times New Roman" w:hAnsi="Times New Roman" w:cs="Times New Roman"/>
          <w:i/>
          <w:iCs/>
          <w:color w:val="000000"/>
          <w:lang w:val="vi-VN"/>
        </w:rPr>
        <w:t>[Ghi dự án, dự toán mua </w:t>
      </w:r>
      <w:r w:rsidRPr="00E83A4B">
        <w:rPr>
          <w:rFonts w:ascii="Times New Roman" w:eastAsia="Times New Roman" w:hAnsi="Times New Roman" w:cs="Times New Roman"/>
          <w:i/>
          <w:iCs/>
          <w:color w:val="000000"/>
        </w:rPr>
        <w:t>sắm</w:t>
      </w:r>
      <w:r w:rsidRPr="00E83A4B">
        <w:rPr>
          <w:rFonts w:ascii="Times New Roman" w:eastAsia="Times New Roman" w:hAnsi="Times New Roman" w:cs="Times New Roman"/>
          <w:i/>
          <w:iCs/>
          <w:color w:val="000000"/>
          <w:lang w:val="vi-VN"/>
        </w:rPr>
        <w:t>]</w:t>
      </w:r>
    </w:p>
    <w:p w:rsidR="00E83A4B" w:rsidRPr="00E83A4B" w:rsidRDefault="00E83A4B" w:rsidP="00E83A4B">
      <w:pPr>
        <w:shd w:val="clear" w:color="auto" w:fill="FFFFFF"/>
        <w:spacing w:after="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Kính gửi: </w:t>
      </w:r>
      <w:r w:rsidRPr="00E83A4B">
        <w:rPr>
          <w:rFonts w:ascii="Times New Roman" w:eastAsia="Times New Roman" w:hAnsi="Times New Roman" w:cs="Times New Roman"/>
          <w:color w:val="000000"/>
        </w:rPr>
        <w:t>_____</w:t>
      </w:r>
      <w:r w:rsidRPr="00E83A4B">
        <w:rPr>
          <w:rFonts w:ascii="Times New Roman" w:eastAsia="Times New Roman" w:hAnsi="Times New Roman" w:cs="Times New Roman"/>
          <w:i/>
          <w:iCs/>
          <w:color w:val="000000"/>
        </w:rPr>
        <w:t>[</w:t>
      </w:r>
      <w:r w:rsidRPr="00E83A4B">
        <w:rPr>
          <w:rFonts w:ascii="Times New Roman" w:eastAsia="Times New Roman" w:hAnsi="Times New Roman" w:cs="Times New Roman"/>
          <w:i/>
          <w:iCs/>
          <w:color w:val="000000"/>
          <w:lang w:val="vi-VN"/>
        </w:rPr>
        <w:t>Người phê duyệt kế hoạch lựa chọn nhà thầu</w:t>
      </w:r>
      <w:bookmarkStart w:id="2" w:name="_ftnref3"/>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"https://thuvienphapluat.vn/van-ban/Dau-tu/Thong-tu-07-2024-TT-BYT-dau-thau-thuoc-tai-cac-co-so-y-te-cong-lap-609240.aspx" \l "_ftn3" \o ""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00000"/>
          <w:lang w:val="vi-VN"/>
        </w:rPr>
        <w:t>[1]</w:t>
      </w:r>
      <w:r w:rsidRPr="00E83A4B">
        <w:rPr>
          <w:rFonts w:ascii="Times New Roman" w:eastAsia="Times New Roman" w:hAnsi="Times New Roman" w:cs="Times New Roman"/>
          <w:i/>
          <w:iCs/>
          <w:color w:val="000000"/>
          <w:lang w:val="vi-VN"/>
        </w:rPr>
        <w:fldChar w:fldCharType="end"/>
      </w:r>
      <w:bookmarkEnd w:id="2"/>
      <w:r w:rsidRPr="00E83A4B">
        <w:rPr>
          <w:rFonts w:ascii="Times New Roman" w:eastAsia="Times New Roman" w:hAnsi="Times New Roman" w:cs="Times New Roman"/>
          <w:i/>
          <w:iCs/>
          <w:color w:val="000000"/>
          <w:lang w:val="vi-VN"/>
        </w:rPr>
        <w:t>]</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Trên cơ sở tờ trình của</w:t>
      </w:r>
      <w:r w:rsidRPr="00E83A4B">
        <w:rPr>
          <w:rFonts w:ascii="Times New Roman" w:eastAsia="Times New Roman" w:hAnsi="Times New Roman" w:cs="Times New Roman"/>
          <w:color w:val="000000"/>
        </w:rPr>
        <w:t>____ </w:t>
      </w:r>
      <w:r w:rsidRPr="00E83A4B">
        <w:rPr>
          <w:rFonts w:ascii="Times New Roman" w:eastAsia="Times New Roman" w:hAnsi="Times New Roman" w:cs="Times New Roman"/>
          <w:i/>
          <w:iCs/>
          <w:color w:val="000000"/>
          <w:lang w:val="vi-VN"/>
        </w:rPr>
        <w:t>[đơn vị trình]</w:t>
      </w:r>
      <w:r w:rsidRPr="00E83A4B">
        <w:rPr>
          <w:rFonts w:ascii="Times New Roman" w:eastAsia="Times New Roman" w:hAnsi="Times New Roman" w:cs="Times New Roman"/>
          <w:color w:val="000000"/>
          <w:lang w:val="vi-VN"/>
        </w:rPr>
        <w:t> về việc phê duyệt kế hoạch lựa chọn nhà thầu và các tài liệu liên quan được cung cấp,</w:t>
      </w:r>
      <w:r w:rsidRPr="00E83A4B">
        <w:rPr>
          <w:rFonts w:ascii="Times New Roman" w:eastAsia="Times New Roman" w:hAnsi="Times New Roman" w:cs="Times New Roman"/>
          <w:color w:val="000000"/>
        </w:rPr>
        <w:t>_____ </w:t>
      </w:r>
      <w:r w:rsidRPr="00E83A4B">
        <w:rPr>
          <w:rFonts w:ascii="Times New Roman" w:eastAsia="Times New Roman" w:hAnsi="Times New Roman" w:cs="Times New Roman"/>
          <w:i/>
          <w:iCs/>
          <w:color w:val="000000"/>
          <w:lang w:val="vi-VN"/>
        </w:rPr>
        <w:t>[đơn vị </w:t>
      </w:r>
      <w:r w:rsidRPr="00E83A4B">
        <w:rPr>
          <w:rFonts w:ascii="Times New Roman" w:eastAsia="Times New Roman" w:hAnsi="Times New Roman" w:cs="Times New Roman"/>
          <w:i/>
          <w:iCs/>
          <w:color w:val="000000"/>
        </w:rPr>
        <w:t>thẩm</w:t>
      </w:r>
      <w:r w:rsidRPr="00E83A4B">
        <w:rPr>
          <w:rFonts w:ascii="Times New Roman" w:eastAsia="Times New Roman" w:hAnsi="Times New Roman" w:cs="Times New Roman"/>
          <w:i/>
          <w:iCs/>
          <w:color w:val="000000"/>
          <w:lang w:val="vi-VN"/>
        </w:rPr>
        <w:t> định] </w:t>
      </w:r>
      <w:r w:rsidRPr="00E83A4B">
        <w:rPr>
          <w:rFonts w:ascii="Times New Roman" w:eastAsia="Times New Roman" w:hAnsi="Times New Roman" w:cs="Times New Roman"/>
          <w:color w:val="000000"/>
          <w:lang w:val="vi-VN"/>
        </w:rPr>
        <w:t>đã tiến hành thẩm định kế hoạch lựa chọn nhà thầu dự án, dự toán mua</w:t>
      </w:r>
      <w:r w:rsidRPr="00E83A4B">
        <w:rPr>
          <w:rFonts w:ascii="Times New Roman" w:eastAsia="Times New Roman" w:hAnsi="Times New Roman" w:cs="Times New Roman"/>
          <w:color w:val="000000"/>
        </w:rPr>
        <w:t> sắm____ </w:t>
      </w:r>
      <w:r w:rsidRPr="00E83A4B">
        <w:rPr>
          <w:rFonts w:ascii="Times New Roman" w:eastAsia="Times New Roman" w:hAnsi="Times New Roman" w:cs="Times New Roman"/>
          <w:i/>
          <w:iCs/>
          <w:color w:val="000000"/>
          <w:lang w:val="vi-VN"/>
        </w:rPr>
        <w:t>[ghi tên dự án, dự toán mua sắm]</w:t>
      </w:r>
      <w:r w:rsidRPr="00E83A4B">
        <w:rPr>
          <w:rFonts w:ascii="Times New Roman" w:eastAsia="Times New Roman" w:hAnsi="Times New Roman" w:cs="Times New Roman"/>
          <w:color w:val="000000"/>
          <w:lang w:val="vi-VN"/>
        </w:rPr>
        <w:t> từ ngày</w:t>
      </w:r>
      <w:r w:rsidRPr="00E83A4B">
        <w:rPr>
          <w:rFonts w:ascii="Times New Roman" w:eastAsia="Times New Roman" w:hAnsi="Times New Roman" w:cs="Times New Roman"/>
          <w:color w:val="000000"/>
        </w:rPr>
        <w:t>___</w:t>
      </w:r>
      <w:r w:rsidRPr="00E83A4B">
        <w:rPr>
          <w:rFonts w:ascii="Times New Roman" w:eastAsia="Times New Roman" w:hAnsi="Times New Roman" w:cs="Times New Roman"/>
          <w:color w:val="000000"/>
          <w:lang w:val="vi-VN"/>
        </w:rPr>
        <w:t> tháng</w:t>
      </w:r>
      <w:r w:rsidRPr="00E83A4B">
        <w:rPr>
          <w:rFonts w:ascii="Times New Roman" w:eastAsia="Times New Roman" w:hAnsi="Times New Roman" w:cs="Times New Roman"/>
          <w:color w:val="000000"/>
        </w:rPr>
        <w:t>___</w:t>
      </w:r>
      <w:r w:rsidRPr="00E83A4B">
        <w:rPr>
          <w:rFonts w:ascii="Times New Roman" w:eastAsia="Times New Roman" w:hAnsi="Times New Roman" w:cs="Times New Roman"/>
          <w:color w:val="000000"/>
          <w:lang w:val="vi-VN"/>
        </w:rPr>
        <w:t> năm</w:t>
      </w:r>
      <w:r w:rsidRPr="00E83A4B">
        <w:rPr>
          <w:rFonts w:ascii="Times New Roman" w:eastAsia="Times New Roman" w:hAnsi="Times New Roman" w:cs="Times New Roman"/>
          <w:color w:val="000000"/>
        </w:rPr>
        <w:t>____ </w:t>
      </w:r>
      <w:r w:rsidRPr="00E83A4B">
        <w:rPr>
          <w:rFonts w:ascii="Times New Roman" w:eastAsia="Times New Roman" w:hAnsi="Times New Roman" w:cs="Times New Roman"/>
          <w:i/>
          <w:iCs/>
          <w:color w:val="000000"/>
          <w:lang w:val="vi-VN"/>
        </w:rPr>
        <w:t>[ngày nhận được đầy đủ hồ sơ trình duyệt]</w:t>
      </w:r>
      <w:r w:rsidRPr="00E83A4B">
        <w:rPr>
          <w:rFonts w:ascii="Times New Roman" w:eastAsia="Times New Roman" w:hAnsi="Times New Roman" w:cs="Times New Roman"/>
          <w:color w:val="000000"/>
          <w:lang w:val="vi-VN"/>
        </w:rPr>
        <w:t> và báo cáo về kết quả thẩm định như sau: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I. CĂN CỨ PHÁP LÝ VÀ THÔNG TIN CƠ BẢN</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1. Căn cứ pháp lý</w:t>
      </w:r>
    </w:p>
    <w:p w:rsidR="00E83A4B" w:rsidRPr="00E83A4B" w:rsidRDefault="00E83A4B" w:rsidP="00E83A4B">
      <w:pPr>
        <w:shd w:val="clear" w:color="auto" w:fill="FFFFFF"/>
        <w:spacing w:after="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w:t>
      </w:r>
      <w:r w:rsidRPr="00E83A4B">
        <w:rPr>
          <w:rFonts w:ascii="Times New Roman" w:eastAsia="Times New Roman" w:hAnsi="Times New Roman" w:cs="Times New Roman"/>
          <w:i/>
          <w:iCs/>
          <w:color w:val="000000"/>
        </w:rPr>
        <w:t>____</w:t>
      </w:r>
      <w:r w:rsidRPr="00E83A4B">
        <w:rPr>
          <w:rFonts w:ascii="Times New Roman" w:eastAsia="Times New Roman" w:hAnsi="Times New Roman" w:cs="Times New Roman"/>
          <w:i/>
          <w:iCs/>
          <w:color w:val="000000"/>
          <w:lang w:val="vi-VN"/>
        </w:rPr>
        <w:t> [</w:t>
      </w:r>
      <w:bookmarkStart w:id="3" w:name="tvpllink_gqfnckcasa_18"/>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"https://thuvienphapluat.vn/van-ban/Dau-tu/Luat-Dau-thau-2023-22-2023-QH15-518805.aspx" \t "_blank"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E70C3"/>
          <w:lang w:val="vi-VN"/>
        </w:rPr>
        <w:t>Luật Đấu thầu số 22/2023/QH15</w:t>
      </w:r>
      <w:r w:rsidRPr="00E83A4B">
        <w:rPr>
          <w:rFonts w:ascii="Times New Roman" w:eastAsia="Times New Roman" w:hAnsi="Times New Roman" w:cs="Times New Roman"/>
          <w:i/>
          <w:iCs/>
          <w:color w:val="000000"/>
          <w:lang w:val="vi-VN"/>
        </w:rPr>
        <w:fldChar w:fldCharType="end"/>
      </w:r>
      <w:bookmarkEnd w:id="3"/>
      <w:r w:rsidRPr="00E83A4B">
        <w:rPr>
          <w:rFonts w:ascii="Times New Roman" w:eastAsia="Times New Roman" w:hAnsi="Times New Roman" w:cs="Times New Roman"/>
          <w:i/>
          <w:iCs/>
          <w:color w:val="000000"/>
          <w:lang w:val="vi-VN"/>
        </w:rPr>
        <w:t> ngày 23 tháng 6 năm 2023;</w:t>
      </w:r>
    </w:p>
    <w:p w:rsidR="00E83A4B" w:rsidRPr="00E83A4B" w:rsidRDefault="00E83A4B" w:rsidP="00E83A4B">
      <w:pPr>
        <w:shd w:val="clear" w:color="auto" w:fill="FFFFFF"/>
        <w:spacing w:after="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Nghị định số </w:t>
      </w:r>
      <w:bookmarkStart w:id="4" w:name="tvpllink_alewnblxim_9"/>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"https://thuvienphapluat.vn/van-ban/Dau-tu/Nghi-dinh-24-2024-ND-CP-huong-dan-Luat-Dau-thau-ve-lua-chon-nha-thau-578020.aspx" \t "_blank"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E70C3"/>
          <w:lang w:val="vi-VN"/>
        </w:rPr>
        <w:t>24/2024/NĐ-CP</w:t>
      </w:r>
      <w:r w:rsidRPr="00E83A4B">
        <w:rPr>
          <w:rFonts w:ascii="Times New Roman" w:eastAsia="Times New Roman" w:hAnsi="Times New Roman" w:cs="Times New Roman"/>
          <w:i/>
          <w:iCs/>
          <w:color w:val="000000"/>
          <w:lang w:val="vi-VN"/>
        </w:rPr>
        <w:fldChar w:fldCharType="end"/>
      </w:r>
      <w:bookmarkEnd w:id="4"/>
      <w:r w:rsidRPr="00E83A4B">
        <w:rPr>
          <w:rFonts w:ascii="Times New Roman" w:eastAsia="Times New Roman" w:hAnsi="Times New Roman" w:cs="Times New Roman"/>
          <w:i/>
          <w:iCs/>
          <w:color w:val="000000"/>
          <w:lang w:val="vi-VN"/>
        </w:rPr>
        <w:t> ngày 27 tháng 02 </w:t>
      </w:r>
      <w:r w:rsidRPr="00E83A4B">
        <w:rPr>
          <w:rFonts w:ascii="Times New Roman" w:eastAsia="Times New Roman" w:hAnsi="Times New Roman" w:cs="Times New Roman"/>
          <w:i/>
          <w:iCs/>
          <w:color w:val="000000"/>
        </w:rPr>
        <w:t>năm</w:t>
      </w:r>
      <w:r w:rsidRPr="00E83A4B">
        <w:rPr>
          <w:rFonts w:ascii="Times New Roman" w:eastAsia="Times New Roman" w:hAnsi="Times New Roman" w:cs="Times New Roman"/>
          <w:i/>
          <w:iCs/>
          <w:color w:val="000000"/>
          <w:lang w:val="vi-VN"/>
        </w:rPr>
        <w:t> 2024 của Chính phủ quy định chi tiết thi hành một số điều của </w:t>
      </w:r>
      <w:bookmarkStart w:id="5" w:name="tvpllink_gqfnckcasa_19"/>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"https://thuvienphapluat.vn/van-ban/Dau-tu/Luat-Dau-thau-2023-22-2023-QH15-518805.aspx" \t "_blank"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E70C3"/>
          <w:lang w:val="vi-VN"/>
        </w:rPr>
        <w:t>Luật đấu thầu</w:t>
      </w:r>
      <w:r w:rsidRPr="00E83A4B">
        <w:rPr>
          <w:rFonts w:ascii="Times New Roman" w:eastAsia="Times New Roman" w:hAnsi="Times New Roman" w:cs="Times New Roman"/>
          <w:i/>
          <w:iCs/>
          <w:color w:val="000000"/>
          <w:lang w:val="vi-VN"/>
        </w:rPr>
        <w:fldChar w:fldCharType="end"/>
      </w:r>
      <w:bookmarkEnd w:id="5"/>
      <w:r w:rsidRPr="00E83A4B">
        <w:rPr>
          <w:rFonts w:ascii="Times New Roman" w:eastAsia="Times New Roman" w:hAnsi="Times New Roman" w:cs="Times New Roman"/>
          <w:i/>
          <w:iCs/>
          <w:color w:val="000000"/>
          <w:lang w:val="vi-VN"/>
        </w:rPr>
        <w:t> về lựa chọn nhà thầu;]</w:t>
      </w:r>
    </w:p>
    <w:p w:rsidR="00E83A4B" w:rsidRPr="00E83A4B" w:rsidRDefault="00E83A4B" w:rsidP="00E83A4B">
      <w:pPr>
        <w:shd w:val="clear" w:color="auto" w:fill="FFFFFF"/>
        <w:spacing w:after="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w:t>
      </w:r>
      <w:r w:rsidRPr="00E83A4B">
        <w:rPr>
          <w:rFonts w:ascii="Times New Roman" w:eastAsia="Times New Roman" w:hAnsi="Times New Roman" w:cs="Times New Roman"/>
          <w:i/>
          <w:iCs/>
          <w:color w:val="000000"/>
        </w:rPr>
        <w:t>___</w:t>
      </w:r>
      <w:r w:rsidRPr="00E83A4B">
        <w:rPr>
          <w:rFonts w:ascii="Times New Roman" w:eastAsia="Times New Roman" w:hAnsi="Times New Roman" w:cs="Times New Roman"/>
          <w:i/>
          <w:iCs/>
          <w:color w:val="000000"/>
          <w:lang w:val="vi-VN"/>
        </w:rPr>
        <w:t>[Ghi </w:t>
      </w:r>
      <w:r w:rsidRPr="00E83A4B">
        <w:rPr>
          <w:rFonts w:ascii="Times New Roman" w:eastAsia="Times New Roman" w:hAnsi="Times New Roman" w:cs="Times New Roman"/>
          <w:i/>
          <w:iCs/>
          <w:color w:val="000000"/>
        </w:rPr>
        <w:t>số</w:t>
      </w:r>
      <w:r w:rsidRPr="00E83A4B">
        <w:rPr>
          <w:rFonts w:ascii="Times New Roman" w:eastAsia="Times New Roman" w:hAnsi="Times New Roman" w:cs="Times New Roman"/>
          <w:i/>
          <w:iCs/>
          <w:color w:val="000000"/>
          <w:lang w:val="vi-VN"/>
        </w:rPr>
        <w:t>, ngày ban hành và nội dung văn bản là căn cứ để lập kế hoạch lựa chọn nhà thầu theo quy định tại khoản 2 Điều 38 của </w:t>
      </w:r>
      <w:bookmarkStart w:id="6" w:name="tvpllink_gqfnckcasa_20"/>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"https://thuvienphapluat.vn/van-ban/Dau-tu/Luat-Dau-thau-2023-22-2023-QH15-518805.aspx" \t "_blank"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E70C3"/>
          <w:lang w:val="vi-VN"/>
        </w:rPr>
        <w:t>Luật Đấu thầu </w:t>
      </w:r>
      <w:r w:rsidRPr="00E83A4B">
        <w:rPr>
          <w:rFonts w:ascii="Times New Roman" w:eastAsia="Times New Roman" w:hAnsi="Times New Roman" w:cs="Times New Roman"/>
          <w:i/>
          <w:iCs/>
          <w:color w:val="000000"/>
          <w:lang w:val="vi-VN"/>
        </w:rPr>
        <w:fldChar w:fldCharType="end"/>
      </w:r>
      <w:bookmarkEnd w:id="6"/>
      <w:r w:rsidRPr="00E83A4B">
        <w:rPr>
          <w:rFonts w:ascii="Times New Roman" w:eastAsia="Times New Roman" w:hAnsi="Times New Roman" w:cs="Times New Roman"/>
          <w:i/>
          <w:iCs/>
          <w:color w:val="000000"/>
        </w:rPr>
        <w:t>số</w:t>
      </w:r>
      <w:r w:rsidRPr="00E83A4B">
        <w:rPr>
          <w:rFonts w:ascii="Times New Roman" w:eastAsia="Times New Roman" w:hAnsi="Times New Roman" w:cs="Times New Roman"/>
          <w:i/>
          <w:iCs/>
          <w:color w:val="000000"/>
          <w:lang w:val="vi-VN"/>
        </w:rPr>
        <w:t> 22/2023/QH15:</w:t>
      </w:r>
    </w:p>
    <w:p w:rsidR="00E83A4B" w:rsidRPr="00E83A4B" w:rsidRDefault="00E83A4B" w:rsidP="00E83A4B">
      <w:pPr>
        <w:shd w:val="clear" w:color="auto" w:fill="FFFFFF"/>
        <w:spacing w:after="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Thông tư số </w:t>
      </w:r>
      <w:bookmarkStart w:id="7" w:name="tvpllink_csvfnxrqxq_1"/>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"https://thuvienphapluat.vn/van-ban/Dau-tu/Thong-tu-06-2024-TT-BKHDT-cung-cap-thong-tin-lua-chon-nha-thau-He-thong-mang-dau-thau-quoc-gia-608043.aspx" \t "_blank"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E70C3"/>
          <w:lang w:val="vi-VN"/>
        </w:rPr>
        <w:t>06/2024/TT-BKHĐT</w:t>
      </w:r>
      <w:r w:rsidRPr="00E83A4B">
        <w:rPr>
          <w:rFonts w:ascii="Times New Roman" w:eastAsia="Times New Roman" w:hAnsi="Times New Roman" w:cs="Times New Roman"/>
          <w:i/>
          <w:iCs/>
          <w:color w:val="000000"/>
          <w:lang w:val="vi-VN"/>
        </w:rPr>
        <w:fldChar w:fldCharType="end"/>
      </w:r>
      <w:bookmarkEnd w:id="7"/>
      <w:r w:rsidRPr="00E83A4B">
        <w:rPr>
          <w:rFonts w:ascii="Times New Roman" w:eastAsia="Times New Roman" w:hAnsi="Times New Roman" w:cs="Times New Roman"/>
          <w:i/>
          <w:iCs/>
          <w:color w:val="000000"/>
          <w:lang w:val="vi-VN"/>
        </w:rPr>
        <w:t> ngày 26 tháng 4 năm 2024 của Bộ trưởng Bộ Kế hoạch Đầu tư hướng dẫn việc cung cấp, </w:t>
      </w:r>
      <w:r w:rsidRPr="00E83A4B">
        <w:rPr>
          <w:rFonts w:ascii="Times New Roman" w:eastAsia="Times New Roman" w:hAnsi="Times New Roman" w:cs="Times New Roman"/>
          <w:i/>
          <w:iCs/>
          <w:color w:val="000000"/>
        </w:rPr>
        <w:t>đăng</w:t>
      </w:r>
      <w:r w:rsidRPr="00E83A4B">
        <w:rPr>
          <w:rFonts w:ascii="Times New Roman" w:eastAsia="Times New Roman" w:hAnsi="Times New Roman" w:cs="Times New Roman"/>
          <w:i/>
          <w:iCs/>
          <w:color w:val="000000"/>
          <w:lang w:val="vi-VN"/>
        </w:rPr>
        <w:t> tải thông tin về lựa chọn nhà thầu và mẫu hồ sơ đấu thầu trên Hệ thống mạng đấu thầu quốc gia;</w:t>
      </w:r>
    </w:p>
    <w:p w:rsidR="00E83A4B" w:rsidRPr="00E83A4B" w:rsidRDefault="00E83A4B" w:rsidP="00E83A4B">
      <w:pPr>
        <w:shd w:val="clear" w:color="auto" w:fill="FFFFFF"/>
        <w:spacing w:after="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Thông tư </w:t>
      </w:r>
      <w:r w:rsidRPr="00E83A4B">
        <w:rPr>
          <w:rFonts w:ascii="Times New Roman" w:eastAsia="Times New Roman" w:hAnsi="Times New Roman" w:cs="Times New Roman"/>
          <w:i/>
          <w:iCs/>
          <w:color w:val="000000"/>
        </w:rPr>
        <w:t>số</w:t>
      </w:r>
      <w:r w:rsidRPr="00E83A4B">
        <w:rPr>
          <w:rFonts w:ascii="Times New Roman" w:eastAsia="Times New Roman" w:hAnsi="Times New Roman" w:cs="Times New Roman"/>
          <w:i/>
          <w:iCs/>
          <w:color w:val="000000"/>
          <w:lang w:val="vi-VN"/>
        </w:rPr>
        <w:t> </w:t>
      </w:r>
      <w:bookmarkStart w:id="8" w:name="tvpllink_kglkqlxojm_1"/>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"https://thuvienphapluat.vn/van-ban/The-thao-Y-te/Thong-tu-03-2024-TT-BYT-thuoc-co-it-nhat-03-hang-trong-nuoc-san-xuat-tieu-chuan-EU-GMP-606682.aspx" \t "_blank"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E70C3"/>
          <w:lang w:val="vi-VN"/>
        </w:rPr>
        <w:t>03/2024/TT-BYT</w:t>
      </w:r>
      <w:r w:rsidRPr="00E83A4B">
        <w:rPr>
          <w:rFonts w:ascii="Times New Roman" w:eastAsia="Times New Roman" w:hAnsi="Times New Roman" w:cs="Times New Roman"/>
          <w:i/>
          <w:iCs/>
          <w:color w:val="000000"/>
          <w:lang w:val="vi-VN"/>
        </w:rPr>
        <w:fldChar w:fldCharType="end"/>
      </w:r>
      <w:bookmarkEnd w:id="8"/>
      <w:r w:rsidRPr="00E83A4B">
        <w:rPr>
          <w:rFonts w:ascii="Times New Roman" w:eastAsia="Times New Roman" w:hAnsi="Times New Roman" w:cs="Times New Roman"/>
          <w:i/>
          <w:iCs/>
          <w:color w:val="000000"/>
          <w:lang w:val="vi-VN"/>
        </w:rPr>
        <w:t> ngày 16 tháng 4 năm 2024 của Bộ trưởng Bộ Y tế ban hành danh mục thuốc có ít nhất 03 hãng trong nước sản xuất trên dây chuyền sản xuất thuốc đáp ứng nguyên tắc, tiêu </w:t>
      </w:r>
      <w:r w:rsidRPr="00E83A4B">
        <w:rPr>
          <w:rFonts w:ascii="Times New Roman" w:eastAsia="Times New Roman" w:hAnsi="Times New Roman" w:cs="Times New Roman"/>
          <w:i/>
          <w:iCs/>
          <w:color w:val="000000"/>
        </w:rPr>
        <w:t>chuẩn</w:t>
      </w:r>
      <w:r w:rsidRPr="00E83A4B">
        <w:rPr>
          <w:rFonts w:ascii="Times New Roman" w:eastAsia="Times New Roman" w:hAnsi="Times New Roman" w:cs="Times New Roman"/>
          <w:i/>
          <w:iCs/>
          <w:color w:val="000000"/>
          <w:lang w:val="vi-VN"/>
        </w:rPr>
        <w:t> EU-GMP hoặc tương đương EU-GMP và đáp ứng tiêu chí kỹ thuật theo quy định của Bộ Y tế và về chất lượng, giá, khả năng cung cấp;</w:t>
      </w:r>
    </w:p>
    <w:p w:rsidR="00E83A4B" w:rsidRPr="00E83A4B" w:rsidRDefault="00E83A4B" w:rsidP="00E83A4B">
      <w:pPr>
        <w:shd w:val="clear" w:color="auto" w:fill="FFFFFF"/>
        <w:spacing w:after="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Thông tư số </w:t>
      </w:r>
      <w:bookmarkStart w:id="9" w:name="tvpllink_lxktuyvhtb_1"/>
      <w:r w:rsidRPr="00E83A4B">
        <w:rPr>
          <w:rFonts w:ascii="Times New Roman" w:eastAsia="Times New Roman" w:hAnsi="Times New Roman" w:cs="Times New Roman"/>
          <w:i/>
          <w:iCs/>
          <w:color w:val="000000"/>
          <w:lang w:val="vi-VN"/>
        </w:rPr>
        <w:fldChar w:fldCharType="begin"/>
      </w:r>
      <w:r w:rsidRPr="00E83A4B">
        <w:rPr>
          <w:rFonts w:ascii="Times New Roman" w:eastAsia="Times New Roman" w:hAnsi="Times New Roman" w:cs="Times New Roman"/>
          <w:i/>
          <w:iCs/>
          <w:color w:val="000000"/>
          <w:lang w:val="vi-VN"/>
        </w:rPr>
        <w:instrText xml:space="preserve"> HYPERLINK "https://thuvienphapluat.vn/van-ban/Tai-chinh-nha-nuoc/Thong-tu-04-2024-TT-BYT-danh-muc-mua-sam-tap-trung-cap-quoc-gia-doi-voi-thuoc-607287.aspx" \t "_blank" </w:instrText>
      </w:r>
      <w:r w:rsidRPr="00E83A4B">
        <w:rPr>
          <w:rFonts w:ascii="Times New Roman" w:eastAsia="Times New Roman" w:hAnsi="Times New Roman" w:cs="Times New Roman"/>
          <w:i/>
          <w:iCs/>
          <w:color w:val="000000"/>
          <w:lang w:val="vi-VN"/>
        </w:rPr>
        <w:fldChar w:fldCharType="separate"/>
      </w:r>
      <w:r w:rsidRPr="00E83A4B">
        <w:rPr>
          <w:rFonts w:ascii="Times New Roman" w:eastAsia="Times New Roman" w:hAnsi="Times New Roman" w:cs="Times New Roman"/>
          <w:i/>
          <w:iCs/>
          <w:color w:val="0E70C3"/>
          <w:lang w:val="vi-VN"/>
        </w:rPr>
        <w:t>04/2024/TT-BYT</w:t>
      </w:r>
      <w:r w:rsidRPr="00E83A4B">
        <w:rPr>
          <w:rFonts w:ascii="Times New Roman" w:eastAsia="Times New Roman" w:hAnsi="Times New Roman" w:cs="Times New Roman"/>
          <w:i/>
          <w:iCs/>
          <w:color w:val="000000"/>
          <w:lang w:val="vi-VN"/>
        </w:rPr>
        <w:fldChar w:fldCharType="end"/>
      </w:r>
      <w:bookmarkEnd w:id="9"/>
      <w:r w:rsidRPr="00E83A4B">
        <w:rPr>
          <w:rFonts w:ascii="Times New Roman" w:eastAsia="Times New Roman" w:hAnsi="Times New Roman" w:cs="Times New Roman"/>
          <w:i/>
          <w:iCs/>
          <w:color w:val="000000"/>
          <w:lang w:val="vi-VN"/>
        </w:rPr>
        <w:t> ngày 20 tháng 4 năm 2024 của Bộ trưởng Bộ Y tế quy định danh mục mua sắm tập trung cấp quốc gia đối với thuốc;</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Thông tư số </w:t>
      </w:r>
      <w:r w:rsidRPr="00E83A4B">
        <w:rPr>
          <w:rFonts w:ascii="Times New Roman" w:eastAsia="Times New Roman" w:hAnsi="Times New Roman" w:cs="Times New Roman"/>
          <w:i/>
          <w:iCs/>
          <w:color w:val="000000"/>
        </w:rPr>
        <w:t>   </w:t>
      </w:r>
      <w:r w:rsidRPr="00E83A4B">
        <w:rPr>
          <w:rFonts w:ascii="Times New Roman" w:eastAsia="Times New Roman" w:hAnsi="Times New Roman" w:cs="Times New Roman"/>
          <w:i/>
          <w:iCs/>
          <w:color w:val="000000"/>
          <w:lang w:val="vi-VN"/>
        </w:rPr>
        <w:t>/2024/TT-BYT ngày </w:t>
      </w:r>
      <w:r w:rsidRPr="00E83A4B">
        <w:rPr>
          <w:rFonts w:ascii="Times New Roman" w:eastAsia="Times New Roman" w:hAnsi="Times New Roman" w:cs="Times New Roman"/>
          <w:i/>
          <w:iCs/>
          <w:color w:val="000000"/>
          <w:lang w:val="en-GB"/>
        </w:rPr>
        <w:t>  </w:t>
      </w:r>
      <w:r w:rsidRPr="00E83A4B">
        <w:rPr>
          <w:rFonts w:ascii="Times New Roman" w:eastAsia="Times New Roman" w:hAnsi="Times New Roman" w:cs="Times New Roman"/>
          <w:i/>
          <w:iCs/>
          <w:color w:val="000000"/>
          <w:lang w:val="vi-VN"/>
        </w:rPr>
        <w:t>tháng 5 năm 2024 của Bộ trưởng Bộ Y tế quy định danh mục thuốc, vật tư xét nghiệm, thiết bị y tế được áp dụng hình thức đàm ph</w:t>
      </w:r>
      <w:r w:rsidRPr="00E83A4B">
        <w:rPr>
          <w:rFonts w:ascii="Times New Roman" w:eastAsia="Times New Roman" w:hAnsi="Times New Roman" w:cs="Times New Roman"/>
          <w:i/>
          <w:iCs/>
          <w:color w:val="000000"/>
        </w:rPr>
        <w:t>á</w:t>
      </w:r>
      <w:r w:rsidRPr="00E83A4B">
        <w:rPr>
          <w:rFonts w:ascii="Times New Roman" w:eastAsia="Times New Roman" w:hAnsi="Times New Roman" w:cs="Times New Roman"/>
          <w:i/>
          <w:iCs/>
          <w:color w:val="000000"/>
          <w:lang w:val="vi-VN"/>
        </w:rPr>
        <w:t xml:space="preserve">n giá và quy trình, thủ </w:t>
      </w:r>
      <w:bookmarkStart w:id="10" w:name="_GoBack"/>
      <w:bookmarkEnd w:id="10"/>
      <w:r w:rsidRPr="00E83A4B">
        <w:rPr>
          <w:rFonts w:ascii="Times New Roman" w:eastAsia="Times New Roman" w:hAnsi="Times New Roman" w:cs="Times New Roman"/>
          <w:i/>
          <w:iCs/>
          <w:color w:val="000000"/>
          <w:lang w:val="vi-VN"/>
        </w:rPr>
        <w:t>tục lựa chọn nhà </w:t>
      </w:r>
      <w:r w:rsidRPr="00E83A4B">
        <w:rPr>
          <w:rFonts w:ascii="Times New Roman" w:eastAsia="Times New Roman" w:hAnsi="Times New Roman" w:cs="Times New Roman"/>
          <w:i/>
          <w:iCs/>
          <w:color w:val="000000"/>
        </w:rPr>
        <w:t>thầu</w:t>
      </w:r>
      <w:r w:rsidRPr="00E83A4B">
        <w:rPr>
          <w:rFonts w:ascii="Times New Roman" w:eastAsia="Times New Roman" w:hAnsi="Times New Roman" w:cs="Times New Roman"/>
          <w:i/>
          <w:iCs/>
          <w:color w:val="000000"/>
          <w:lang w:val="vi-VN"/>
        </w:rPr>
        <w:t> đối với các gói thầu áp dụng hình thức đàm phán giá;</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Thông tư số ..../2024/TT-BYT ngày</w:t>
      </w:r>
      <w:r w:rsidRPr="00E83A4B">
        <w:rPr>
          <w:rFonts w:ascii="Times New Roman" w:eastAsia="Times New Roman" w:hAnsi="Times New Roman" w:cs="Times New Roman"/>
          <w:i/>
          <w:iCs/>
          <w:color w:val="000000"/>
        </w:rPr>
        <w:t>  </w:t>
      </w:r>
      <w:r w:rsidRPr="00E83A4B">
        <w:rPr>
          <w:rFonts w:ascii="Times New Roman" w:eastAsia="Times New Roman" w:hAnsi="Times New Roman" w:cs="Times New Roman"/>
          <w:i/>
          <w:iCs/>
          <w:color w:val="000000"/>
          <w:lang w:val="vi-VN"/>
        </w:rPr>
        <w:t> tháng 5 năm 2024 của Bộ trưởng Bộ Y tế quy định về đấu thầu thuốc tại cơ sở y tế công lập;</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rPr>
        <w:t>…];</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Căn cứ</w:t>
      </w:r>
      <w:r w:rsidRPr="00E83A4B">
        <w:rPr>
          <w:rFonts w:ascii="Times New Roman" w:eastAsia="Times New Roman" w:hAnsi="Times New Roman" w:cs="Times New Roman"/>
          <w:color w:val="000000"/>
        </w:rPr>
        <w:t>____ </w:t>
      </w:r>
      <w:r w:rsidRPr="00E83A4B">
        <w:rPr>
          <w:rFonts w:ascii="Times New Roman" w:eastAsia="Times New Roman" w:hAnsi="Times New Roman" w:cs="Times New Roman"/>
          <w:i/>
          <w:iCs/>
          <w:color w:val="000000"/>
          <w:lang w:val="vi-VN"/>
        </w:rPr>
        <w:t>[văn bản quy định chức năng, nhiệm vụ của </w:t>
      </w:r>
      <w:r w:rsidRPr="00E83A4B">
        <w:rPr>
          <w:rFonts w:ascii="Times New Roman" w:eastAsia="Times New Roman" w:hAnsi="Times New Roman" w:cs="Times New Roman"/>
          <w:i/>
          <w:iCs/>
          <w:color w:val="000000"/>
        </w:rPr>
        <w:t>tổ</w:t>
      </w:r>
      <w:r w:rsidRPr="00E83A4B">
        <w:rPr>
          <w:rFonts w:ascii="Times New Roman" w:eastAsia="Times New Roman" w:hAnsi="Times New Roman" w:cs="Times New Roman"/>
          <w:i/>
          <w:iCs/>
          <w:color w:val="000000"/>
          <w:lang w:val="vi-VN"/>
        </w:rPr>
        <w:t> thẩm định, văn bản giao nhiệm vụ thẩm định].</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2. Thông tin cơ bản</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i/>
          <w:iCs/>
          <w:color w:val="000000"/>
          <w:lang w:val="vi-VN"/>
        </w:rPr>
        <w:t>Phần này giới thiệu khái quát thông tin về dự án, dự toán mua sắm như sau: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 Chủ đầu tư;</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 Giá trị dự án, dự toán mua sắm;</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lastRenderedPageBreak/>
        <w:t>- Năm ngân sách, năm tài chính của dự án, dự toán mua sắm.</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3. Tóm tắt nội dung văn bản trình duyệt kế hoạch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Đơn vị thẩm định tóm tắt các nội dung theo tờ trình của đơn vị trình, cụ thể như sau: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a) Tổng giá trị phần công việc đã thực hiện:</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lang w:val="vi-VN"/>
        </w:rPr>
        <w:t>[ghi giá trị];</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b) Tổng giá trị phần công việc chưa thực hiện mà không áp dụng được một trong các hình thức lựa chọn nhà thầu:</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lang w:val="vi-VN"/>
        </w:rPr>
        <w:t>[ghi </w:t>
      </w:r>
      <w:r w:rsidRPr="00E83A4B">
        <w:rPr>
          <w:rFonts w:ascii="Times New Roman" w:eastAsia="Times New Roman" w:hAnsi="Times New Roman" w:cs="Times New Roman"/>
          <w:i/>
          <w:iCs/>
          <w:color w:val="000000"/>
        </w:rPr>
        <w:t>giá</w:t>
      </w:r>
      <w:r w:rsidRPr="00E83A4B">
        <w:rPr>
          <w:rFonts w:ascii="Times New Roman" w:eastAsia="Times New Roman" w:hAnsi="Times New Roman" w:cs="Times New Roman"/>
          <w:i/>
          <w:iCs/>
          <w:color w:val="000000"/>
          <w:lang w:val="vi-VN"/>
        </w:rPr>
        <w:t> trị];</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c) Tổng giá trị phần công việc thuộc kế hoạch lựa chọn nhà thầu: </w:t>
      </w:r>
      <w:r w:rsidRPr="00E83A4B">
        <w:rPr>
          <w:rFonts w:ascii="Times New Roman" w:eastAsia="Times New Roman" w:hAnsi="Times New Roman" w:cs="Times New Roman"/>
          <w:color w:val="000000"/>
        </w:rPr>
        <w:t>___</w:t>
      </w:r>
      <w:r w:rsidRPr="00E83A4B">
        <w:rPr>
          <w:rFonts w:ascii="Times New Roman" w:eastAsia="Times New Roman" w:hAnsi="Times New Roman" w:cs="Times New Roman"/>
          <w:i/>
          <w:iCs/>
          <w:color w:val="000000"/>
          <w:lang w:val="vi-VN"/>
        </w:rPr>
        <w:t>[ghi giá trị];</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d) Tổng giá trị phần công việc chưa đủ điều kiện lập kế hoạch lựa chọn nhà thầu (nếu </w:t>
      </w:r>
      <w:r w:rsidRPr="00E83A4B">
        <w:rPr>
          <w:rFonts w:ascii="Times New Roman" w:eastAsia="Times New Roman" w:hAnsi="Times New Roman" w:cs="Times New Roman"/>
          <w:color w:val="000000"/>
        </w:rPr>
        <w:t>có</w:t>
      </w:r>
      <w:r w:rsidRPr="00E83A4B">
        <w:rPr>
          <w:rFonts w:ascii="Times New Roman" w:eastAsia="Times New Roman" w:hAnsi="Times New Roman" w:cs="Times New Roman"/>
          <w:color w:val="000000"/>
          <w:lang w:val="vi-VN"/>
        </w:rPr>
        <w:t>):</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lang w:val="vi-VN"/>
        </w:rPr>
        <w:t>[ghi </w:t>
      </w:r>
      <w:r w:rsidRPr="00E83A4B">
        <w:rPr>
          <w:rFonts w:ascii="Times New Roman" w:eastAsia="Times New Roman" w:hAnsi="Times New Roman" w:cs="Times New Roman"/>
          <w:i/>
          <w:iCs/>
          <w:color w:val="000000"/>
        </w:rPr>
        <w:t>giá</w:t>
      </w:r>
      <w:r w:rsidRPr="00E83A4B">
        <w:rPr>
          <w:rFonts w:ascii="Times New Roman" w:eastAsia="Times New Roman" w:hAnsi="Times New Roman" w:cs="Times New Roman"/>
          <w:i/>
          <w:iCs/>
          <w:color w:val="000000"/>
          <w:lang w:val="vi-VN"/>
        </w:rPr>
        <w:t> trị];</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đ) Tổng giá trị các phần công việc:</w:t>
      </w:r>
      <w:r w:rsidRPr="00E83A4B">
        <w:rPr>
          <w:rFonts w:ascii="Times New Roman" w:eastAsia="Times New Roman" w:hAnsi="Times New Roman" w:cs="Times New Roman"/>
          <w:color w:val="000000"/>
        </w:rPr>
        <w:t>__ </w:t>
      </w:r>
      <w:r w:rsidRPr="00E83A4B">
        <w:rPr>
          <w:rFonts w:ascii="Times New Roman" w:eastAsia="Times New Roman" w:hAnsi="Times New Roman" w:cs="Times New Roman"/>
          <w:i/>
          <w:iCs/>
          <w:color w:val="000000"/>
          <w:lang w:val="vi-VN"/>
        </w:rPr>
        <w:t>[bằng tổng các giá trị tại điểm a, b, c và d Mục này];</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e) Tổng dự án, dự toán mua sắm:</w:t>
      </w:r>
      <w:r w:rsidRPr="00E83A4B">
        <w:rPr>
          <w:rFonts w:ascii="Times New Roman" w:eastAsia="Times New Roman" w:hAnsi="Times New Roman" w:cs="Times New Roman"/>
          <w:color w:val="000000"/>
        </w:rPr>
        <w:t>__ </w:t>
      </w:r>
      <w:r w:rsidRPr="00E83A4B">
        <w:rPr>
          <w:rFonts w:ascii="Times New Roman" w:eastAsia="Times New Roman" w:hAnsi="Times New Roman" w:cs="Times New Roman"/>
          <w:i/>
          <w:iCs/>
          <w:color w:val="000000"/>
          <w:lang w:val="vi-VN"/>
        </w:rPr>
        <w:t>[ghi giá trị].</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4. Tổ chức thẩm định:</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a) Đơn vị thẩm định</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Đơn vị thẩm định là:</w:t>
      </w:r>
      <w:r w:rsidRPr="00E83A4B">
        <w:rPr>
          <w:rFonts w:ascii="Times New Roman" w:eastAsia="Times New Roman" w:hAnsi="Times New Roman" w:cs="Times New Roman"/>
          <w:color w:val="000000"/>
        </w:rPr>
        <w:t>__ </w:t>
      </w:r>
      <w:r w:rsidRPr="00E83A4B">
        <w:rPr>
          <w:rFonts w:ascii="Times New Roman" w:eastAsia="Times New Roman" w:hAnsi="Times New Roman" w:cs="Times New Roman"/>
          <w:i/>
          <w:iCs/>
          <w:color w:val="000000"/>
          <w:lang w:val="vi-VN"/>
        </w:rPr>
        <w:t>[ghi rõ tên đơn vị, phòng, ban thực hiện th</w:t>
      </w:r>
      <w:r w:rsidRPr="00E83A4B">
        <w:rPr>
          <w:rFonts w:ascii="Times New Roman" w:eastAsia="Times New Roman" w:hAnsi="Times New Roman" w:cs="Times New Roman"/>
          <w:i/>
          <w:iCs/>
          <w:color w:val="000000"/>
        </w:rPr>
        <w:t>ẩm </w:t>
      </w:r>
      <w:r w:rsidRPr="00E83A4B">
        <w:rPr>
          <w:rFonts w:ascii="Times New Roman" w:eastAsia="Times New Roman" w:hAnsi="Times New Roman" w:cs="Times New Roman"/>
          <w:i/>
          <w:iCs/>
          <w:color w:val="000000"/>
          <w:lang w:val="vi-VN"/>
        </w:rPr>
        <w:t>định theo chức năng, nhiệm vụ được phân công hoặc tên đơn vị tư vấn đấu thầu được thuê theo hợp đồng].</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 Cách thức làm việc</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Phần này nêu rõ cách thức làm việc của đơn vị thẩm định là theo nhóm hoặc độc lập trong quá trình thẩm định và cách thức thẩm định khi có một hoặc một số thành viên </w:t>
      </w:r>
      <w:r w:rsidRPr="00E83A4B">
        <w:rPr>
          <w:rFonts w:ascii="Times New Roman" w:eastAsia="Times New Roman" w:hAnsi="Times New Roman" w:cs="Times New Roman"/>
          <w:i/>
          <w:iCs/>
          <w:color w:val="000000"/>
        </w:rPr>
        <w:t>có</w:t>
      </w:r>
      <w:r w:rsidRPr="00E83A4B">
        <w:rPr>
          <w:rFonts w:ascii="Times New Roman" w:eastAsia="Times New Roman" w:hAnsi="Times New Roman" w:cs="Times New Roman"/>
          <w:i/>
          <w:iCs/>
          <w:color w:val="000000"/>
          <w:lang w:val="vi-VN"/>
        </w:rPr>
        <w:t> ý kiến thẩm định khác biệt với đa số thành viên còn lại.</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II. TỔNG HỢP KẾT QUẢ THẨM ĐỊNH</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1. Căn cứ pháp lý </w:t>
      </w:r>
      <w:r w:rsidRPr="00E83A4B">
        <w:rPr>
          <w:rFonts w:ascii="Times New Roman" w:eastAsia="Times New Roman" w:hAnsi="Times New Roman" w:cs="Times New Roman"/>
          <w:b/>
          <w:bCs/>
          <w:color w:val="000000"/>
        </w:rPr>
        <w:t>để</w:t>
      </w:r>
      <w:r w:rsidRPr="00E83A4B">
        <w:rPr>
          <w:rFonts w:ascii="Times New Roman" w:eastAsia="Times New Roman" w:hAnsi="Times New Roman" w:cs="Times New Roman"/>
          <w:b/>
          <w:bCs/>
          <w:color w:val="000000"/>
          <w:lang w:val="vi-VN"/>
        </w:rPr>
        <w:t> lập kế hoạch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a) Tổng hợp kết quả thẩm định về căn cứ pháp lý:</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K</w:t>
      </w:r>
      <w:r w:rsidRPr="00E83A4B">
        <w:rPr>
          <w:rFonts w:ascii="Times New Roman" w:eastAsia="Times New Roman" w:hAnsi="Times New Roman" w:cs="Times New Roman"/>
          <w:color w:val="000000"/>
        </w:rPr>
        <w:t>ế</w:t>
      </w:r>
      <w:r w:rsidRPr="00E83A4B">
        <w:rPr>
          <w:rFonts w:ascii="Times New Roman" w:eastAsia="Times New Roman" w:hAnsi="Times New Roman" w:cs="Times New Roman"/>
          <w:color w:val="000000"/>
          <w:lang w:val="vi-VN"/>
        </w:rPr>
        <w:t>t quả thẩm định về căn cứ pháp lý của việc lập kế hoạch lựa chọn nhà thầu được tổng hợp theo </w:t>
      </w:r>
      <w:r w:rsidRPr="00E83A4B">
        <w:rPr>
          <w:rFonts w:ascii="Times New Roman" w:eastAsia="Times New Roman" w:hAnsi="Times New Roman" w:cs="Times New Roman"/>
          <w:b/>
          <w:bCs/>
          <w:color w:val="000000"/>
          <w:lang w:val="vi-VN"/>
        </w:rPr>
        <w:t>Bảng số 1</w:t>
      </w:r>
      <w:r w:rsidRPr="00E83A4B">
        <w:rPr>
          <w:rFonts w:ascii="Times New Roman" w:eastAsia="Times New Roman" w:hAnsi="Times New Roman" w:cs="Times New Roman"/>
          <w:color w:val="000000"/>
          <w:lang w:val="vi-VN"/>
        </w:rPr>
        <w:t> dưới đây:</w:t>
      </w:r>
    </w:p>
    <w:p w:rsidR="00E83A4B" w:rsidRPr="00E83A4B" w:rsidRDefault="00E83A4B" w:rsidP="00E83A4B">
      <w:pPr>
        <w:shd w:val="clear" w:color="auto" w:fill="FFFFFF"/>
        <w:spacing w:before="120" w:after="120" w:line="234" w:lineRule="atLeast"/>
        <w:jc w:val="righ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Bảng số 1</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5"/>
        <w:gridCol w:w="5317"/>
        <w:gridCol w:w="1519"/>
        <w:gridCol w:w="1709"/>
      </w:tblGrid>
      <w:tr w:rsidR="00E83A4B" w:rsidRPr="00E83A4B" w:rsidTr="00E83A4B">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STT</w:t>
            </w:r>
          </w:p>
        </w:tc>
        <w:tc>
          <w:tcPr>
            <w:tcW w:w="2800" w:type="pct"/>
            <w:vMerge w:val="restar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Nội dung kiểm tra</w:t>
            </w:r>
          </w:p>
        </w:tc>
        <w:tc>
          <w:tcPr>
            <w:tcW w:w="1700" w:type="pct"/>
            <w:gridSpan w:val="2"/>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Kết quả thẩm định</w:t>
            </w:r>
          </w:p>
        </w:tc>
      </w:tr>
      <w:tr w:rsidR="00E83A4B" w:rsidRPr="00E83A4B" w:rsidTr="00E83A4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8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Có</w:t>
            </w:r>
          </w:p>
        </w:tc>
        <w:tc>
          <w:tcPr>
            <w:tcW w:w="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Không có</w:t>
            </w:r>
          </w:p>
        </w:tc>
      </w:tr>
      <w:tr w:rsidR="00E83A4B" w:rsidRPr="00E83A4B" w:rsidTr="00E83A4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28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w:t>
            </w:r>
          </w:p>
        </w:tc>
        <w:tc>
          <w:tcPr>
            <w:tcW w:w="8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(3)</w:t>
            </w:r>
          </w:p>
        </w:tc>
      </w:tr>
      <w:tr w:rsidR="00E83A4B" w:rsidRPr="00E83A4B" w:rsidTr="00E83A4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Văn bản pháp lý có liên quan</w:t>
            </w:r>
          </w:p>
        </w:tc>
        <w:tc>
          <w:tcPr>
            <w:tcW w:w="8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bl>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Ghi chú:</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 Cột (</w:t>
      </w:r>
      <w:r w:rsidRPr="00E83A4B">
        <w:rPr>
          <w:rFonts w:ascii="Times New Roman" w:eastAsia="Times New Roman" w:hAnsi="Times New Roman" w:cs="Times New Roman"/>
          <w:i/>
          <w:iCs/>
          <w:color w:val="000000"/>
        </w:rPr>
        <w:t>1</w:t>
      </w:r>
      <w:r w:rsidRPr="00E83A4B">
        <w:rPr>
          <w:rFonts w:ascii="Times New Roman" w:eastAsia="Times New Roman" w:hAnsi="Times New Roman" w:cs="Times New Roman"/>
          <w:i/>
          <w:iCs/>
          <w:color w:val="000000"/>
          <w:lang w:val="vi-VN"/>
        </w:rPr>
        <w:t>) ghi rõ tên, </w:t>
      </w:r>
      <w:r w:rsidRPr="00E83A4B">
        <w:rPr>
          <w:rFonts w:ascii="Times New Roman" w:eastAsia="Times New Roman" w:hAnsi="Times New Roman" w:cs="Times New Roman"/>
          <w:i/>
          <w:iCs/>
          <w:color w:val="000000"/>
        </w:rPr>
        <w:t>số</w:t>
      </w:r>
      <w:r w:rsidRPr="00E83A4B">
        <w:rPr>
          <w:rFonts w:ascii="Times New Roman" w:eastAsia="Times New Roman" w:hAnsi="Times New Roman" w:cs="Times New Roman"/>
          <w:i/>
          <w:iCs/>
          <w:color w:val="000000"/>
          <w:lang w:val="vi-VN"/>
        </w:rPr>
        <w:t>, ngày, thẩm quyền ban hành và trích yếu của văn bản.</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 Cột (2) đánh dấu "X" vào các ô tương ứng đối với từng văn bản tại cột (</w:t>
      </w:r>
      <w:r w:rsidRPr="00E83A4B">
        <w:rPr>
          <w:rFonts w:ascii="Times New Roman" w:eastAsia="Times New Roman" w:hAnsi="Times New Roman" w:cs="Times New Roman"/>
          <w:i/>
          <w:iCs/>
          <w:color w:val="000000"/>
        </w:rPr>
        <w:t>1</w:t>
      </w:r>
      <w:r w:rsidRPr="00E83A4B">
        <w:rPr>
          <w:rFonts w:ascii="Times New Roman" w:eastAsia="Times New Roman" w:hAnsi="Times New Roman" w:cs="Times New Roman"/>
          <w:i/>
          <w:iCs/>
          <w:color w:val="000000"/>
          <w:lang w:val="vi-VN"/>
        </w:rPr>
        <w:t>) mà đơn vị thẩm định nhận được.</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 Cột (3) đánh dấu "X" vào các ô tương ứng đối với từng văn bản tại cột (</w:t>
      </w:r>
      <w:r w:rsidRPr="00E83A4B">
        <w:rPr>
          <w:rFonts w:ascii="Times New Roman" w:eastAsia="Times New Roman" w:hAnsi="Times New Roman" w:cs="Times New Roman"/>
          <w:i/>
          <w:iCs/>
          <w:color w:val="000000"/>
        </w:rPr>
        <w:t>1</w:t>
      </w:r>
      <w:r w:rsidRPr="00E83A4B">
        <w:rPr>
          <w:rFonts w:ascii="Times New Roman" w:eastAsia="Times New Roman" w:hAnsi="Times New Roman" w:cs="Times New Roman"/>
          <w:i/>
          <w:iCs/>
          <w:color w:val="000000"/>
          <w:lang w:val="vi-VN"/>
        </w:rPr>
        <w:t>) mà đơn vị thẩm định không nhận được (sau khi đã yêu cầu bổ sung tài liệu).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lastRenderedPageBreak/>
        <w:t>b) Ý kiến thẩm định về căn cứ pháp lý:</w:t>
      </w:r>
      <w:r w:rsidRPr="00E83A4B">
        <w:rPr>
          <w:rFonts w:ascii="Times New Roman" w:eastAsia="Times New Roman" w:hAnsi="Times New Roman" w:cs="Times New Roman"/>
          <w:color w:val="000000"/>
        </w:rPr>
        <w:t>____ </w:t>
      </w:r>
      <w:r w:rsidRPr="00E83A4B">
        <w:rPr>
          <w:rFonts w:ascii="Times New Roman" w:eastAsia="Times New Roman" w:hAnsi="Times New Roman" w:cs="Times New Roman"/>
          <w:i/>
          <w:iCs/>
          <w:color w:val="000000"/>
          <w:lang w:val="vi-VN"/>
        </w:rPr>
        <w:t>[căn cứ các tài liệu chủ đầu tư trình và kết quả thẩm định được tổng hợp tại </w:t>
      </w:r>
      <w:r w:rsidRPr="00E83A4B">
        <w:rPr>
          <w:rFonts w:ascii="Times New Roman" w:eastAsia="Times New Roman" w:hAnsi="Times New Roman" w:cs="Times New Roman"/>
          <w:b/>
          <w:bCs/>
          <w:i/>
          <w:iCs/>
          <w:color w:val="000000"/>
          <w:lang w:val="vi-VN"/>
        </w:rPr>
        <w:t>Bảng số 1</w:t>
      </w:r>
      <w:r w:rsidRPr="00E83A4B">
        <w:rPr>
          <w:rFonts w:ascii="Times New Roman" w:eastAsia="Times New Roman" w:hAnsi="Times New Roman" w:cs="Times New Roman"/>
          <w:i/>
          <w:iCs/>
          <w:color w:val="000000"/>
          <w:lang w:val="vi-VN"/>
        </w:rPr>
        <w:t>, đơn vị thẩm định đưa ra ý kiến nhận xét về cơ sở pháp lý của việc lập kế hoạch lựa chọn nhà thầu và những lưu ý cần thiết (nếu có)].</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2. Phân chia dự án thành các gói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[Đơn vị thẩm định kiểm tra và có ý kiến nhận xét về việc phân chia dự án, dự toán mua sắm thành các gói thầu căn cứ theo tính chất kỹ thuật, trình tự thực hiện, tính đồng bộ của dự án và quy mô </w:t>
      </w:r>
      <w:r w:rsidRPr="00E83A4B">
        <w:rPr>
          <w:rFonts w:ascii="Times New Roman" w:eastAsia="Times New Roman" w:hAnsi="Times New Roman" w:cs="Times New Roman"/>
          <w:i/>
          <w:iCs/>
          <w:color w:val="000000"/>
        </w:rPr>
        <w:t>gói</w:t>
      </w:r>
      <w:r w:rsidRPr="00E83A4B">
        <w:rPr>
          <w:rFonts w:ascii="Times New Roman" w:eastAsia="Times New Roman" w:hAnsi="Times New Roman" w:cs="Times New Roman"/>
          <w:i/>
          <w:iCs/>
          <w:color w:val="000000"/>
          <w:lang w:val="vi-VN"/>
        </w:rPr>
        <w:t> thầu hợp lý.]</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3. Nội dung tờ trình phê duyệt kế hoạch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a) Phần công việc không thuộc kế hoạch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Phần công việc đã thực hiện:</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lang w:val="vi-VN"/>
        </w:rPr>
        <w:t>[đơn vị thẩm định kiểm tra và có ý kiến về sự phù hợp giữa phần công việc đã thực hiện với kế hoạch lựa chọn nhà </w:t>
      </w:r>
      <w:r w:rsidRPr="00E83A4B">
        <w:rPr>
          <w:rFonts w:ascii="Times New Roman" w:eastAsia="Times New Roman" w:hAnsi="Times New Roman" w:cs="Times New Roman"/>
          <w:i/>
          <w:iCs/>
          <w:color w:val="000000"/>
        </w:rPr>
        <w:t>thầu</w:t>
      </w:r>
      <w:r w:rsidRPr="00E83A4B">
        <w:rPr>
          <w:rFonts w:ascii="Times New Roman" w:eastAsia="Times New Roman" w:hAnsi="Times New Roman" w:cs="Times New Roman"/>
          <w:i/>
          <w:iCs/>
          <w:color w:val="000000"/>
          <w:lang w:val="vi-VN"/>
        </w:rPr>
        <w:t> đã được phê duyệt trước đây];</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Phần công việc không áp dụng được một trong các hình thức lựa chọn nhà thầu:</w:t>
      </w:r>
      <w:r w:rsidRPr="00E83A4B">
        <w:rPr>
          <w:rFonts w:ascii="Times New Roman" w:eastAsia="Times New Roman" w:hAnsi="Times New Roman" w:cs="Times New Roman"/>
          <w:color w:val="000000"/>
        </w:rPr>
        <w:t>__ </w:t>
      </w:r>
      <w:r w:rsidRPr="00E83A4B">
        <w:rPr>
          <w:rFonts w:ascii="Times New Roman" w:eastAsia="Times New Roman" w:hAnsi="Times New Roman" w:cs="Times New Roman"/>
          <w:i/>
          <w:iCs/>
          <w:color w:val="000000"/>
          <w:lang w:val="vi-VN"/>
        </w:rPr>
        <w:t>[đơn vị thẩm định kiểm tra và có ý kiến đối với phần công việc không áp dụng được một trong các hình thức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Phần công việc chưa đủ điều kiện lập kế hoạch lựa chọn nhà thầu (nếu </w:t>
      </w:r>
      <w:r w:rsidRPr="00E83A4B">
        <w:rPr>
          <w:rFonts w:ascii="Times New Roman" w:eastAsia="Times New Roman" w:hAnsi="Times New Roman" w:cs="Times New Roman"/>
          <w:color w:val="000000"/>
        </w:rPr>
        <w:t>có</w:t>
      </w:r>
      <w:r w:rsidRPr="00E83A4B">
        <w:rPr>
          <w:rFonts w:ascii="Times New Roman" w:eastAsia="Times New Roman" w:hAnsi="Times New Roman" w:cs="Times New Roman"/>
          <w:color w:val="000000"/>
          <w:lang w:val="vi-VN"/>
        </w:rPr>
        <w:t>):</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rPr>
        <w:t>[</w:t>
      </w:r>
      <w:r w:rsidRPr="00E83A4B">
        <w:rPr>
          <w:rFonts w:ascii="Times New Roman" w:eastAsia="Times New Roman" w:hAnsi="Times New Roman" w:cs="Times New Roman"/>
          <w:i/>
          <w:iCs/>
          <w:color w:val="000000"/>
          <w:lang w:val="vi-VN"/>
        </w:rPr>
        <w:t>đơn vị thẩm định kiểm tra và có ý kiến đối với phần công việc chưa đủ điều kiện lập kế hoạch lựa chọn nhà </w:t>
      </w:r>
      <w:r w:rsidRPr="00E83A4B">
        <w:rPr>
          <w:rFonts w:ascii="Times New Roman" w:eastAsia="Times New Roman" w:hAnsi="Times New Roman" w:cs="Times New Roman"/>
          <w:i/>
          <w:iCs/>
          <w:color w:val="000000"/>
        </w:rPr>
        <w:t>thầu</w:t>
      </w:r>
      <w:r w:rsidRPr="00E83A4B">
        <w:rPr>
          <w:rFonts w:ascii="Times New Roman" w:eastAsia="Times New Roman" w:hAnsi="Times New Roman" w:cs="Times New Roman"/>
          <w:i/>
          <w:iCs/>
          <w:color w:val="000000"/>
          <w:lang w:val="vi-VN"/>
        </w:rPr>
        <w:t>].</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b) Phần công việc thuộc kế hoạch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Đơn vị thẩm định kiểm tra và có ý kiến về kế hoạch lựa chọn nhà thầu đối với các nội dung theo </w:t>
      </w:r>
      <w:r w:rsidRPr="00E83A4B">
        <w:rPr>
          <w:rFonts w:ascii="Times New Roman" w:eastAsia="Times New Roman" w:hAnsi="Times New Roman" w:cs="Times New Roman"/>
          <w:b/>
          <w:bCs/>
          <w:i/>
          <w:iCs/>
          <w:color w:val="000000"/>
          <w:lang w:val="vi-VN"/>
        </w:rPr>
        <w:t>Bảng </w:t>
      </w:r>
      <w:r w:rsidRPr="00E83A4B">
        <w:rPr>
          <w:rFonts w:ascii="Times New Roman" w:eastAsia="Times New Roman" w:hAnsi="Times New Roman" w:cs="Times New Roman"/>
          <w:b/>
          <w:bCs/>
          <w:i/>
          <w:iCs/>
          <w:color w:val="000000"/>
        </w:rPr>
        <w:t>số</w:t>
      </w:r>
      <w:r w:rsidRPr="00E83A4B">
        <w:rPr>
          <w:rFonts w:ascii="Times New Roman" w:eastAsia="Times New Roman" w:hAnsi="Times New Roman" w:cs="Times New Roman"/>
          <w:b/>
          <w:bCs/>
          <w:i/>
          <w:iCs/>
          <w:color w:val="000000"/>
          <w:lang w:val="vi-VN"/>
        </w:rPr>
        <w:t> 2</w:t>
      </w:r>
      <w:r w:rsidRPr="00E83A4B">
        <w:rPr>
          <w:rFonts w:ascii="Times New Roman" w:eastAsia="Times New Roman" w:hAnsi="Times New Roman" w:cs="Times New Roman"/>
          <w:i/>
          <w:iCs/>
          <w:color w:val="000000"/>
          <w:lang w:val="vi-VN"/>
        </w:rPr>
        <w:t> dưới đây:</w:t>
      </w:r>
    </w:p>
    <w:p w:rsidR="00E83A4B" w:rsidRPr="00E83A4B" w:rsidRDefault="00E83A4B" w:rsidP="00E83A4B">
      <w:pPr>
        <w:shd w:val="clear" w:color="auto" w:fill="FFFFFF"/>
        <w:spacing w:before="120" w:after="120" w:line="234" w:lineRule="atLeast"/>
        <w:jc w:val="righ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B</w:t>
      </w:r>
      <w:r w:rsidRPr="00E83A4B">
        <w:rPr>
          <w:rFonts w:ascii="Times New Roman" w:eastAsia="Times New Roman" w:hAnsi="Times New Roman" w:cs="Times New Roman"/>
          <w:b/>
          <w:bCs/>
          <w:color w:val="000000"/>
        </w:rPr>
        <w:t>ả</w:t>
      </w:r>
      <w:r w:rsidRPr="00E83A4B">
        <w:rPr>
          <w:rFonts w:ascii="Times New Roman" w:eastAsia="Times New Roman" w:hAnsi="Times New Roman" w:cs="Times New Roman"/>
          <w:b/>
          <w:bCs/>
          <w:color w:val="000000"/>
          <w:lang w:val="vi-VN"/>
        </w:rPr>
        <w:t>ng số 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2"/>
        <w:gridCol w:w="3572"/>
        <w:gridCol w:w="2068"/>
        <w:gridCol w:w="3008"/>
      </w:tblGrid>
      <w:tr w:rsidR="00E83A4B" w:rsidRPr="00E83A4B" w:rsidTr="00E83A4B">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TỔNG HỢP KẾT QUẢ THẨM ĐỊNH NỘI DUNG KẾ HOẠCH LỰA CHỌN NHÀ THẦU</w:t>
            </w:r>
          </w:p>
        </w:tc>
      </w:tr>
      <w:tr w:rsidR="00E83A4B" w:rsidRPr="00E83A4B" w:rsidTr="00E83A4B">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STT</w:t>
            </w:r>
          </w:p>
        </w:tc>
        <w:tc>
          <w:tcPr>
            <w:tcW w:w="1900" w:type="pct"/>
            <w:vMerge w:val="restar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Nội dung thẩm định</w:t>
            </w:r>
          </w:p>
        </w:tc>
        <w:tc>
          <w:tcPr>
            <w:tcW w:w="2600" w:type="pct"/>
            <w:gridSpan w:val="2"/>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Kết quả thẩm định</w:t>
            </w:r>
          </w:p>
        </w:tc>
      </w:tr>
      <w:tr w:rsidR="00E83A4B" w:rsidRPr="00E83A4B" w:rsidTr="00E83A4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Tuân thủ, phù hợp</w:t>
            </w: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Không tuân thủ hoặc không phù hợp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w:t>
            </w: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(2)</w:t>
            </w: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(3)</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Tên gói </w:t>
            </w:r>
            <w:r w:rsidRPr="00E83A4B">
              <w:rPr>
                <w:rFonts w:ascii="Times New Roman" w:eastAsia="Times New Roman" w:hAnsi="Times New Roman" w:cs="Times New Roman"/>
                <w:color w:val="000000"/>
              </w:rPr>
              <w:t>thầu</w:t>
            </w: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2</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Giá gói thầu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3</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Nguồn vốn</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4</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Hình thức lựa chọn nhà thầu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5</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Phương thức lựa chọn nhà thầu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6</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Thời gian tổ chức lựa chọn nhà thầu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7</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Thời gian bắt đầu tổ chức lựa chọn nhà thầu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8</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Loại hợp đồng</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lastRenderedPageBreak/>
              <w:t>9</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Thời gian thực hiện gói thầu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10</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Nhu cầu sử dụng thuốc có dạng bào chế đặc biệt</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11</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Tùy chọn mua thêm</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12</w:t>
            </w:r>
          </w:p>
        </w:tc>
        <w:tc>
          <w:tcPr>
            <w:tcW w:w="19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Giám sát hoạt động đấu thầu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bl>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Ghi chú:</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 Cột </w:t>
      </w:r>
      <w:r w:rsidRPr="00E83A4B">
        <w:rPr>
          <w:rFonts w:ascii="Times New Roman" w:eastAsia="Times New Roman" w:hAnsi="Times New Roman" w:cs="Times New Roman"/>
          <w:i/>
          <w:iCs/>
          <w:color w:val="000000"/>
        </w:rPr>
        <w:t>số</w:t>
      </w:r>
      <w:r w:rsidRPr="00E83A4B">
        <w:rPr>
          <w:rFonts w:ascii="Times New Roman" w:eastAsia="Times New Roman" w:hAnsi="Times New Roman" w:cs="Times New Roman"/>
          <w:i/>
          <w:iCs/>
          <w:color w:val="000000"/>
          <w:lang w:val="vi-VN"/>
        </w:rPr>
        <w:t> (2): đánh dấu “X” vào các ô tương ứng đối với từng nội dung tại cột số (</w:t>
      </w:r>
      <w:r w:rsidRPr="00E83A4B">
        <w:rPr>
          <w:rFonts w:ascii="Times New Roman" w:eastAsia="Times New Roman" w:hAnsi="Times New Roman" w:cs="Times New Roman"/>
          <w:i/>
          <w:iCs/>
          <w:color w:val="000000"/>
        </w:rPr>
        <w:t>1</w:t>
      </w:r>
      <w:r w:rsidRPr="00E83A4B">
        <w:rPr>
          <w:rFonts w:ascii="Times New Roman" w:eastAsia="Times New Roman" w:hAnsi="Times New Roman" w:cs="Times New Roman"/>
          <w:i/>
          <w:iCs/>
          <w:color w:val="000000"/>
          <w:lang w:val="vi-VN"/>
        </w:rPr>
        <w:t>) nếu kết quả kiểm tra về nội dung kế hoạch lựa chọn nhà thầu của đơn vị thẩm định là tuân thủ quy định của pháp luật về đấu thầu, pháp luật liên quan; phù hợp với yêu cầu của dự toán mua sắm.</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 Cột </w:t>
      </w:r>
      <w:r w:rsidRPr="00E83A4B">
        <w:rPr>
          <w:rFonts w:ascii="Times New Roman" w:eastAsia="Times New Roman" w:hAnsi="Times New Roman" w:cs="Times New Roman"/>
          <w:i/>
          <w:iCs/>
          <w:color w:val="000000"/>
        </w:rPr>
        <w:t>số</w:t>
      </w:r>
      <w:r w:rsidRPr="00E83A4B">
        <w:rPr>
          <w:rFonts w:ascii="Times New Roman" w:eastAsia="Times New Roman" w:hAnsi="Times New Roman" w:cs="Times New Roman"/>
          <w:i/>
          <w:iCs/>
          <w:color w:val="000000"/>
          <w:lang w:val="vi-VN"/>
        </w:rPr>
        <w:t> (3): đánh dấu “X” vào các ô tương ứng đối với từng nội dung tại cột số (1) nếu kết quả kiểm tra về nội dung kế hoạch lựa chọn nhà thầu của đơn vị thẩm định là không tuân thủ quy định của pháp luật về đấu thầu và pháp luật có liên quan hoặc không phù hợp với yêu cầu của dự toán mua sắm. Đối với trường hợp này phải nêu rõ lý do không tuân thủ hoặc có nội dung </w:t>
      </w:r>
      <w:r w:rsidRPr="00E83A4B">
        <w:rPr>
          <w:rFonts w:ascii="Times New Roman" w:eastAsia="Times New Roman" w:hAnsi="Times New Roman" w:cs="Times New Roman"/>
          <w:i/>
          <w:iCs/>
          <w:color w:val="000000"/>
        </w:rPr>
        <w:t>cần</w:t>
      </w:r>
      <w:r w:rsidRPr="00E83A4B">
        <w:rPr>
          <w:rFonts w:ascii="Times New Roman" w:eastAsia="Times New Roman" w:hAnsi="Times New Roman" w:cs="Times New Roman"/>
          <w:i/>
          <w:iCs/>
          <w:color w:val="000000"/>
          <w:lang w:val="vi-VN"/>
        </w:rPr>
        <w:t> chỉnh sửa, bổ sung, hoàn thiện theo quy định của pháp luật về </w:t>
      </w:r>
      <w:r w:rsidRPr="00E83A4B">
        <w:rPr>
          <w:rFonts w:ascii="Times New Roman" w:eastAsia="Times New Roman" w:hAnsi="Times New Roman" w:cs="Times New Roman"/>
          <w:i/>
          <w:iCs/>
          <w:color w:val="000000"/>
        </w:rPr>
        <w:t>đấu</w:t>
      </w:r>
      <w:r w:rsidRPr="00E83A4B">
        <w:rPr>
          <w:rFonts w:ascii="Times New Roman" w:eastAsia="Times New Roman" w:hAnsi="Times New Roman" w:cs="Times New Roman"/>
          <w:i/>
          <w:iCs/>
          <w:color w:val="000000"/>
          <w:lang w:val="vi-VN"/>
        </w:rPr>
        <w:t> thầu và pháp luật liên quan hoặc không phù hợp với dự toán mua sắm kế hoạch lựa chọn nhà </w:t>
      </w:r>
      <w:r w:rsidRPr="00E83A4B">
        <w:rPr>
          <w:rFonts w:ascii="Times New Roman" w:eastAsia="Times New Roman" w:hAnsi="Times New Roman" w:cs="Times New Roman"/>
          <w:i/>
          <w:iCs/>
          <w:color w:val="000000"/>
        </w:rPr>
        <w:t>thầu</w:t>
      </w:r>
      <w:r w:rsidRPr="00E83A4B">
        <w:rPr>
          <w:rFonts w:ascii="Times New Roman" w:eastAsia="Times New Roman" w:hAnsi="Times New Roman" w:cs="Times New Roman"/>
          <w:i/>
          <w:iCs/>
          <w:color w:val="000000"/>
          <w:lang w:val="vi-VN"/>
        </w:rPr>
        <w:t> đã được phê duyệt, tính chất, yêu cầu của gói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Ý kiến thẩm định về nội dung kế hoạch lựa chọn nhà thầu:</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lang w:val="vi-VN"/>
        </w:rPr>
        <w:t>[căn cứ tài liệu do tổ chức có trách nhiệm trình duyệt kế hoạch lựa chọn nhà </w:t>
      </w:r>
      <w:r w:rsidRPr="00E83A4B">
        <w:rPr>
          <w:rFonts w:ascii="Times New Roman" w:eastAsia="Times New Roman" w:hAnsi="Times New Roman" w:cs="Times New Roman"/>
          <w:i/>
          <w:iCs/>
          <w:color w:val="000000"/>
        </w:rPr>
        <w:t>thầu</w:t>
      </w:r>
      <w:r w:rsidRPr="00E83A4B">
        <w:rPr>
          <w:rFonts w:ascii="Times New Roman" w:eastAsia="Times New Roman" w:hAnsi="Times New Roman" w:cs="Times New Roman"/>
          <w:i/>
          <w:iCs/>
          <w:color w:val="000000"/>
          <w:lang w:val="vi-VN"/>
        </w:rPr>
        <w:t> và kết quả thẩm định được </w:t>
      </w:r>
      <w:r w:rsidRPr="00E83A4B">
        <w:rPr>
          <w:rFonts w:ascii="Times New Roman" w:eastAsia="Times New Roman" w:hAnsi="Times New Roman" w:cs="Times New Roman"/>
          <w:i/>
          <w:iCs/>
          <w:color w:val="000000"/>
        </w:rPr>
        <w:t>tổng</w:t>
      </w:r>
      <w:r w:rsidRPr="00E83A4B">
        <w:rPr>
          <w:rFonts w:ascii="Times New Roman" w:eastAsia="Times New Roman" w:hAnsi="Times New Roman" w:cs="Times New Roman"/>
          <w:i/>
          <w:iCs/>
          <w:color w:val="000000"/>
          <w:lang w:val="vi-VN"/>
        </w:rPr>
        <w:t> hợp tại </w:t>
      </w:r>
      <w:r w:rsidRPr="00E83A4B">
        <w:rPr>
          <w:rFonts w:ascii="Times New Roman" w:eastAsia="Times New Roman" w:hAnsi="Times New Roman" w:cs="Times New Roman"/>
          <w:b/>
          <w:bCs/>
          <w:i/>
          <w:iCs/>
          <w:color w:val="000000"/>
          <w:lang w:val="vi-VN"/>
        </w:rPr>
        <w:t>Bảng số 2</w:t>
      </w:r>
      <w:r w:rsidRPr="00E83A4B">
        <w:rPr>
          <w:rFonts w:ascii="Times New Roman" w:eastAsia="Times New Roman" w:hAnsi="Times New Roman" w:cs="Times New Roman"/>
          <w:i/>
          <w:iCs/>
          <w:color w:val="000000"/>
          <w:lang w:val="vi-VN"/>
        </w:rPr>
        <w:t>, đơn vị thẩm định đưa ra những ý kiến thẩm định về nội dung kế hoạch lựa chọn nhà thầu căn cứ vào quy định của pháp luật về </w:t>
      </w:r>
      <w:r w:rsidRPr="00E83A4B">
        <w:rPr>
          <w:rFonts w:ascii="Times New Roman" w:eastAsia="Times New Roman" w:hAnsi="Times New Roman" w:cs="Times New Roman"/>
          <w:i/>
          <w:iCs/>
          <w:color w:val="000000"/>
        </w:rPr>
        <w:t>đấu</w:t>
      </w:r>
      <w:r w:rsidRPr="00E83A4B">
        <w:rPr>
          <w:rFonts w:ascii="Times New Roman" w:eastAsia="Times New Roman" w:hAnsi="Times New Roman" w:cs="Times New Roman"/>
          <w:i/>
          <w:iCs/>
          <w:color w:val="000000"/>
          <w:lang w:val="vi-VN"/>
        </w:rPr>
        <w:t> thầu, pháp luật liên quan, yêu cầu của dự toán mua sắm và </w:t>
      </w:r>
      <w:r w:rsidRPr="00E83A4B">
        <w:rPr>
          <w:rFonts w:ascii="Times New Roman" w:eastAsia="Times New Roman" w:hAnsi="Times New Roman" w:cs="Times New Roman"/>
          <w:i/>
          <w:iCs/>
          <w:color w:val="000000"/>
        </w:rPr>
        <w:t>những</w:t>
      </w:r>
      <w:r w:rsidRPr="00E83A4B">
        <w:rPr>
          <w:rFonts w:ascii="Times New Roman" w:eastAsia="Times New Roman" w:hAnsi="Times New Roman" w:cs="Times New Roman"/>
          <w:i/>
          <w:iCs/>
          <w:color w:val="000000"/>
          <w:lang w:val="vi-VN"/>
        </w:rPr>
        <w:t> lưu </w:t>
      </w:r>
      <w:r w:rsidRPr="00E83A4B">
        <w:rPr>
          <w:rFonts w:ascii="Times New Roman" w:eastAsia="Times New Roman" w:hAnsi="Times New Roman" w:cs="Times New Roman"/>
          <w:i/>
          <w:iCs/>
          <w:color w:val="000000"/>
        </w:rPr>
        <w:t>ý</w:t>
      </w:r>
      <w:r w:rsidRPr="00E83A4B">
        <w:rPr>
          <w:rFonts w:ascii="Times New Roman" w:eastAsia="Times New Roman" w:hAnsi="Times New Roman" w:cs="Times New Roman"/>
          <w:i/>
          <w:iCs/>
          <w:color w:val="000000"/>
          <w:lang w:val="vi-VN"/>
        </w:rPr>
        <w:t> cần thiết khác (nếu có).</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Đối với nội dung kế hoạch lựa chọn nhà thầu được đánh giá là không tuân thủ hoặc không phù hợp hoặc </w:t>
      </w:r>
      <w:r w:rsidRPr="00E83A4B">
        <w:rPr>
          <w:rFonts w:ascii="Times New Roman" w:eastAsia="Times New Roman" w:hAnsi="Times New Roman" w:cs="Times New Roman"/>
          <w:i/>
          <w:iCs/>
          <w:color w:val="000000"/>
        </w:rPr>
        <w:t>có</w:t>
      </w:r>
      <w:r w:rsidRPr="00E83A4B">
        <w:rPr>
          <w:rFonts w:ascii="Times New Roman" w:eastAsia="Times New Roman" w:hAnsi="Times New Roman" w:cs="Times New Roman"/>
          <w:i/>
          <w:iCs/>
          <w:color w:val="000000"/>
          <w:lang w:val="vi-VN"/>
        </w:rPr>
        <w:t> nội dung cần chỉnh sửa, bổ sung, hoàn thiện sẽ được thuyết minh tại phần này lý do và cách thức cần thực hiện </w:t>
      </w:r>
      <w:r w:rsidRPr="00E83A4B">
        <w:rPr>
          <w:rFonts w:ascii="Times New Roman" w:eastAsia="Times New Roman" w:hAnsi="Times New Roman" w:cs="Times New Roman"/>
          <w:i/>
          <w:iCs/>
          <w:color w:val="000000"/>
        </w:rPr>
        <w:t>để</w:t>
      </w:r>
      <w:r w:rsidRPr="00E83A4B">
        <w:rPr>
          <w:rFonts w:ascii="Times New Roman" w:eastAsia="Times New Roman" w:hAnsi="Times New Roman" w:cs="Times New Roman"/>
          <w:i/>
          <w:iCs/>
          <w:color w:val="000000"/>
          <w:lang w:val="vi-VN"/>
        </w:rPr>
        <w:t> bảo đảm tuân thủ quy định của pháp luật về </w:t>
      </w:r>
      <w:r w:rsidRPr="00E83A4B">
        <w:rPr>
          <w:rFonts w:ascii="Times New Roman" w:eastAsia="Times New Roman" w:hAnsi="Times New Roman" w:cs="Times New Roman"/>
          <w:i/>
          <w:iCs/>
          <w:color w:val="000000"/>
        </w:rPr>
        <w:t>đấu</w:t>
      </w:r>
      <w:r w:rsidRPr="00E83A4B">
        <w:rPr>
          <w:rFonts w:ascii="Times New Roman" w:eastAsia="Times New Roman" w:hAnsi="Times New Roman" w:cs="Times New Roman"/>
          <w:i/>
          <w:iCs/>
          <w:color w:val="000000"/>
          <w:lang w:val="vi-VN"/>
        </w:rPr>
        <w:t> thầu. Những nội dung không tuân thủ hoặc không phù hợp cần được nêu cụ thể].</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c) Ý kiến thẩm định về tổng giá trị của các phần công việc:</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lang w:val="vi-VN"/>
        </w:rPr>
        <w:t>[kiểm tra tổng giá trị của phần công việc đã thực hiện, phần công việc chưa thực hiện mà không áp dụng được một trong các hình thức lựa chọn nhà thầu, phần công việc thuộc kế hoạch lựa chọn nhà thầu, phần công việc chưa đủ điều kiện lập kế hoạch lựa chọn nhà thầu (nếu có) và giá trị các </w:t>
      </w:r>
      <w:r w:rsidRPr="00E83A4B">
        <w:rPr>
          <w:rFonts w:ascii="Times New Roman" w:eastAsia="Times New Roman" w:hAnsi="Times New Roman" w:cs="Times New Roman"/>
          <w:i/>
          <w:iCs/>
          <w:color w:val="000000"/>
        </w:rPr>
        <w:t>gói</w:t>
      </w:r>
      <w:r w:rsidRPr="00E83A4B">
        <w:rPr>
          <w:rFonts w:ascii="Times New Roman" w:eastAsia="Times New Roman" w:hAnsi="Times New Roman" w:cs="Times New Roman"/>
          <w:i/>
          <w:iCs/>
          <w:color w:val="000000"/>
          <w:lang w:val="vi-VN"/>
        </w:rPr>
        <w:t> thầu đã được phê duyệt kế hoạch lựa chọn nhà thầu mà chưa ký hợp đồng không được vượt dự toán mua sắm nêu những nội dung cần chỉnh sửa cho phù hợp].</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d) Thông tin chi tiết gói </w:t>
      </w:r>
      <w:r w:rsidRPr="00E83A4B">
        <w:rPr>
          <w:rFonts w:ascii="Times New Roman" w:eastAsia="Times New Roman" w:hAnsi="Times New Roman" w:cs="Times New Roman"/>
          <w:i/>
          <w:iCs/>
          <w:color w:val="000000"/>
        </w:rPr>
        <w:t>thầu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2799"/>
        <w:gridCol w:w="842"/>
        <w:gridCol w:w="1121"/>
        <w:gridCol w:w="939"/>
        <w:gridCol w:w="1066"/>
        <w:gridCol w:w="1078"/>
        <w:gridCol w:w="910"/>
      </w:tblGrid>
      <w:tr w:rsidR="00E83A4B" w:rsidRPr="00E83A4B" w:rsidTr="00E83A4B">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STT</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Tên gói thầu</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Tổng số danh mục</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rPr>
              <w:t>Tổng số tiền</w:t>
            </w:r>
            <w:r w:rsidRPr="00E83A4B">
              <w:rPr>
                <w:rFonts w:ascii="Times New Roman" w:eastAsia="Times New Roman" w:hAnsi="Times New Roman" w:cs="Times New Roman"/>
                <w:b/>
                <w:bCs/>
                <w:color w:val="000000"/>
                <w:lang w:val="vi-VN"/>
              </w:rPr>
              <w:t> (VND)</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Chênh</w:t>
            </w:r>
            <w:r w:rsidRPr="00E83A4B">
              <w:rPr>
                <w:rFonts w:ascii="Times New Roman" w:eastAsia="Times New Roman" w:hAnsi="Times New Roman" w:cs="Times New Roman"/>
                <w:b/>
                <w:bCs/>
                <w:color w:val="000000"/>
              </w:rPr>
              <w:t> lệch</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Ghi chú</w:t>
            </w:r>
          </w:p>
        </w:tc>
      </w:tr>
      <w:tr w:rsidR="00E83A4B" w:rsidRPr="00E83A4B" w:rsidTr="00E83A4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Đề xuất</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Thẩm</w:t>
            </w:r>
            <w:r w:rsidRPr="00E83A4B">
              <w:rPr>
                <w:rFonts w:ascii="Times New Roman" w:eastAsia="Times New Roman" w:hAnsi="Times New Roman" w:cs="Times New Roman"/>
                <w:b/>
                <w:bCs/>
                <w:color w:val="000000"/>
              </w:rPr>
              <w:t>  </w:t>
            </w:r>
            <w:r w:rsidRPr="00E83A4B">
              <w:rPr>
                <w:rFonts w:ascii="Times New Roman" w:eastAsia="Times New Roman" w:hAnsi="Times New Roman" w:cs="Times New Roman"/>
                <w:b/>
                <w:bCs/>
                <w:color w:val="000000"/>
                <w:lang w:val="vi-VN"/>
              </w:rPr>
              <w:t>định</w:t>
            </w: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Đề xuất</w:t>
            </w: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Thẩm định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(4)</w:t>
            </w: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(6)</w:t>
            </w: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(7)</w:t>
            </w: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1</w:t>
            </w:r>
          </w:p>
        </w:tc>
        <w:tc>
          <w:tcPr>
            <w:tcW w:w="14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1: Gói thầu thuốc generic</w:t>
            </w: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4</w:t>
            </w: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5</w:t>
            </w: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2</w:t>
            </w:r>
          </w:p>
        </w:tc>
        <w:tc>
          <w:tcPr>
            <w:tcW w:w="14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2: Gói thầu thuốc biệt dược gốc</w:t>
            </w: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3</w:t>
            </w: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3: Gói thầu thuốc dược liệu, thuốc cổ truyền</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4</w:t>
            </w: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4: Gói thầu dược liệu</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5</w:t>
            </w: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5: Gói thầu </w:t>
            </w:r>
            <w:r w:rsidRPr="00E83A4B">
              <w:rPr>
                <w:rFonts w:ascii="Times New Roman" w:eastAsia="Times New Roman" w:hAnsi="Times New Roman" w:cs="Times New Roman"/>
                <w:b/>
                <w:bCs/>
                <w:color w:val="000000"/>
              </w:rPr>
              <w:t>v</w:t>
            </w:r>
            <w:r w:rsidRPr="00E83A4B">
              <w:rPr>
                <w:rFonts w:ascii="Times New Roman" w:eastAsia="Times New Roman" w:hAnsi="Times New Roman" w:cs="Times New Roman"/>
                <w:b/>
                <w:bCs/>
                <w:color w:val="000000"/>
                <w:lang w:val="vi-VN"/>
              </w:rPr>
              <w:t>ị thuốc cổ truyền</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5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bl>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Ghi chú:</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Cột (7): Ghi tóm tắt nguyên nhân chính phần chênh lệch tăng, giảm;</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Chi tiết các gói thầu được thông qua theo phụ lục đính kèm.</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2 Phần chi tiết các gói </w:t>
      </w:r>
      <w:r w:rsidRPr="00E83A4B">
        <w:rPr>
          <w:rFonts w:ascii="Times New Roman" w:eastAsia="Times New Roman" w:hAnsi="Times New Roman" w:cs="Times New Roman"/>
          <w:b/>
          <w:bCs/>
          <w:color w:val="000000"/>
        </w:rPr>
        <w:t>thầu</w:t>
      </w:r>
      <w:r w:rsidRPr="00E83A4B">
        <w:rPr>
          <w:rFonts w:ascii="Times New Roman" w:eastAsia="Times New Roman" w:hAnsi="Times New Roman" w:cs="Times New Roman"/>
          <w:b/>
          <w:bCs/>
          <w:color w:val="000000"/>
          <w:lang w:val="vi-VN"/>
        </w:rPr>
        <w:t> yêu cầu điều chỉnh, sửa đổi, bổ sung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2"/>
        <w:gridCol w:w="2975"/>
        <w:gridCol w:w="2109"/>
        <w:gridCol w:w="1822"/>
        <w:gridCol w:w="1822"/>
      </w:tblGrid>
      <w:tr w:rsidR="00E83A4B" w:rsidRPr="00E83A4B" w:rsidTr="00E83A4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STT</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Tên gói thầu</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Tổng số danh mục</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rPr>
              <w:t>Tổng số tiền</w:t>
            </w:r>
            <w:r w:rsidRPr="00E83A4B">
              <w:rPr>
                <w:rFonts w:ascii="Times New Roman" w:eastAsia="Times New Roman" w:hAnsi="Times New Roman" w:cs="Times New Roman"/>
                <w:b/>
                <w:bCs/>
                <w:color w:val="000000"/>
                <w:lang w:val="vi-VN"/>
              </w:rPr>
              <w:t> (VND)</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Ghi chú</w:t>
            </w: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w:t>
            </w: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(2)</w:t>
            </w: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(3)</w:t>
            </w: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(4)</w:t>
            </w: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1</w:t>
            </w:r>
          </w:p>
        </w:tc>
        <w:tc>
          <w:tcPr>
            <w:tcW w:w="1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1: Gói thầu thuốc generic</w:t>
            </w: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110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4</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5</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2</w:t>
            </w: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2: Gói thầu thuốc biệt dược gốc</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3</w:t>
            </w: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3: Gói thầu thuốc dược liệu, thuốc cổ truyền</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4</w:t>
            </w: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4: Gói thầu dược liệu</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5</w:t>
            </w: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Gói số 5: Gói thầu vị thuốc cổ truyền</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1</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2</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Nhóm 3</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r w:rsidR="00E83A4B" w:rsidRPr="00E83A4B" w:rsidTr="00E83A4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155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rPr>
              <w:t>Tổng số</w:t>
            </w:r>
            <w:r w:rsidRPr="00E83A4B">
              <w:rPr>
                <w:rFonts w:ascii="Times New Roman" w:eastAsia="Times New Roman" w:hAnsi="Times New Roman" w:cs="Times New Roman"/>
                <w:b/>
                <w:bCs/>
                <w:color w:val="000000"/>
                <w:lang w:val="vi-VN"/>
              </w:rPr>
              <w:t>:</w:t>
            </w:r>
          </w:p>
        </w:tc>
        <w:tc>
          <w:tcPr>
            <w:tcW w:w="110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E83A4B" w:rsidRPr="00E83A4B" w:rsidRDefault="00E83A4B" w:rsidP="00E83A4B">
            <w:pPr>
              <w:spacing w:after="0" w:line="240" w:lineRule="auto"/>
              <w:rPr>
                <w:rFonts w:ascii="Times New Roman" w:eastAsia="Times New Roman" w:hAnsi="Times New Roman" w:cs="Times New Roman"/>
                <w:color w:val="000000"/>
              </w:rPr>
            </w:pPr>
          </w:p>
        </w:tc>
      </w:tr>
    </w:tbl>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Chi tiết các gói thầu được thông qua theo phụ lục đính kèm.</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rPr>
        <w:t>III. NHẬN XÉT VÀ KIẾN NGHỊ</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1. Nhận xét về nội dung kế hoạch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lastRenderedPageBreak/>
        <w:t>Trên cơ sở tổng hợp kết quả thẩm định theo </w:t>
      </w:r>
      <w:r w:rsidRPr="00E83A4B">
        <w:rPr>
          <w:rFonts w:ascii="Times New Roman" w:eastAsia="Times New Roman" w:hAnsi="Times New Roman" w:cs="Times New Roman"/>
          <w:i/>
          <w:iCs/>
          <w:color w:val="000000"/>
        </w:rPr>
        <w:t>từng</w:t>
      </w:r>
      <w:r w:rsidRPr="00E83A4B">
        <w:rPr>
          <w:rFonts w:ascii="Times New Roman" w:eastAsia="Times New Roman" w:hAnsi="Times New Roman" w:cs="Times New Roman"/>
          <w:i/>
          <w:iCs/>
          <w:color w:val="000000"/>
          <w:lang w:val="vi-VN"/>
        </w:rPr>
        <w:t> nội dung nêu trên, đơn vị thẩm định đưa ra nhận xét chung về kế hoạch lựa chọn nhà thầu. Trong phần này cần đưa ra ý kiến </w:t>
      </w:r>
      <w:r w:rsidRPr="00E83A4B">
        <w:rPr>
          <w:rFonts w:ascii="Times New Roman" w:eastAsia="Times New Roman" w:hAnsi="Times New Roman" w:cs="Times New Roman"/>
          <w:i/>
          <w:iCs/>
          <w:color w:val="000000"/>
        </w:rPr>
        <w:t>thống</w:t>
      </w:r>
      <w:r w:rsidRPr="00E83A4B">
        <w:rPr>
          <w:rFonts w:ascii="Times New Roman" w:eastAsia="Times New Roman" w:hAnsi="Times New Roman" w:cs="Times New Roman"/>
          <w:i/>
          <w:iCs/>
          <w:color w:val="000000"/>
          <w:lang w:val="vi-VN"/>
        </w:rPr>
        <w:t> nhất hay không thống nhất với đề nghị của chủ đầu tư về kế hoạch lựa chọn nhà thầu. Trường hợp không thống nhất phải đưa ra lý do cụ thể.</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Phần này nêu rõ ý kiến bảo lưu của thành viên thẩm định trong quá trình thẩm định kế hoạch lựa chọn nhà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Căn cứ quy mô, tính chất của gói thầu, đơn vị thẩm định có ý kiến đối với việc người có thẩm quyền cử cá nhân, đơn vị thực hiện giám sát hoạt động </w:t>
      </w:r>
      <w:r w:rsidRPr="00E83A4B">
        <w:rPr>
          <w:rFonts w:ascii="Times New Roman" w:eastAsia="Times New Roman" w:hAnsi="Times New Roman" w:cs="Times New Roman"/>
          <w:i/>
          <w:iCs/>
          <w:color w:val="000000"/>
        </w:rPr>
        <w:t>đấu</w:t>
      </w:r>
      <w:r w:rsidRPr="00E83A4B">
        <w:rPr>
          <w:rFonts w:ascii="Times New Roman" w:eastAsia="Times New Roman" w:hAnsi="Times New Roman" w:cs="Times New Roman"/>
          <w:i/>
          <w:iCs/>
          <w:color w:val="000000"/>
          <w:lang w:val="vi-VN"/>
        </w:rPr>
        <w:t> thầu.</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2. Kiến nghị</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a) Trường hợp nội dung kế hoạch lựa chọn nhà thầu phù hợp với quy định của pháp luật về </w:t>
      </w:r>
      <w:r w:rsidRPr="00E83A4B">
        <w:rPr>
          <w:rFonts w:ascii="Times New Roman" w:eastAsia="Times New Roman" w:hAnsi="Times New Roman" w:cs="Times New Roman"/>
          <w:i/>
          <w:iCs/>
          <w:color w:val="000000"/>
        </w:rPr>
        <w:t>đấu</w:t>
      </w:r>
      <w:r w:rsidRPr="00E83A4B">
        <w:rPr>
          <w:rFonts w:ascii="Times New Roman" w:eastAsia="Times New Roman" w:hAnsi="Times New Roman" w:cs="Times New Roman"/>
          <w:i/>
          <w:iCs/>
          <w:color w:val="000000"/>
          <w:lang w:val="vi-VN"/>
        </w:rPr>
        <w:t> thầu, pháp luật liên quan và đáp ứng yêu cầu thì đơn vị thẩm định đề nghị người </w:t>
      </w:r>
      <w:r w:rsidRPr="00E83A4B">
        <w:rPr>
          <w:rFonts w:ascii="Times New Roman" w:eastAsia="Times New Roman" w:hAnsi="Times New Roman" w:cs="Times New Roman"/>
          <w:i/>
          <w:iCs/>
          <w:color w:val="000000"/>
        </w:rPr>
        <w:t>có</w:t>
      </w:r>
      <w:r w:rsidRPr="00E83A4B">
        <w:rPr>
          <w:rFonts w:ascii="Times New Roman" w:eastAsia="Times New Roman" w:hAnsi="Times New Roman" w:cs="Times New Roman"/>
          <w:i/>
          <w:iCs/>
          <w:color w:val="000000"/>
          <w:lang w:val="vi-VN"/>
        </w:rPr>
        <w:t> thẩm quyền phê duyệt kế hoạch lựa chọn nhà </w:t>
      </w:r>
      <w:r w:rsidRPr="00E83A4B">
        <w:rPr>
          <w:rFonts w:ascii="Times New Roman" w:eastAsia="Times New Roman" w:hAnsi="Times New Roman" w:cs="Times New Roman"/>
          <w:i/>
          <w:iCs/>
          <w:color w:val="000000"/>
        </w:rPr>
        <w:t>thầu</w:t>
      </w:r>
      <w:r w:rsidRPr="00E83A4B">
        <w:rPr>
          <w:rFonts w:ascii="Times New Roman" w:eastAsia="Times New Roman" w:hAnsi="Times New Roman" w:cs="Times New Roman"/>
          <w:i/>
          <w:iCs/>
          <w:color w:val="000000"/>
          <w:lang w:val="vi-VN"/>
        </w:rPr>
        <w:t> theo nội dung dưới đây:</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Trên cơ sở tờ trình của</w:t>
      </w:r>
      <w:r w:rsidRPr="00E83A4B">
        <w:rPr>
          <w:rFonts w:ascii="Times New Roman" w:eastAsia="Times New Roman" w:hAnsi="Times New Roman" w:cs="Times New Roman"/>
          <w:color w:val="000000"/>
        </w:rPr>
        <w:t>____ </w:t>
      </w:r>
      <w:r w:rsidRPr="00E83A4B">
        <w:rPr>
          <w:rFonts w:ascii="Times New Roman" w:eastAsia="Times New Roman" w:hAnsi="Times New Roman" w:cs="Times New Roman"/>
          <w:i/>
          <w:iCs/>
          <w:color w:val="000000"/>
          <w:lang w:val="vi-VN"/>
        </w:rPr>
        <w:t>[chủ đầu tư]</w:t>
      </w:r>
      <w:r w:rsidRPr="00E83A4B">
        <w:rPr>
          <w:rFonts w:ascii="Times New Roman" w:eastAsia="Times New Roman" w:hAnsi="Times New Roman" w:cs="Times New Roman"/>
          <w:color w:val="000000"/>
          <w:lang w:val="vi-VN"/>
        </w:rPr>
        <w:t> về việc phê duyệt kế hoạch lựa chọn nhà thầu và kết quả thẩm định, phân tích như trên, </w:t>
      </w:r>
      <w:r w:rsidRPr="00E83A4B">
        <w:rPr>
          <w:rFonts w:ascii="Times New Roman" w:eastAsia="Times New Roman" w:hAnsi="Times New Roman" w:cs="Times New Roman"/>
          <w:color w:val="000000"/>
        </w:rPr>
        <w:t>_____</w:t>
      </w:r>
      <w:r w:rsidRPr="00E83A4B">
        <w:rPr>
          <w:rFonts w:ascii="Times New Roman" w:eastAsia="Times New Roman" w:hAnsi="Times New Roman" w:cs="Times New Roman"/>
          <w:i/>
          <w:iCs/>
          <w:color w:val="000000"/>
        </w:rPr>
        <w:t>[</w:t>
      </w:r>
      <w:r w:rsidRPr="00E83A4B">
        <w:rPr>
          <w:rFonts w:ascii="Times New Roman" w:eastAsia="Times New Roman" w:hAnsi="Times New Roman" w:cs="Times New Roman"/>
          <w:i/>
          <w:iCs/>
          <w:color w:val="000000"/>
          <w:lang w:val="vi-VN"/>
        </w:rPr>
        <w:t>đơn vị thẩm định]</w:t>
      </w:r>
      <w:r w:rsidRPr="00E83A4B">
        <w:rPr>
          <w:rFonts w:ascii="Times New Roman" w:eastAsia="Times New Roman" w:hAnsi="Times New Roman" w:cs="Times New Roman"/>
          <w:color w:val="000000"/>
          <w:lang w:val="vi-VN"/>
        </w:rPr>
        <w:t> đề nghị</w:t>
      </w:r>
      <w:r w:rsidRPr="00E83A4B">
        <w:rPr>
          <w:rFonts w:ascii="Times New Roman" w:eastAsia="Times New Roman" w:hAnsi="Times New Roman" w:cs="Times New Roman"/>
          <w:color w:val="000000"/>
        </w:rPr>
        <w:t> _____ </w:t>
      </w:r>
      <w:r w:rsidRPr="00E83A4B">
        <w:rPr>
          <w:rFonts w:ascii="Times New Roman" w:eastAsia="Times New Roman" w:hAnsi="Times New Roman" w:cs="Times New Roman"/>
          <w:i/>
          <w:iCs/>
          <w:color w:val="000000"/>
          <w:lang w:val="vi-VN"/>
        </w:rPr>
        <w:t>[người có </w:t>
      </w:r>
      <w:r w:rsidRPr="00E83A4B">
        <w:rPr>
          <w:rFonts w:ascii="Times New Roman" w:eastAsia="Times New Roman" w:hAnsi="Times New Roman" w:cs="Times New Roman"/>
          <w:i/>
          <w:iCs/>
          <w:color w:val="000000"/>
        </w:rPr>
        <w:t>thẩm quyền</w:t>
      </w:r>
      <w:r w:rsidRPr="00E83A4B">
        <w:rPr>
          <w:rFonts w:ascii="Times New Roman" w:eastAsia="Times New Roman" w:hAnsi="Times New Roman" w:cs="Times New Roman"/>
          <w:i/>
          <w:iCs/>
          <w:color w:val="000000"/>
          <w:lang w:val="vi-VN"/>
        </w:rPr>
        <w:t>]</w:t>
      </w:r>
      <w:r w:rsidRPr="00E83A4B">
        <w:rPr>
          <w:rFonts w:ascii="Times New Roman" w:eastAsia="Times New Roman" w:hAnsi="Times New Roman" w:cs="Times New Roman"/>
          <w:color w:val="000000"/>
          <w:lang w:val="vi-VN"/>
        </w:rPr>
        <w:t>:</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Phê duyệt kế hoạch lựa chọn nhà thầu</w:t>
      </w:r>
      <w:r w:rsidRPr="00E83A4B">
        <w:rPr>
          <w:rFonts w:ascii="Times New Roman" w:eastAsia="Times New Roman" w:hAnsi="Times New Roman" w:cs="Times New Roman"/>
          <w:color w:val="000000"/>
        </w:rPr>
        <w:t>____ </w:t>
      </w:r>
      <w:r w:rsidRPr="00E83A4B">
        <w:rPr>
          <w:rFonts w:ascii="Times New Roman" w:eastAsia="Times New Roman" w:hAnsi="Times New Roman" w:cs="Times New Roman"/>
          <w:i/>
          <w:iCs/>
          <w:color w:val="000000"/>
          <w:lang w:val="vi-VN"/>
        </w:rPr>
        <w:t>[ghi tên dự toán]</w:t>
      </w:r>
      <w:r w:rsidRPr="00E83A4B">
        <w:rPr>
          <w:rFonts w:ascii="Times New Roman" w:eastAsia="Times New Roman" w:hAnsi="Times New Roman" w:cs="Times New Roman"/>
          <w:color w:val="000000"/>
          <w:lang w:val="vi-VN"/>
        </w:rPr>
        <w:t>.</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 Cử cá nhân, đơn vị thực hiện giám sát hoạt động đấu thầu đối với gói thầu:</w:t>
      </w:r>
      <w:r w:rsidRPr="00E83A4B">
        <w:rPr>
          <w:rFonts w:ascii="Times New Roman" w:eastAsia="Times New Roman" w:hAnsi="Times New Roman" w:cs="Times New Roman"/>
          <w:color w:val="000000"/>
        </w:rPr>
        <w:t>___ </w:t>
      </w:r>
      <w:r w:rsidRPr="00E83A4B">
        <w:rPr>
          <w:rFonts w:ascii="Times New Roman" w:eastAsia="Times New Roman" w:hAnsi="Times New Roman" w:cs="Times New Roman"/>
          <w:i/>
          <w:iCs/>
          <w:color w:val="000000"/>
          <w:lang w:val="vi-VN"/>
        </w:rPr>
        <w:t>[ghi tên gói thầu]</w:t>
      </w:r>
      <w:r w:rsidRPr="00E83A4B">
        <w:rPr>
          <w:rFonts w:ascii="Times New Roman" w:eastAsia="Times New Roman" w:hAnsi="Times New Roman" w:cs="Times New Roman"/>
          <w:color w:val="000000"/>
          <w:lang w:val="vi-VN"/>
        </w:rPr>
        <w:t> trong nội dung kế hoạch lựa chọn nhà thầu để bảo đảm việc thực hiện tuân thủ quy định của pháp luật về đấu thầu (nếu có).</w:t>
      </w:r>
    </w:p>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 Trường hợp đơn vị thẩm định không thống nhất với đề nghị của đơn vị trình thì cần đề xuất biện pháp giải quyết </w:t>
      </w:r>
      <w:r w:rsidRPr="00E83A4B">
        <w:rPr>
          <w:rFonts w:ascii="Times New Roman" w:eastAsia="Times New Roman" w:hAnsi="Times New Roman" w:cs="Times New Roman"/>
          <w:i/>
          <w:iCs/>
          <w:color w:val="000000"/>
        </w:rPr>
        <w:t>để</w:t>
      </w:r>
      <w:r w:rsidRPr="00E83A4B">
        <w:rPr>
          <w:rFonts w:ascii="Times New Roman" w:eastAsia="Times New Roman" w:hAnsi="Times New Roman" w:cs="Times New Roman"/>
          <w:i/>
          <w:iCs/>
          <w:color w:val="000000"/>
          <w:lang w:val="vi-VN"/>
        </w:rPr>
        <w:t> trình người có </w:t>
      </w:r>
      <w:r w:rsidRPr="00E83A4B">
        <w:rPr>
          <w:rFonts w:ascii="Times New Roman" w:eastAsia="Times New Roman" w:hAnsi="Times New Roman" w:cs="Times New Roman"/>
          <w:i/>
          <w:iCs/>
          <w:color w:val="000000"/>
        </w:rPr>
        <w:t>thẩm quyền</w:t>
      </w:r>
      <w:r w:rsidRPr="00E83A4B">
        <w:rPr>
          <w:rFonts w:ascii="Times New Roman" w:eastAsia="Times New Roman" w:hAnsi="Times New Roman" w:cs="Times New Roman"/>
          <w:i/>
          <w:iCs/>
          <w:color w:val="000000"/>
          <w:lang w:val="vi-VN"/>
        </w:rPr>
        <w:t>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99"/>
        <w:gridCol w:w="6577"/>
      </w:tblGrid>
      <w:tr w:rsidR="00E83A4B" w:rsidRPr="00E83A4B" w:rsidTr="00E83A4B">
        <w:trPr>
          <w:tblCellSpacing w:w="0" w:type="dxa"/>
        </w:trPr>
        <w:tc>
          <w:tcPr>
            <w:tcW w:w="1550" w:type="pct"/>
            <w:shd w:val="clear" w:color="auto" w:fill="FFFFFF"/>
            <w:tcMar>
              <w:top w:w="0" w:type="dxa"/>
              <w:left w:w="108" w:type="dxa"/>
              <w:bottom w:w="0" w:type="dxa"/>
              <w:right w:w="108" w:type="dxa"/>
            </w:tcMar>
            <w:hideMark/>
          </w:tcPr>
          <w:p w:rsidR="00E83A4B" w:rsidRPr="00E83A4B" w:rsidRDefault="00E83A4B" w:rsidP="00E83A4B">
            <w:pPr>
              <w:spacing w:after="0" w:line="240" w:lineRule="auto"/>
              <w:rPr>
                <w:rFonts w:ascii="Times New Roman" w:eastAsia="Times New Roman" w:hAnsi="Times New Roman" w:cs="Times New Roman"/>
                <w:color w:val="000000"/>
              </w:rPr>
            </w:pPr>
          </w:p>
        </w:tc>
        <w:tc>
          <w:tcPr>
            <w:tcW w:w="3400" w:type="pct"/>
            <w:shd w:val="clear" w:color="auto" w:fill="FFFFFF"/>
            <w:tcMar>
              <w:top w:w="0" w:type="dxa"/>
              <w:left w:w="108" w:type="dxa"/>
              <w:bottom w:w="0" w:type="dxa"/>
              <w:right w:w="108" w:type="dxa"/>
            </w:tcMa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[ĐẠI DIỆN HỢP PHÁP CỦA ĐƠN VỊ THẨM ĐỊNH]</w:t>
            </w:r>
            <w:r w:rsidRPr="00E83A4B">
              <w:rPr>
                <w:rFonts w:ascii="Times New Roman" w:eastAsia="Times New Roman" w:hAnsi="Times New Roman" w:cs="Times New Roman"/>
                <w:b/>
                <w:bCs/>
                <w:color w:val="000000"/>
              </w:rPr>
              <w:br/>
            </w:r>
            <w:r w:rsidRPr="00E83A4B">
              <w:rPr>
                <w:rFonts w:ascii="Times New Roman" w:eastAsia="Times New Roman" w:hAnsi="Times New Roman" w:cs="Times New Roman"/>
                <w:i/>
                <w:iCs/>
                <w:color w:val="000000"/>
                <w:lang w:val="vi-VN"/>
              </w:rPr>
              <w:t>[ghi tên, chức danh, ký tên và đóng dấu (nếu có)]</w:t>
            </w:r>
          </w:p>
        </w:tc>
      </w:tr>
    </w:tbl>
    <w:p w:rsidR="00E83A4B" w:rsidRPr="00E83A4B" w:rsidRDefault="00E83A4B" w:rsidP="00E83A4B">
      <w:pPr>
        <w:spacing w:after="0" w:line="240" w:lineRule="auto"/>
        <w:rPr>
          <w:rFonts w:ascii="Times New Roman" w:eastAsia="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E83A4B" w:rsidRPr="00E83A4B" w:rsidTr="00E83A4B">
        <w:trPr>
          <w:tblCellSpacing w:w="0" w:type="dxa"/>
        </w:trPr>
        <w:tc>
          <w:tcPr>
            <w:tcW w:w="2500" w:type="pct"/>
            <w:shd w:val="clear" w:color="auto" w:fill="FFFFFF"/>
            <w:tcMar>
              <w:top w:w="0" w:type="dxa"/>
              <w:left w:w="108" w:type="dxa"/>
              <w:bottom w:w="0" w:type="dxa"/>
              <w:right w:w="108" w:type="dxa"/>
            </w:tcMar>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b/>
                <w:bCs/>
                <w:i/>
                <w:iCs/>
                <w:color w:val="000000"/>
                <w:lang w:val="vi-VN"/>
              </w:rPr>
              <w:br/>
              <w:t>Nơi nhận:</w:t>
            </w:r>
            <w:r w:rsidRPr="00E83A4B">
              <w:rPr>
                <w:rFonts w:ascii="Times New Roman" w:eastAsia="Times New Roman" w:hAnsi="Times New Roman" w:cs="Times New Roman"/>
                <w:b/>
                <w:bCs/>
                <w:i/>
                <w:iCs/>
                <w:color w:val="000000"/>
                <w:lang w:val="vi-VN"/>
              </w:rPr>
              <w:br/>
            </w:r>
            <w:r w:rsidRPr="00E83A4B">
              <w:rPr>
                <w:rFonts w:ascii="Times New Roman" w:eastAsia="Times New Roman" w:hAnsi="Times New Roman" w:cs="Times New Roman"/>
                <w:color w:val="000000"/>
                <w:lang w:val="vi-VN"/>
              </w:rPr>
              <w:t>- Như trên;</w:t>
            </w:r>
            <w:r w:rsidRPr="00E83A4B">
              <w:rPr>
                <w:rFonts w:ascii="Times New Roman" w:eastAsia="Times New Roman" w:hAnsi="Times New Roman" w:cs="Times New Roman"/>
                <w:color w:val="000000"/>
              </w:rPr>
              <w:br/>
            </w:r>
            <w:r w:rsidRPr="00E83A4B">
              <w:rPr>
                <w:rFonts w:ascii="Times New Roman" w:eastAsia="Times New Roman" w:hAnsi="Times New Roman" w:cs="Times New Roman"/>
                <w:color w:val="000000"/>
                <w:lang w:val="vi-VN"/>
              </w:rPr>
              <w:t>- Đơn vị trình;</w:t>
            </w:r>
            <w:r w:rsidRPr="00E83A4B">
              <w:rPr>
                <w:rFonts w:ascii="Times New Roman" w:eastAsia="Times New Roman" w:hAnsi="Times New Roman" w:cs="Times New Roman"/>
                <w:color w:val="000000"/>
              </w:rPr>
              <w:br/>
            </w:r>
            <w:r w:rsidRPr="00E83A4B">
              <w:rPr>
                <w:rFonts w:ascii="Times New Roman" w:eastAsia="Times New Roman" w:hAnsi="Times New Roman" w:cs="Times New Roman"/>
                <w:color w:val="000000"/>
                <w:lang w:val="vi-VN"/>
              </w:rPr>
              <w:t>- Lưu VT.</w:t>
            </w:r>
          </w:p>
        </w:tc>
        <w:tc>
          <w:tcPr>
            <w:tcW w:w="2500" w:type="pct"/>
            <w:shd w:val="clear" w:color="auto" w:fill="FFFFFF"/>
            <w:tcMar>
              <w:top w:w="0" w:type="dxa"/>
              <w:left w:w="108" w:type="dxa"/>
              <w:bottom w:w="0" w:type="dxa"/>
              <w:right w:w="108" w:type="dxa"/>
            </w:tcMar>
            <w:hideMark/>
          </w:tcPr>
          <w:p w:rsidR="00E83A4B" w:rsidRPr="00E83A4B" w:rsidRDefault="00E83A4B" w:rsidP="00E83A4B">
            <w:pPr>
              <w:spacing w:after="0" w:line="240" w:lineRule="auto"/>
              <w:rPr>
                <w:rFonts w:ascii="Times New Roman" w:eastAsia="Times New Roman" w:hAnsi="Times New Roman" w:cs="Times New Roman"/>
                <w:color w:val="000000"/>
              </w:rPr>
            </w:pPr>
          </w:p>
        </w:tc>
      </w:tr>
    </w:tbl>
    <w:p w:rsidR="00E83A4B" w:rsidRPr="00E83A4B" w:rsidRDefault="00E83A4B" w:rsidP="00E83A4B">
      <w:pPr>
        <w:shd w:val="clear" w:color="auto" w:fill="FFFFFF"/>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DANH MỤC TÀI LIỆU</w:t>
      </w:r>
    </w:p>
    <w:p w:rsidR="00E83A4B" w:rsidRPr="00E83A4B" w:rsidRDefault="00E83A4B" w:rsidP="00E83A4B">
      <w:pPr>
        <w:shd w:val="clear" w:color="auto" w:fill="FFFFFF"/>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(Kèm theo Báo cáo thẩm định kế hoạch lựa chọn nhà thầu)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9"/>
        <w:gridCol w:w="5317"/>
        <w:gridCol w:w="3324"/>
      </w:tblGrid>
      <w:tr w:rsidR="00E83A4B" w:rsidRPr="00E83A4B" w:rsidTr="00E83A4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STT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Nội dung</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b/>
                <w:bCs/>
                <w:color w:val="000000"/>
                <w:lang w:val="vi-VN"/>
              </w:rPr>
              <w:t>Ghi chú</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rPr>
              <w:t>1</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Văn bản trình kế hoạch lựa chọn nhà thầu</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Bản chính/Bản chụp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2</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Văn bản của đơn vị thẩm định đề nghị đơn vị trình kế hoạch lựa chọn nhà thầu bổ sung tài liệu, giải trình (nếu có)</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Bản ch</w:t>
            </w:r>
            <w:r w:rsidRPr="00E83A4B">
              <w:rPr>
                <w:rFonts w:ascii="Times New Roman" w:eastAsia="Times New Roman" w:hAnsi="Times New Roman" w:cs="Times New Roman"/>
                <w:i/>
                <w:iCs/>
                <w:color w:val="000000"/>
                <w:lang w:val="en-GB"/>
              </w:rPr>
              <w:t>í</w:t>
            </w:r>
            <w:r w:rsidRPr="00E83A4B">
              <w:rPr>
                <w:rFonts w:ascii="Times New Roman" w:eastAsia="Times New Roman" w:hAnsi="Times New Roman" w:cs="Times New Roman"/>
                <w:i/>
                <w:iCs/>
                <w:color w:val="000000"/>
                <w:lang w:val="vi-VN"/>
              </w:rPr>
              <w:t>nh/Bản chụp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3</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Văn bản giải trình, bổ sung tài liệu của đơn vị trình kế hoạch lựa chọn nhà thầu (nếu </w:t>
            </w:r>
            <w:r w:rsidRPr="00E83A4B">
              <w:rPr>
                <w:rFonts w:ascii="Times New Roman" w:eastAsia="Times New Roman" w:hAnsi="Times New Roman" w:cs="Times New Roman"/>
                <w:i/>
                <w:iCs/>
                <w:color w:val="000000"/>
              </w:rPr>
              <w:t>có</w:t>
            </w:r>
            <w:r w:rsidRPr="00E83A4B">
              <w:rPr>
                <w:rFonts w:ascii="Times New Roman" w:eastAsia="Times New Roman" w:hAnsi="Times New Roman" w:cs="Times New Roman"/>
                <w:i/>
                <w:iCs/>
                <w:color w:val="000000"/>
                <w:lang w:val="vi-VN"/>
              </w:rPr>
              <w:t>)</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Bản chính/Bản chụp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4</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rPr>
              <w:t>Ý</w:t>
            </w:r>
            <w:r w:rsidRPr="00E83A4B">
              <w:rPr>
                <w:rFonts w:ascii="Times New Roman" w:eastAsia="Times New Roman" w:hAnsi="Times New Roman" w:cs="Times New Roman"/>
                <w:i/>
                <w:iCs/>
                <w:color w:val="000000"/>
                <w:lang w:val="vi-VN"/>
              </w:rPr>
              <w:t> kiến của các cơ quan liên quan (nếu có)</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Bản chính/Bản chụp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lastRenderedPageBreak/>
              <w:t>5</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Biên bản họp thẩm định của đơn vị thẩm định (nếu có)</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Bản chính/Bản chụp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6</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rPr>
              <w:t>Ý</w:t>
            </w:r>
            <w:r w:rsidRPr="00E83A4B">
              <w:rPr>
                <w:rFonts w:ascii="Times New Roman" w:eastAsia="Times New Roman" w:hAnsi="Times New Roman" w:cs="Times New Roman"/>
                <w:i/>
                <w:iCs/>
                <w:color w:val="000000"/>
                <w:lang w:val="vi-VN"/>
              </w:rPr>
              <w:t> kiến bảo lưu của cá nhân thuộc đơn vị thẩm định (nếu có)</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Bản chính/Bản chụp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7</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Danh sách các thành viên tham gia đơn vị thẩm định và phân công công việc </w:t>
            </w:r>
            <w:r w:rsidRPr="00E83A4B">
              <w:rPr>
                <w:rFonts w:ascii="Times New Roman" w:eastAsia="Times New Roman" w:hAnsi="Times New Roman" w:cs="Times New Roman"/>
                <w:i/>
                <w:iCs/>
                <w:color w:val="000000"/>
              </w:rPr>
              <w:t>giữa</w:t>
            </w:r>
            <w:r w:rsidRPr="00E83A4B">
              <w:rPr>
                <w:rFonts w:ascii="Times New Roman" w:eastAsia="Times New Roman" w:hAnsi="Times New Roman" w:cs="Times New Roman"/>
                <w:i/>
                <w:iCs/>
                <w:color w:val="000000"/>
                <w:lang w:val="vi-VN"/>
              </w:rPr>
              <w:t> các thành viên (nếu có);</w:t>
            </w:r>
          </w:p>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Chứng chỉ nghiệp vụ chuyên môn về đấu thầu</w:t>
            </w:r>
            <w:r w:rsidRPr="00E83A4B">
              <w:rPr>
                <w:rFonts w:ascii="Times New Roman" w:eastAsia="Times New Roman" w:hAnsi="Times New Roman" w:cs="Times New Roman"/>
                <w:i/>
                <w:iCs/>
                <w:color w:val="000000"/>
                <w:vertAlign w:val="superscript"/>
              </w:rPr>
              <w:t>(1)</w:t>
            </w:r>
            <w:r w:rsidRPr="00E83A4B">
              <w:rPr>
                <w:rFonts w:ascii="Times New Roman" w:eastAsia="Times New Roman" w:hAnsi="Times New Roman" w:cs="Times New Roman"/>
                <w:i/>
                <w:iCs/>
                <w:color w:val="000000"/>
              </w:rPr>
              <w:t>;</w:t>
            </w:r>
          </w:p>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Chứng chỉ liên quan khác (nếu có).</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Bản </w:t>
            </w:r>
            <w:r w:rsidRPr="00E83A4B">
              <w:rPr>
                <w:rFonts w:ascii="Times New Roman" w:eastAsia="Times New Roman" w:hAnsi="Times New Roman" w:cs="Times New Roman"/>
                <w:i/>
                <w:iCs/>
                <w:color w:val="000000"/>
              </w:rPr>
              <w:t>chính</w:t>
            </w:r>
            <w:r w:rsidRPr="00E83A4B">
              <w:rPr>
                <w:rFonts w:ascii="Times New Roman" w:eastAsia="Times New Roman" w:hAnsi="Times New Roman" w:cs="Times New Roman"/>
                <w:i/>
                <w:iCs/>
                <w:color w:val="000000"/>
                <w:lang w:val="vi-VN"/>
              </w:rPr>
              <w:t>/bản chụp</w:t>
            </w:r>
          </w:p>
        </w:tc>
      </w:tr>
      <w:tr w:rsidR="00E83A4B" w:rsidRPr="00E83A4B" w:rsidTr="00E83A4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83A4B" w:rsidRPr="00E83A4B" w:rsidRDefault="00E83A4B" w:rsidP="00E83A4B">
            <w:pPr>
              <w:spacing w:before="120" w:after="120" w:line="234" w:lineRule="atLeast"/>
              <w:jc w:val="center"/>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8</w:t>
            </w:r>
          </w:p>
        </w:tc>
        <w:tc>
          <w:tcPr>
            <w:tcW w:w="2800" w:type="pct"/>
            <w:tcBorders>
              <w:top w:val="nil"/>
              <w:left w:val="nil"/>
              <w:bottom w:val="single" w:sz="8" w:space="0" w:color="auto"/>
              <w:right w:val="single" w:sz="8" w:space="0" w:color="auto"/>
            </w:tcBorders>
            <w:shd w:val="clear" w:color="auto" w:fill="FFFFFF"/>
            <w:vAlign w:val="bottom"/>
            <w:hideMark/>
          </w:tcPr>
          <w:p w:rsidR="00E83A4B" w:rsidRPr="00E83A4B" w:rsidRDefault="00E83A4B" w:rsidP="00E83A4B">
            <w:pPr>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i/>
                <w:iCs/>
                <w:color w:val="000000"/>
                <w:lang w:val="vi-VN"/>
              </w:rPr>
              <w:t>Các tài liệu có liên quan khác.</w:t>
            </w:r>
          </w:p>
        </w:tc>
        <w:tc>
          <w:tcPr>
            <w:tcW w:w="1750" w:type="pct"/>
            <w:tcBorders>
              <w:top w:val="nil"/>
              <w:left w:val="nil"/>
              <w:bottom w:val="single" w:sz="8" w:space="0" w:color="auto"/>
              <w:right w:val="single" w:sz="8" w:space="0" w:color="auto"/>
            </w:tcBorders>
            <w:shd w:val="clear" w:color="auto" w:fill="FFFFFF"/>
            <w:vAlign w:val="center"/>
            <w:hideMark/>
          </w:tcPr>
          <w:p w:rsidR="00E83A4B" w:rsidRPr="00E83A4B" w:rsidRDefault="00E83A4B" w:rsidP="00E83A4B">
            <w:pPr>
              <w:spacing w:after="0" w:line="240" w:lineRule="auto"/>
              <w:rPr>
                <w:rFonts w:ascii="Times New Roman" w:eastAsia="Times New Roman" w:hAnsi="Times New Roman" w:cs="Times New Roman"/>
                <w:color w:val="000000"/>
              </w:rPr>
            </w:pPr>
          </w:p>
        </w:tc>
      </w:tr>
    </w:tbl>
    <w:p w:rsidR="00E83A4B" w:rsidRPr="00E83A4B" w:rsidRDefault="00E83A4B" w:rsidP="00E83A4B">
      <w:pPr>
        <w:shd w:val="clear" w:color="auto" w:fill="FFFFFF"/>
        <w:spacing w:before="120" w:after="12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Ghi chú:</w:t>
      </w:r>
    </w:p>
    <w:p w:rsidR="00E83A4B" w:rsidRPr="00E83A4B" w:rsidRDefault="00E83A4B" w:rsidP="00E83A4B">
      <w:pPr>
        <w:shd w:val="clear" w:color="auto" w:fill="FFFFFF"/>
        <w:spacing w:after="0" w:line="234" w:lineRule="atLeast"/>
        <w:rPr>
          <w:rFonts w:ascii="Times New Roman" w:eastAsia="Times New Roman" w:hAnsi="Times New Roman" w:cs="Times New Roman"/>
          <w:color w:val="000000"/>
        </w:rPr>
      </w:pPr>
      <w:r w:rsidRPr="00E83A4B">
        <w:rPr>
          <w:rFonts w:ascii="Times New Roman" w:eastAsia="Times New Roman" w:hAnsi="Times New Roman" w:cs="Times New Roman"/>
          <w:color w:val="000000"/>
          <w:lang w:val="vi-VN"/>
        </w:rPr>
        <w:t>(1) Chứng chỉ nghiệp vụ chuyên môn về đấu thầu, trừ trường hợp thành viên không phải có chứng chỉ nghiệp vụ chuyên môn về đấu thầu theo quy định tại khoản 2, khoản 3 và khoản 4 Điều 19 Nghị định số </w:t>
      </w:r>
      <w:bookmarkStart w:id="11" w:name="tvpllink_alewnblxim_10"/>
      <w:r w:rsidRPr="00E83A4B">
        <w:rPr>
          <w:rFonts w:ascii="Times New Roman" w:eastAsia="Times New Roman" w:hAnsi="Times New Roman" w:cs="Times New Roman"/>
          <w:color w:val="000000"/>
          <w:lang w:val="vi-VN"/>
        </w:rPr>
        <w:fldChar w:fldCharType="begin"/>
      </w:r>
      <w:r w:rsidRPr="00E83A4B">
        <w:rPr>
          <w:rFonts w:ascii="Times New Roman" w:eastAsia="Times New Roman" w:hAnsi="Times New Roman" w:cs="Times New Roman"/>
          <w:color w:val="000000"/>
          <w:lang w:val="vi-VN"/>
        </w:rPr>
        <w:instrText xml:space="preserve"> HYPERLINK "https://thuvienphapluat.vn/van-ban/Dau-tu/Nghi-dinh-24-2024-ND-CP-huong-dan-Luat-Dau-thau-ve-lua-chon-nha-thau-578020.aspx" \t "_blank" </w:instrText>
      </w:r>
      <w:r w:rsidRPr="00E83A4B">
        <w:rPr>
          <w:rFonts w:ascii="Times New Roman" w:eastAsia="Times New Roman" w:hAnsi="Times New Roman" w:cs="Times New Roman"/>
          <w:color w:val="000000"/>
          <w:lang w:val="vi-VN"/>
        </w:rPr>
        <w:fldChar w:fldCharType="separate"/>
      </w:r>
      <w:r w:rsidRPr="00E83A4B">
        <w:rPr>
          <w:rFonts w:ascii="Times New Roman" w:eastAsia="Times New Roman" w:hAnsi="Times New Roman" w:cs="Times New Roman"/>
          <w:color w:val="0E70C3"/>
          <w:lang w:val="vi-VN"/>
        </w:rPr>
        <w:t>24/2024/NĐ-CP</w:t>
      </w:r>
      <w:r w:rsidRPr="00E83A4B">
        <w:rPr>
          <w:rFonts w:ascii="Times New Roman" w:eastAsia="Times New Roman" w:hAnsi="Times New Roman" w:cs="Times New Roman"/>
          <w:color w:val="000000"/>
          <w:lang w:val="vi-VN"/>
        </w:rPr>
        <w:fldChar w:fldCharType="end"/>
      </w:r>
      <w:bookmarkEnd w:id="11"/>
      <w:r w:rsidRPr="00E83A4B">
        <w:rPr>
          <w:rFonts w:ascii="Times New Roman" w:eastAsia="Times New Roman" w:hAnsi="Times New Roman" w:cs="Times New Roman"/>
          <w:color w:val="000000"/>
          <w:lang w:val="vi-VN"/>
        </w:rPr>
        <w:t>.</w:t>
      </w:r>
    </w:p>
    <w:p w:rsidR="005C25A1" w:rsidRPr="00E83A4B" w:rsidRDefault="005C25A1">
      <w:pPr>
        <w:rPr>
          <w:rFonts w:ascii="Times New Roman" w:hAnsi="Times New Roman" w:cs="Times New Roman"/>
        </w:rPr>
      </w:pPr>
    </w:p>
    <w:sectPr w:rsidR="005C25A1" w:rsidRPr="00E83A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4B"/>
    <w:rsid w:val="005C25A1"/>
    <w:rsid w:val="0087324E"/>
    <w:rsid w:val="00E8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A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A4B"/>
    <w:rPr>
      <w:color w:val="0000FF"/>
      <w:u w:val="single"/>
    </w:rPr>
  </w:style>
  <w:style w:type="character" w:styleId="FollowedHyperlink">
    <w:name w:val="FollowedHyperlink"/>
    <w:basedOn w:val="DefaultParagraphFont"/>
    <w:uiPriority w:val="99"/>
    <w:semiHidden/>
    <w:unhideWhenUsed/>
    <w:rsid w:val="00E83A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A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A4B"/>
    <w:rPr>
      <w:color w:val="0000FF"/>
      <w:u w:val="single"/>
    </w:rPr>
  </w:style>
  <w:style w:type="character" w:styleId="FollowedHyperlink">
    <w:name w:val="FollowedHyperlink"/>
    <w:basedOn w:val="DefaultParagraphFont"/>
    <w:uiPriority w:val="99"/>
    <w:semiHidden/>
    <w:unhideWhenUsed/>
    <w:rsid w:val="00E83A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2024-05-23T03:06:00Z</dcterms:created>
  <dcterms:modified xsi:type="dcterms:W3CDTF">2024-05-23T03:06:00Z</dcterms:modified>
</cp:coreProperties>
</file>