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78" w:rsidRPr="00993E78" w:rsidRDefault="00993E78" w:rsidP="00993E7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993E7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Mẫu số 02/ĐK</w:t>
      </w:r>
      <w:bookmarkEnd w:id="0"/>
    </w:p>
    <w:p w:rsidR="00993E78" w:rsidRPr="00993E78" w:rsidRDefault="00993E78" w:rsidP="00993E7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993E78">
        <w:rPr>
          <w:rFonts w:ascii="Times New Roman" w:eastAsia="Times New Roman" w:hAnsi="Times New Roman" w:cs="Times New Roman"/>
          <w:b/>
          <w:bCs/>
          <w:sz w:val="26"/>
          <w:szCs w:val="26"/>
        </w:rPr>
        <w:t>BẢN VẼ TÁCH THỬA ĐẤT, HỢP THỬA ĐẤT</w:t>
      </w:r>
      <w:bookmarkEnd w:id="1"/>
    </w:p>
    <w:p w:rsidR="00993E78" w:rsidRPr="00993E78" w:rsidRDefault="00993E78" w:rsidP="00993E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3E78">
        <w:rPr>
          <w:rFonts w:ascii="Times New Roman" w:eastAsia="Times New Roman" w:hAnsi="Times New Roman" w:cs="Times New Roman"/>
          <w:sz w:val="26"/>
          <w:szCs w:val="26"/>
          <w:lang w:val="vi-VN"/>
        </w:rPr>
        <w:t>(Kèm theo Đơn đề nghị tách thửa đất, h</w:t>
      </w:r>
      <w:r w:rsidRPr="00993E78">
        <w:rPr>
          <w:rFonts w:ascii="Times New Roman" w:eastAsia="Times New Roman" w:hAnsi="Times New Roman" w:cs="Times New Roman"/>
          <w:sz w:val="26"/>
          <w:szCs w:val="26"/>
        </w:rPr>
        <w:t>ợ</w:t>
      </w:r>
      <w:r w:rsidRPr="00993E78">
        <w:rPr>
          <w:rFonts w:ascii="Times New Roman" w:eastAsia="Times New Roman" w:hAnsi="Times New Roman" w:cs="Times New Roman"/>
          <w:sz w:val="26"/>
          <w:szCs w:val="26"/>
          <w:lang w:val="vi-VN"/>
        </w:rPr>
        <w:t>p thửa đất)</w:t>
      </w:r>
      <w:bookmarkStart w:id="2" w:name="_GoBack"/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550"/>
      </w:tblGrid>
      <w:tr w:rsidR="00993E78" w:rsidRPr="00993E78" w:rsidTr="00993E78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I. Hình thức tách, h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ợ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 thửa đất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 rõ: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Tách th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hoặc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Hợp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thửa”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hoặc “Tách th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 đ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ồng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thời với hợp th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. Thửa đất gốc: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Thửa đất thứ nhất: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1.1. Thửa số: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tờ b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đồ số: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loại đất: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 ch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thửa đất: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Giấy chứng nh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ậ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n: số vào sổ cấp GCN: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Cơ quan cấp GCN: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 cấp: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………………..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Tên người sử dụng đất: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………….………….………….,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tờ nhân th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n/pháp nhân s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………….………….,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 ch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………….…………….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1.3. T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 hình sử dụng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ất: (Ghi sự thay đổi ranh giới thửa đất hiện trạng so với khi cấp GCN, tình hình tranh chấp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đai, hiện trạng s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dụng đất): 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Th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ửa đất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ứ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hai: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 như th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 thứ nhất)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. Thửa đất sau khi tách thửa/h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ợ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 thửa: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Mô tả sơ bộ thông tin, mục đích thực hiện tách th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ửa đ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ất/hợp thửa đất: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 .............................................................................................................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N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ười lập b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vẽ 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(Ghi: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“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Người sử dụng đ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ất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tự lập” hoặc ghi tên cơ quan, đơn vị lập b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ả</w:t>
            </w: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 vẽ)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………………………………………………………..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3. Tách thửa đấ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t/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hợp thửa đất (theo v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í</w:t>
            </w: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dụ minh họa):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3048"/>
              <w:gridCol w:w="3175"/>
            </w:tblGrid>
            <w:tr w:rsidR="00993E78" w:rsidRPr="00993E78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3.1. Sơ đồ trước tách thửa đất/hợp thửa đất: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(Th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ể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hiện hình vẽ, các điểm đỉnh th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ửa đất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, diện tích, loại đ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t, người s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dụng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liền kề theo thửa đ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gốc)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3.2. Sơ đồ sau tách thửa đất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hợp thửa đất: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(T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hể hiện hình vẽ,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các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điểm đỉnh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thửa đ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diện tích, kích th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ư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ớc c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nh, lo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i đất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người s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dụng đ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liền k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ề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3.3. Độ dài cạnh thửa đất sau tách thửa đất, hợp thửa đất:</w:t>
                  </w:r>
                </w:p>
                <w:tbl>
                  <w:tblPr>
                    <w:tblW w:w="46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6"/>
                    <w:gridCol w:w="1748"/>
                  </w:tblGrid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Đoạn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Chiều dài (m)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1-2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993E78" w:rsidRPr="00993E7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993E78" w:rsidRPr="00993E78" w:rsidRDefault="00993E78" w:rsidP="00993E78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93E7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 </w:t>
                        </w:r>
                      </w:p>
                    </w:tc>
                  </w:tr>
                </w:tbl>
                <w:p w:rsidR="00993E78" w:rsidRPr="00993E78" w:rsidRDefault="00993E78" w:rsidP="0099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93E78" w:rsidRPr="00993E78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3.4 Mô tả (Mô tả chi tiết ranh giới, mốc giới các thửa đất sau tách, hợp thửa):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</w:tc>
            </w:tr>
          </w:tbl>
          <w:p w:rsidR="00993E78" w:rsidRPr="00993E78" w:rsidRDefault="00993E78" w:rsidP="0099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3E78" w:rsidRPr="00993E78" w:rsidTr="00993E7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3E78" w:rsidRPr="00993E78" w:rsidRDefault="00993E78" w:rsidP="00993E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Người sử dụng đất</w:t>
            </w:r>
          </w:p>
          <w:p w:rsidR="00993E78" w:rsidRPr="00993E78" w:rsidRDefault="00993E78" w:rsidP="00993E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3E78" w:rsidRPr="00993E78" w:rsidRDefault="00993E78" w:rsidP="00993E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đo đạc</w:t>
            </w:r>
          </w:p>
          <w:p w:rsidR="00993E78" w:rsidRPr="00993E78" w:rsidRDefault="00993E78" w:rsidP="00993E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tên, đóng dấu)</w:t>
            </w:r>
          </w:p>
          <w:p w:rsidR="00993E78" w:rsidRPr="00993E78" w:rsidRDefault="00993E78" w:rsidP="00993E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93E78" w:rsidRPr="00993E78" w:rsidTr="00993E7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993E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V. Xác nhận của Văn phòng đăng ký đất đai/Chi nhánh Văn phòng đăng ký đất đai: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993E78" w:rsidRPr="00993E78" w:rsidRDefault="00993E78" w:rsidP="00993E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3E7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</w:tblGrid>
            <w:tr w:rsidR="00993E78" w:rsidRPr="00993E78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Ngày ….. tháng …... năm ……..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 kiểm tra</w:t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(Ký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ghi rõ họ tên,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chức vụ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Ngày ….. tháng …... năm ……..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Văn phòng đăng ký đất đai/ Chi nhánh</w:t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  <w:t>Văn phòng đăng ký đất đai</w:t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(Ký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ghi rõ họ tên,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chức vụ, đóng dấu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</w:p>
              </w:tc>
            </w:tr>
            <w:tr w:rsidR="00993E78" w:rsidRPr="00993E78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H</w:t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ư</w:t>
                  </w: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ớng dẫn lập mẫu: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1. B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ả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 vẽ tách thửa đất, hợp thửa đất thể hiện đủ th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ô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ng tin v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ề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kích thước cạnh, diện tích, loại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 c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ủ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a thửa đất tách r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, thửa 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 hợp lại, thửa đất hoặc vị trí, diện tích đất dùng làm lối đi (n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ế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u có) và thửa đất có quyền sử dụng chung lối đi theo Giấy chứng nhận đã c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p c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ủ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a thửa 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 g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c, ch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ỉ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giới hành lang bảo vệ an toàn các công trình đối với trư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ờ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ng hợp trên Giấy chứng nh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ậ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 đã th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ể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hiện.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2. Đối với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3.1, điểm 3.2 và điểm 3.4 mục 3 thì thực hiện như sau:</w:t>
                  </w:r>
                </w:p>
              </w:tc>
            </w:tr>
            <w:tr w:rsidR="00993E78" w:rsidRPr="00993E78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3.1. Sơ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đồ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trước tách thửa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t/hợp thửa 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a) Tách thửa đất: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629025" cy="1257300"/>
                        <wp:effectExtent l="0" t="0" r="9525" b="0"/>
                        <wp:docPr id="4" name="Picture 4" descr="https://files.thuvienphapluat.vn/doc2htm/00613131_files/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iles.thuvienphapluat.vn/doc2htm/00613131_files/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b)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Hợp thửa đất, hợp thửa đất đồng th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ời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tách thửa đất: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962400" cy="1457325"/>
                        <wp:effectExtent l="0" t="0" r="0" b="9525"/>
                        <wp:docPr id="3" name="Picture 3" descr="https://files.thuvienphapluat.vn/doc2htm/00613131_files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iles.thuvienphapluat.vn/doc2htm/00613131_files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3.2. Sơ đồ tách thửa đất/hợp thửa đất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981450" cy="1314450"/>
                        <wp:effectExtent l="0" t="0" r="0" b="0"/>
                        <wp:docPr id="2" name="Picture 2" descr="https://files.thuvienphapluat.vn/doc2htm/00613131_files/image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iles.thuvienphapluat.vn/doc2htm/00613131_files/image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1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743325" cy="1457325"/>
                        <wp:effectExtent l="0" t="0" r="9525" b="9525"/>
                        <wp:docPr id="1" name="Picture 1" descr="https://files.thuvienphapluat.vn/doc2htm/00613131_files/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iles.thuvienphapluat.vn/doc2htm/00613131_files/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3E78" w:rsidRPr="00993E78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>3.4. Mô tả (Mô tả chi tiết ranh giới, mốc giới các thửa đất sau tách, h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ợ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p thửa):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a) Thửa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ách ra dự kiến số 1: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Từ điểm 1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’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ế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 điểm 5’: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……..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(V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í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dụ: Điểm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1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l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à dấu sơ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n; ranh giới theo tim tường xây kiên c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ố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, mép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tư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ờng...)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Từ điểm 5’ đến điểm 6’:...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(V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í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dụ: Điểm 2,3 là cọc tre, ranh giới theo mép bờ trong rãnh nước)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 Từ điểm 6' đến điểm 1’:... 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(Ví dụ: Điểm 4 là góc ngoài tường, ranh giới theo mép s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ân,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tường nhà)</w:t>
                  </w:r>
                  <w:r w:rsidRPr="00993E7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;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b) Thửa tách ra dự kiến s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ố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2: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…………………………………………………………………………………………………………………………………..</w:t>
                  </w:r>
                </w:p>
                <w:p w:rsidR="00993E78" w:rsidRPr="00993E78" w:rsidRDefault="00993E78" w:rsidP="00993E7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Từ điểm 4 đến điểm 5: </w:t>
                  </w:r>
                  <w:r w:rsidRPr="00993E7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:rsidR="00993E78" w:rsidRPr="00993E78" w:rsidRDefault="00993E78" w:rsidP="0099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A4BE5" w:rsidRPr="00993E78" w:rsidRDefault="00993E7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993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78"/>
    <w:rsid w:val="00414D81"/>
    <w:rsid w:val="008C3D19"/>
    <w:rsid w:val="009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AD40DE-D1E3-4BF3-8573-FD9575B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2024-08-02T04:28:00Z</dcterms:created>
  <dcterms:modified xsi:type="dcterms:W3CDTF">2024-08-02T04:28:00Z</dcterms:modified>
</cp:coreProperties>
</file>