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28" w:rsidRPr="00221428" w:rsidRDefault="00221428" w:rsidP="0022142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3"/>
      <w:r w:rsidRPr="00221428">
        <w:rPr>
          <w:rFonts w:ascii="Times New Roman" w:hAnsi="Times New Roman" w:cs="Times New Roman"/>
          <w:b/>
          <w:bCs/>
          <w:sz w:val="26"/>
          <w:szCs w:val="26"/>
        </w:rPr>
        <w:t>PHỤ LỤC III</w:t>
      </w:r>
      <w:bookmarkEnd w:id="0"/>
    </w:p>
    <w:p w:rsidR="00221428" w:rsidRPr="00221428" w:rsidRDefault="00221428" w:rsidP="0022142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3_name"/>
      <w:r w:rsidRPr="00221428">
        <w:rPr>
          <w:rFonts w:ascii="Times New Roman" w:hAnsi="Times New Roman" w:cs="Times New Roman"/>
          <w:sz w:val="26"/>
          <w:szCs w:val="26"/>
        </w:rPr>
        <w:t>DANH MỤC DƯỢC LIỆU ĐỘC NGUỒN GỐC TỪ KHOÁNG VẬT</w:t>
      </w:r>
      <w:bookmarkEnd w:id="1"/>
      <w:r w:rsidRPr="00221428">
        <w:rPr>
          <w:rFonts w:ascii="Times New Roman" w:hAnsi="Times New Roman" w:cs="Times New Roman"/>
          <w:sz w:val="26"/>
          <w:szCs w:val="26"/>
        </w:rPr>
        <w:br/>
      </w:r>
      <w:r w:rsidRPr="00221428">
        <w:rPr>
          <w:rFonts w:ascii="Times New Roman" w:hAnsi="Times New Roman" w:cs="Times New Roman"/>
          <w:i/>
          <w:iCs/>
          <w:sz w:val="26"/>
          <w:szCs w:val="26"/>
        </w:rPr>
        <w:t>(Ban hành kèm theo Thông tư số 13/2024/TT-BYT ngày 26 tháng 8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"/>
        <w:gridCol w:w="1918"/>
        <w:gridCol w:w="3262"/>
        <w:gridCol w:w="3454"/>
      </w:tblGrid>
      <w:tr w:rsidR="00221428" w:rsidRPr="00221428" w:rsidTr="002214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dược liệu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 hóa học chính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 học của dược liệu</w:t>
            </w:r>
          </w:p>
        </w:tc>
      </w:tr>
      <w:tr w:rsidR="00221428" w:rsidRPr="00221428" w:rsidTr="002214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Khinh phấn (*)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Muối thủy ngân chlorid chế bằng phương pháp thăng hoa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Calomelas</w:t>
            </w:r>
          </w:p>
        </w:tc>
      </w:tr>
      <w:tr w:rsidR="00221428" w:rsidRPr="00221428" w:rsidTr="002214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Hùng hoàng (*)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Arsenic disulfide (As</w:t>
            </w:r>
            <w:r w:rsidRPr="0022142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2142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Realgar</w:t>
            </w:r>
          </w:p>
        </w:tc>
      </w:tr>
      <w:tr w:rsidR="00221428" w:rsidRPr="00221428" w:rsidTr="002214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Lưu hoàng (*)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Sulfur nguyên chất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Sulfur</w:t>
            </w:r>
          </w:p>
        </w:tc>
      </w:tr>
      <w:tr w:rsidR="00221428" w:rsidRPr="00221428" w:rsidTr="002214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Thần sa (*)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sz w:val="26"/>
                <w:szCs w:val="26"/>
              </w:rPr>
              <w:t>Thủy ngân sulfide (HgS)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21428" w:rsidRDefault="00221428" w:rsidP="0022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4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Cinnabaris</w:t>
            </w:r>
          </w:p>
        </w:tc>
      </w:tr>
    </w:tbl>
    <w:p w:rsidR="008A24ED" w:rsidRPr="00221428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221428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221428"/>
    <w:rsid w:val="00221428"/>
    <w:rsid w:val="008A24ED"/>
    <w:rsid w:val="00A1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2024-09-09T04:17:00Z</dcterms:created>
  <dcterms:modified xsi:type="dcterms:W3CDTF">2024-09-09T04:17:00Z</dcterms:modified>
</cp:coreProperties>
</file>