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E68" w:rsidRPr="00345E68" w:rsidRDefault="00345E68" w:rsidP="00345E68">
      <w:pPr>
        <w:shd w:val="clear" w:color="auto" w:fill="FFFFFF"/>
        <w:spacing w:after="0" w:line="360" w:lineRule="auto"/>
        <w:outlineLvl w:val="2"/>
        <w:rPr>
          <w:rFonts w:ascii="Times New Roman" w:eastAsia="Times New Roman" w:hAnsi="Times New Roman" w:cs="Times New Roman"/>
          <w:b/>
          <w:bCs/>
          <w:sz w:val="26"/>
          <w:szCs w:val="26"/>
        </w:rPr>
      </w:pPr>
    </w:p>
    <w:tbl>
      <w:tblPr>
        <w:tblW w:w="0" w:type="auto"/>
        <w:shd w:val="clear" w:color="auto" w:fill="FFFFFF"/>
        <w:tblCellMar>
          <w:left w:w="0" w:type="dxa"/>
          <w:right w:w="0" w:type="dxa"/>
        </w:tblCellMar>
        <w:tblLook w:val="04A0" w:firstRow="1" w:lastRow="0" w:firstColumn="1" w:lastColumn="0" w:noHBand="0" w:noVBand="1"/>
      </w:tblPr>
      <w:tblGrid>
        <w:gridCol w:w="4314"/>
        <w:gridCol w:w="5046"/>
      </w:tblGrid>
      <w:tr w:rsidR="00345E68" w:rsidRPr="00345E68" w:rsidTr="00345E68">
        <w:tc>
          <w:tcPr>
            <w:tcW w:w="5625" w:type="dxa"/>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PHÒNG GD &amp; ĐT ……</w:t>
            </w:r>
          </w:p>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b/>
                <w:bCs/>
                <w:sz w:val="26"/>
                <w:szCs w:val="26"/>
                <w:bdr w:val="none" w:sz="0" w:space="0" w:color="auto" w:frame="1"/>
              </w:rPr>
              <w:t>TRƯỜNG THCS …..</w:t>
            </w:r>
          </w:p>
        </w:tc>
        <w:tc>
          <w:tcPr>
            <w:tcW w:w="6765" w:type="dxa"/>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b/>
                <w:bCs/>
                <w:sz w:val="26"/>
                <w:szCs w:val="26"/>
                <w:bdr w:val="none" w:sz="0" w:space="0" w:color="auto" w:frame="1"/>
              </w:rPr>
              <w:t>ĐỀ KIỂM TRA HỌC KÌ I</w:t>
            </w:r>
          </w:p>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b/>
                <w:bCs/>
                <w:sz w:val="26"/>
                <w:szCs w:val="26"/>
                <w:bdr w:val="none" w:sz="0" w:space="0" w:color="auto" w:frame="1"/>
              </w:rPr>
              <w:t>Môn: Giáo dục địa phương- Lớp 6</w:t>
            </w:r>
            <w:r w:rsidRPr="00345E68">
              <w:rPr>
                <w:rFonts w:ascii="Times New Roman" w:eastAsia="Times New Roman" w:hAnsi="Times New Roman" w:cs="Times New Roman"/>
                <w:b/>
                <w:bCs/>
                <w:sz w:val="26"/>
                <w:szCs w:val="26"/>
                <w:bdr w:val="none" w:sz="0" w:space="0" w:color="auto" w:frame="1"/>
              </w:rPr>
              <w:br/>
            </w:r>
            <w:r w:rsidRPr="00345E68">
              <w:rPr>
                <w:rFonts w:ascii="Times New Roman" w:eastAsia="Times New Roman" w:hAnsi="Times New Roman" w:cs="Times New Roman"/>
                <w:i/>
                <w:iCs/>
                <w:sz w:val="26"/>
                <w:szCs w:val="26"/>
                <w:bdr w:val="none" w:sz="0" w:space="0" w:color="auto" w:frame="1"/>
              </w:rPr>
              <w:t>Thời gian kiểm tra: 45 phút</w:t>
            </w:r>
          </w:p>
        </w:tc>
      </w:tr>
    </w:tbl>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Họ &amp; tên ………………………………....Lớp …………. Số báo danh ………………..</w:t>
      </w:r>
    </w:p>
    <w:p w:rsidR="00345E68" w:rsidRDefault="00345E68" w:rsidP="00345E68">
      <w:pPr>
        <w:shd w:val="clear" w:color="auto" w:fill="FFFFFF"/>
        <w:spacing w:after="0" w:line="360" w:lineRule="auto"/>
        <w:rPr>
          <w:rFonts w:ascii="Times New Roman" w:eastAsia="Times New Roman" w:hAnsi="Times New Roman" w:cs="Times New Roman"/>
          <w:b/>
          <w:bCs/>
          <w:sz w:val="26"/>
          <w:szCs w:val="26"/>
          <w:bdr w:val="none" w:sz="0" w:space="0" w:color="auto" w:frame="1"/>
        </w:rPr>
      </w:pP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b/>
          <w:bCs/>
          <w:sz w:val="26"/>
          <w:szCs w:val="26"/>
          <w:bdr w:val="none" w:sz="0" w:space="0" w:color="auto" w:frame="1"/>
        </w:rPr>
        <w:t>PHẦN I: Trắc nghiệm (5,0 điểm)</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Câu 1. Bắc Giang là tỉnh thuộc vùng nào hiện nay?</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A. Vùng Bắc Trung Bộ</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B. Vùng thủ đô Hà Nội</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C. Vùng đồng bằng sông Hồng</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D. Vùng Tây Bắc</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Câu 2. Xã Tiền Phong nằm ở phía nào huyện Yên Dũng ?</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A. Phía Tây</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B. Phía Tây- Nam</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C. Phía Đông</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D.Phía Đông Bắc</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Câu 3: Xã Tiền Phong có bao nhiêu thôn?</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A. 7</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B. 6</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C. 9</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D. 5</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Câu 4. Tỉnh Bắc Giang không giáp tỉnh nào sau đây?</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A. Thái Nguyên</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B. Hải Phòng</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C. Hà Nội</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C.Hải Dương</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Câu 5. Truyện chàng Cóc thuộc thể loại gì?</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lastRenderedPageBreak/>
        <w:t>A. Truyện truyền thuyết</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B. Truyện cổ tích C. Kí D. Thơ</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Câu 6. Trong truyện ”Truyện chàng Cóc ”, nhân vật chàng Cóc thuộc kiểu nhân vật nào?</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A. Nhân vật bất hạnh</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B.Nhân vật có tài năng kì lạ</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C. Người đội lốt vật</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D. Nhân vật hư cấu</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Câu 7. Trong truyện ” Hùng Linh Công” ,việc lập đền thờ tưởng nhớ công đức của Hùng Linh Công và phụ thân cùng mẫu thân của ngài đã thể hiện tình cảm gì của nhân dân Bắc Giang?</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A. Thể hiện lòng biết ơn, sự tôn kính với những người anh hùng dân tộc đã có công xây dựng và bảo vệ đất nước, nhân dân.</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B. Truyền thống tương trợ, giúp đỡ lẫn nhau.</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C. Thể hiện tinh thần đoàn kết của dân tộc.</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D. Thể hiện lòng tôn kính.</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Câu 8.Câu chuyện nào để lại cho em bài học sâu sắc trong việc nhìn nhận đánh giá con người?</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A. Truyện chàng Cóc</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B. Hùng Linh Công</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C. Thánh Mẫu Thượng Ngàn</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D. Tấm Cám</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Câu 9. Ca dao Bắc Giang thường viết theo thể thơ nào?</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A. Năm chữ</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B. Tự do</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C. Lục bát, Lục bát biến thể</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D. Bảy chữ</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Câu 10. Truyện Hùng Linh Công thuộc thể loại truyền thuyết về thời đại nào?</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A. Thời đại Hùng Vương trong thời kì giữ nước.</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B.Thời đại Hậu Lê.</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lastRenderedPageBreak/>
        <w:t>C. Thời đại Việt cổ.</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D. Thời nhà Nguyễn</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Câu 11. Trong truyện ”Hùng Linh Công”, Hùng Linh Công sau khi hóa được nhà vua phong là?</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A. Phù Đổng Thiên Vương</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B. Thánh Tản Viên</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C. Y Sơn thần tướng.</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D. Y Sơn linh tích đại vương</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Câu 12. Đặc điểm chung của truyện truyền thuyết và truyện cổ tích Bắc Giang?</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A. Sử dụng các chi tiết tưởng tượng, kì ảo.</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B. Thể hiện ước mơ, niềm tin của nhân dân.</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C. Truyền thống yêu nước.</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D. Thể hiện ước mơ về công bằng trong xã hội.</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Câu 13. Theo em, dưới đây là hình ảnh về ngôi chùa nổi tiếng nào của huyện Việt Yên gắn liền với câu ca dao:</w:t>
      </w:r>
    </w:p>
    <w:p w:rsidR="00345E68" w:rsidRPr="00345E68" w:rsidRDefault="00345E68" w:rsidP="00345E68">
      <w:pPr>
        <w:shd w:val="clear" w:color="auto" w:fill="FFFFFF"/>
        <w:spacing w:after="0" w:line="360" w:lineRule="auto"/>
        <w:jc w:val="center"/>
        <w:rPr>
          <w:rFonts w:ascii="Times New Roman" w:eastAsia="Times New Roman" w:hAnsi="Times New Roman" w:cs="Times New Roman"/>
          <w:sz w:val="26"/>
          <w:szCs w:val="26"/>
        </w:rPr>
      </w:pPr>
      <w:r w:rsidRPr="00345E68">
        <w:rPr>
          <w:rFonts w:ascii="Times New Roman" w:eastAsia="Times New Roman" w:hAnsi="Times New Roman" w:cs="Times New Roman"/>
          <w:i/>
          <w:iCs/>
          <w:sz w:val="26"/>
          <w:szCs w:val="26"/>
          <w:bdr w:val="none" w:sz="0" w:space="0" w:color="auto" w:frame="1"/>
        </w:rPr>
        <w:t>Thứ nhất là chùa Đức La,</w:t>
      </w:r>
      <w:r w:rsidRPr="00345E68">
        <w:rPr>
          <w:rFonts w:ascii="Times New Roman" w:eastAsia="Times New Roman" w:hAnsi="Times New Roman" w:cs="Times New Roman"/>
          <w:sz w:val="26"/>
          <w:szCs w:val="26"/>
        </w:rPr>
        <w:br/>
      </w:r>
      <w:r w:rsidRPr="00345E68">
        <w:rPr>
          <w:rFonts w:ascii="Times New Roman" w:eastAsia="Times New Roman" w:hAnsi="Times New Roman" w:cs="Times New Roman"/>
          <w:i/>
          <w:iCs/>
          <w:sz w:val="26"/>
          <w:szCs w:val="26"/>
          <w:bdr w:val="none" w:sz="0" w:space="0" w:color="auto" w:frame="1"/>
        </w:rPr>
        <w:t>Thứ nhì chùa Bổ, thứ ba chùa Tràng</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noProof/>
          <w:sz w:val="26"/>
          <w:szCs w:val="26"/>
        </w:rPr>
        <w:drawing>
          <wp:inline distT="0" distB="0" distL="0" distR="0">
            <wp:extent cx="4305300" cy="1400175"/>
            <wp:effectExtent l="0" t="0" r="0" b="9525"/>
            <wp:docPr id="1" name="Picture 1" descr="Câu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âu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05300" cy="1400175"/>
                    </a:xfrm>
                    <a:prstGeom prst="rect">
                      <a:avLst/>
                    </a:prstGeom>
                    <a:noFill/>
                    <a:ln>
                      <a:noFill/>
                    </a:ln>
                  </pic:spPr>
                </pic:pic>
              </a:graphicData>
            </a:graphic>
          </wp:inline>
        </w:drawing>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A. Chùa Thầy</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B. Chùa Bổ Đà</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C. Chùa Đại Khánh</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D. Chùa Sẻ</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Câu 14. Các xã được nhắc trong câu ca dao sau thuộc huyện nào ?</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lastRenderedPageBreak/>
        <w:t>” Đông Loan nói tức cả chó, cả gà</w:t>
      </w:r>
      <w:r w:rsidRPr="00345E68">
        <w:rPr>
          <w:rFonts w:ascii="Times New Roman" w:eastAsia="Times New Roman" w:hAnsi="Times New Roman" w:cs="Times New Roman"/>
          <w:sz w:val="26"/>
          <w:szCs w:val="26"/>
        </w:rPr>
        <w:br/>
        <w:t>Nội Hoàng nói tức không chừa hào mục, quan nha.”</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A. Hiệp Hòa- Bắc Giang</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B. Lục Nam- Bắc Giang</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C. Yên Dũng- Bắc Giang</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D. Sơn Động- Bắc Giang</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Câu 15: Dân ca Sán chí có ở huyện nào của Bắc Giang?</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A.Yên Dũng, Lục ngạn B.Yên Thế,Tân yên</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C.Lục ngạn ,Sơn động D. Hiệp Hòa, Việt Yên</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Câu 16: Sình ca là thể loại dân ca của người dân tộc nào?</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A.Sán Chí B.Cao Lan C.Tày và Nùng D. Dao đỏ</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Câu 17:Hát then của người dân tộc nào?</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A.Mông B.Kinh C.Tày và Nùng D. Thái</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Câu 18:Hát Soong cô của người dân tôc nào?</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A.Tày B.Nùng C.Dao D. Sán Dìu</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Câu 19: Hát then của người tày nùngđược Unesco ghi danh vào danh sách di sản văn hóa phi vật thể của nhân loại vào năm nào?</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A.2018</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B.2019</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C.2020</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D. 2016</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Câu 20: Hát ví còn gọi là:</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A.Hát ví ống</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B.Hát ống ví</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C.Hát đối ví</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D. Hát quan họ</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b/>
          <w:bCs/>
          <w:sz w:val="26"/>
          <w:szCs w:val="26"/>
          <w:bdr w:val="none" w:sz="0" w:space="0" w:color="auto" w:frame="1"/>
        </w:rPr>
        <w:t>PHẦN II: Tự luận (5,0 điểm)</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lastRenderedPageBreak/>
        <w:t>Câu 1 (1,0 điểm) Trong truyện ” Hùng Linh Công” chi tiết Hùng Linh Công chiêu mộ binh sĩ, tập luyện và tiếp ứng cho quân của Phù Đổng Thiên Vương gợi nhắc truyền thống gì của người Việt ?</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Câu 2 (2,0 điểm) Nêu vài nét đặc trưng của ca dao Bắc Giang? Chép chính xác một bài ca dao Bắc Giang mà em biết?</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Câu 3 (2,0 điểm) Hãy nêu hiểu biết của em về nghệ thuật ca trù ở Bắc Giang? Kể tên một số loại nhạc cụ được sử dụng trong ca trù?</w:t>
      </w:r>
    </w:p>
    <w:p w:rsidR="00345E68" w:rsidRPr="00345E68" w:rsidRDefault="00345E68" w:rsidP="00345E68">
      <w:pPr>
        <w:shd w:val="clear" w:color="auto" w:fill="FFFFFF"/>
        <w:spacing w:after="0" w:line="360" w:lineRule="auto"/>
        <w:jc w:val="center"/>
        <w:outlineLvl w:val="2"/>
        <w:rPr>
          <w:rFonts w:ascii="Times New Roman" w:eastAsia="Times New Roman" w:hAnsi="Times New Roman" w:cs="Times New Roman"/>
          <w:b/>
          <w:bCs/>
          <w:sz w:val="26"/>
          <w:szCs w:val="26"/>
        </w:rPr>
      </w:pPr>
      <w:r w:rsidRPr="00345E68">
        <w:rPr>
          <w:rFonts w:ascii="Times New Roman" w:eastAsia="Times New Roman" w:hAnsi="Times New Roman" w:cs="Times New Roman"/>
          <w:b/>
          <w:bCs/>
          <w:sz w:val="26"/>
          <w:szCs w:val="26"/>
          <w:bdr w:val="none" w:sz="0" w:space="0" w:color="auto" w:frame="1"/>
        </w:rPr>
        <w:t>Đáp án</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b/>
          <w:bCs/>
          <w:sz w:val="26"/>
          <w:szCs w:val="26"/>
          <w:bdr w:val="none" w:sz="0" w:space="0" w:color="auto" w:frame="1"/>
        </w:rPr>
        <w:t>Trắc nghiệm: (5,0điểm)</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 Mỗi câu chọn đúng đáp án cho 0.25 điểm</w:t>
      </w: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 Chọn sai không cho điểm.</w:t>
      </w:r>
    </w:p>
    <w:tbl>
      <w:tblPr>
        <w:tblW w:w="0" w:type="auto"/>
        <w:shd w:val="clear" w:color="auto" w:fill="FFFFFF"/>
        <w:tblCellMar>
          <w:left w:w="0" w:type="dxa"/>
          <w:right w:w="0" w:type="dxa"/>
        </w:tblCellMar>
        <w:tblLook w:val="04A0" w:firstRow="1" w:lastRow="0" w:firstColumn="1" w:lastColumn="0" w:noHBand="0" w:noVBand="1"/>
      </w:tblPr>
      <w:tblGrid>
        <w:gridCol w:w="1012"/>
        <w:gridCol w:w="845"/>
        <w:gridCol w:w="845"/>
        <w:gridCol w:w="845"/>
        <w:gridCol w:w="845"/>
        <w:gridCol w:w="845"/>
        <w:gridCol w:w="845"/>
        <w:gridCol w:w="845"/>
        <w:gridCol w:w="845"/>
        <w:gridCol w:w="786"/>
        <w:gridCol w:w="786"/>
      </w:tblGrid>
      <w:tr w:rsidR="00345E68" w:rsidRPr="00345E68" w:rsidTr="00345E68">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Câu</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1</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2</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3</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4</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5</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6</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7</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8</w:t>
            </w:r>
          </w:p>
        </w:tc>
        <w:tc>
          <w:tcPr>
            <w:tcW w:w="10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9</w:t>
            </w:r>
          </w:p>
        </w:tc>
        <w:tc>
          <w:tcPr>
            <w:tcW w:w="10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10</w:t>
            </w:r>
          </w:p>
        </w:tc>
      </w:tr>
      <w:tr w:rsidR="00345E68" w:rsidRPr="00345E68" w:rsidTr="00345E68">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Đáp án</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B</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A</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D</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B</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B</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C</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A</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A</w:t>
            </w:r>
          </w:p>
        </w:tc>
        <w:tc>
          <w:tcPr>
            <w:tcW w:w="10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C</w:t>
            </w:r>
          </w:p>
        </w:tc>
        <w:tc>
          <w:tcPr>
            <w:tcW w:w="10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A</w:t>
            </w:r>
          </w:p>
        </w:tc>
      </w:tr>
      <w:tr w:rsidR="00345E68" w:rsidRPr="00345E68" w:rsidTr="00345E68">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Câu</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11</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12</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13</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14</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15</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16</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17</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18</w:t>
            </w:r>
          </w:p>
        </w:tc>
        <w:tc>
          <w:tcPr>
            <w:tcW w:w="10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19</w:t>
            </w:r>
          </w:p>
        </w:tc>
        <w:tc>
          <w:tcPr>
            <w:tcW w:w="10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20</w:t>
            </w:r>
          </w:p>
        </w:tc>
      </w:tr>
      <w:tr w:rsidR="00345E68" w:rsidRPr="00345E68" w:rsidTr="00345E68">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Đáp án</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D</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A</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B</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C</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C</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B</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C</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D</w:t>
            </w:r>
          </w:p>
        </w:tc>
        <w:tc>
          <w:tcPr>
            <w:tcW w:w="10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B</w:t>
            </w:r>
          </w:p>
        </w:tc>
        <w:tc>
          <w:tcPr>
            <w:tcW w:w="10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A</w:t>
            </w:r>
          </w:p>
        </w:tc>
      </w:tr>
    </w:tbl>
    <w:p w:rsidR="00345E68" w:rsidRDefault="00345E68" w:rsidP="00345E68">
      <w:pPr>
        <w:shd w:val="clear" w:color="auto" w:fill="FFFFFF"/>
        <w:spacing w:after="0" w:line="360" w:lineRule="auto"/>
        <w:rPr>
          <w:rFonts w:ascii="Times New Roman" w:eastAsia="Times New Roman" w:hAnsi="Times New Roman" w:cs="Times New Roman"/>
          <w:b/>
          <w:bCs/>
          <w:sz w:val="26"/>
          <w:szCs w:val="26"/>
          <w:bdr w:val="none" w:sz="0" w:space="0" w:color="auto" w:frame="1"/>
        </w:rPr>
      </w:pPr>
    </w:p>
    <w:p w:rsidR="00345E68" w:rsidRPr="00345E68" w:rsidRDefault="00345E68" w:rsidP="00345E68">
      <w:pPr>
        <w:shd w:val="clear" w:color="auto" w:fill="FFFFFF"/>
        <w:spacing w:after="0" w:line="360" w:lineRule="auto"/>
        <w:rPr>
          <w:rFonts w:ascii="Times New Roman" w:eastAsia="Times New Roman" w:hAnsi="Times New Roman" w:cs="Times New Roman"/>
          <w:sz w:val="26"/>
          <w:szCs w:val="26"/>
        </w:rPr>
      </w:pPr>
      <w:bookmarkStart w:id="0" w:name="_GoBack"/>
      <w:bookmarkEnd w:id="0"/>
      <w:r w:rsidRPr="00345E68">
        <w:rPr>
          <w:rFonts w:ascii="Times New Roman" w:eastAsia="Times New Roman" w:hAnsi="Times New Roman" w:cs="Times New Roman"/>
          <w:b/>
          <w:bCs/>
          <w:sz w:val="26"/>
          <w:szCs w:val="26"/>
          <w:bdr w:val="none" w:sz="0" w:space="0" w:color="auto" w:frame="1"/>
        </w:rPr>
        <w:t>Tự luận: (5.0 điểm)</w:t>
      </w:r>
    </w:p>
    <w:tbl>
      <w:tblPr>
        <w:tblW w:w="0" w:type="auto"/>
        <w:shd w:val="clear" w:color="auto" w:fill="FFFFFF"/>
        <w:tblCellMar>
          <w:left w:w="0" w:type="dxa"/>
          <w:right w:w="0" w:type="dxa"/>
        </w:tblCellMar>
        <w:tblLook w:val="04A0" w:firstRow="1" w:lastRow="0" w:firstColumn="1" w:lastColumn="0" w:noHBand="0" w:noVBand="1"/>
      </w:tblPr>
      <w:tblGrid>
        <w:gridCol w:w="1061"/>
        <w:gridCol w:w="7178"/>
        <w:gridCol w:w="1105"/>
      </w:tblGrid>
      <w:tr w:rsidR="00345E68" w:rsidRPr="00345E68" w:rsidTr="00345E68">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b/>
                <w:bCs/>
                <w:sz w:val="26"/>
                <w:szCs w:val="26"/>
                <w:bdr w:val="none" w:sz="0" w:space="0" w:color="auto" w:frame="1"/>
              </w:rPr>
              <w:t>CÂU</w:t>
            </w:r>
          </w:p>
        </w:tc>
        <w:tc>
          <w:tcPr>
            <w:tcW w:w="9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b/>
                <w:bCs/>
                <w:sz w:val="26"/>
                <w:szCs w:val="26"/>
                <w:bdr w:val="none" w:sz="0" w:space="0" w:color="auto" w:frame="1"/>
              </w:rPr>
              <w:t>YÊU CẦU CHUNG</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b/>
                <w:bCs/>
                <w:sz w:val="26"/>
                <w:szCs w:val="26"/>
                <w:bdr w:val="none" w:sz="0" w:space="0" w:color="auto" w:frame="1"/>
              </w:rPr>
              <w:t>CHO ĐIỂM</w:t>
            </w:r>
          </w:p>
        </w:tc>
      </w:tr>
      <w:tr w:rsidR="00345E68" w:rsidRPr="00345E68" w:rsidTr="00345E68">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b/>
                <w:bCs/>
                <w:sz w:val="26"/>
                <w:szCs w:val="26"/>
                <w:bdr w:val="none" w:sz="0" w:space="0" w:color="auto" w:frame="1"/>
              </w:rPr>
              <w:t>Câu 1</w:t>
            </w:r>
          </w:p>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(1đ)</w:t>
            </w:r>
          </w:p>
        </w:tc>
        <w:tc>
          <w:tcPr>
            <w:tcW w:w="9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-Truyền thống kiên cường, bất khuất, tinh thần yêu nước, ý chí quyết tâm, sẵn sàng chiến đấu khi đất nước gặp họa xâm lăng.</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1,0đ</w:t>
            </w:r>
          </w:p>
        </w:tc>
      </w:tr>
      <w:tr w:rsidR="00345E68" w:rsidRPr="00345E68" w:rsidTr="00345E68">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b/>
                <w:bCs/>
                <w:sz w:val="26"/>
                <w:szCs w:val="26"/>
                <w:bdr w:val="none" w:sz="0" w:space="0" w:color="auto" w:frame="1"/>
              </w:rPr>
              <w:t>Câu 2</w:t>
            </w:r>
          </w:p>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(2đ)</w:t>
            </w:r>
          </w:p>
        </w:tc>
        <w:tc>
          <w:tcPr>
            <w:tcW w:w="9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 Có bản sắc riêng gắn với tên đất, tên người, tên sản vật, sự kiện; thể hiện tâm hồn đẹp đẽ, thiết tha của con người Bắc Giang.</w:t>
            </w:r>
          </w:p>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 Hình thức: Diễn đạt rõ ràng, rất ít lỗi chính tả. Viết đúng hình thức ca dao.</w:t>
            </w:r>
          </w:p>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 Đảm bảo đúng nội dung thuộc ca dao Bắc Giang</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1,0đ</w:t>
            </w:r>
          </w:p>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0, 5đ</w:t>
            </w:r>
          </w:p>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0,5đ</w:t>
            </w:r>
          </w:p>
        </w:tc>
      </w:tr>
      <w:tr w:rsidR="00345E68" w:rsidRPr="00345E68" w:rsidTr="00345E68">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b/>
                <w:bCs/>
                <w:sz w:val="26"/>
                <w:szCs w:val="26"/>
                <w:bdr w:val="none" w:sz="0" w:space="0" w:color="auto" w:frame="1"/>
              </w:rPr>
              <w:lastRenderedPageBreak/>
              <w:t>Câu 3</w:t>
            </w:r>
          </w:p>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( 2 đ)</w:t>
            </w:r>
          </w:p>
        </w:tc>
        <w:tc>
          <w:tcPr>
            <w:tcW w:w="9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-Nghệ thuật ca trù ở Bắc Giang vẫn đang được bảo tồn và phát huy qua hình thức câu lạc bộ từ xã, huyện, thành phố, như: Yên Dũng, Hiệp Hoà, Việt Yên, Tân Yên; Trung tân Văn hoá – Điện ảnh tỉnh, Nhà hát Chèo Bắc Giang,.</w:t>
            </w:r>
          </w:p>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 Nhạc sụ sử dụng: Trống chầu ,đàn đáy,cỗ phách , cặp sênh</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1,5đ</w:t>
            </w:r>
          </w:p>
          <w:p w:rsidR="00345E68" w:rsidRPr="00345E68" w:rsidRDefault="00345E68" w:rsidP="00345E68">
            <w:pPr>
              <w:spacing w:after="0" w:line="360" w:lineRule="auto"/>
              <w:rPr>
                <w:rFonts w:ascii="Times New Roman" w:eastAsia="Times New Roman" w:hAnsi="Times New Roman" w:cs="Times New Roman"/>
                <w:sz w:val="26"/>
                <w:szCs w:val="26"/>
              </w:rPr>
            </w:pPr>
            <w:r w:rsidRPr="00345E68">
              <w:rPr>
                <w:rFonts w:ascii="Times New Roman" w:eastAsia="Times New Roman" w:hAnsi="Times New Roman" w:cs="Times New Roman"/>
                <w:sz w:val="26"/>
                <w:szCs w:val="26"/>
              </w:rPr>
              <w:t>0,5đ</w:t>
            </w:r>
          </w:p>
        </w:tc>
      </w:tr>
    </w:tbl>
    <w:p w:rsidR="007A4BE5" w:rsidRPr="00345E68" w:rsidRDefault="00345E68" w:rsidP="00345E68">
      <w:pPr>
        <w:spacing w:line="360" w:lineRule="auto"/>
        <w:rPr>
          <w:rFonts w:ascii="Times New Roman" w:hAnsi="Times New Roman" w:cs="Times New Roman"/>
          <w:sz w:val="26"/>
          <w:szCs w:val="26"/>
        </w:rPr>
      </w:pPr>
    </w:p>
    <w:sectPr w:rsidR="007A4BE5" w:rsidRPr="00345E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68"/>
    <w:rsid w:val="00345E68"/>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38DD3-3136-438E-A9DD-81120F61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45E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45E6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45E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5E68"/>
    <w:rPr>
      <w:b/>
      <w:bCs/>
    </w:rPr>
  </w:style>
  <w:style w:type="character" w:styleId="Emphasis">
    <w:name w:val="Emphasis"/>
    <w:basedOn w:val="DefaultParagraphFont"/>
    <w:uiPriority w:val="20"/>
    <w:qFormat/>
    <w:rsid w:val="00345E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8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2024-12-17T09:31:00Z</dcterms:created>
  <dcterms:modified xsi:type="dcterms:W3CDTF">2024-12-17T09:32:00Z</dcterms:modified>
</cp:coreProperties>
</file>