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87B" w:rsidRPr="00F3387B" w:rsidRDefault="00F3387B" w:rsidP="00F3387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387B">
        <w:rPr>
          <w:rFonts w:ascii="Times New Roman" w:eastAsia="Times New Roman" w:hAnsi="Times New Roman" w:cs="Times New Roman"/>
          <w:b/>
          <w:bCs/>
          <w:sz w:val="26"/>
          <w:szCs w:val="26"/>
        </w:rPr>
        <w:t>Đề thi</w:t>
      </w:r>
    </w:p>
    <w:p w:rsidR="00F3387B" w:rsidRPr="00F3387B" w:rsidRDefault="00F3387B" w:rsidP="00F338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387B">
        <w:rPr>
          <w:rFonts w:ascii="Times New Roman" w:eastAsia="Times New Roman" w:hAnsi="Times New Roman" w:cs="Times New Roman"/>
          <w:sz w:val="26"/>
          <w:szCs w:val="26"/>
        </w:rPr>
        <w:t>Câu 1 (3 điểm): Kiến trúc truyền thống ở Thái Bình gồm những loại nào? Ở địa phương em có những loại hình kiến trúc truyền thống n</w:t>
      </w:r>
      <w:bookmarkStart w:id="0" w:name="_GoBack"/>
      <w:bookmarkEnd w:id="0"/>
      <w:r w:rsidRPr="00F3387B">
        <w:rPr>
          <w:rFonts w:ascii="Times New Roman" w:eastAsia="Times New Roman" w:hAnsi="Times New Roman" w:cs="Times New Roman"/>
          <w:sz w:val="26"/>
          <w:szCs w:val="26"/>
        </w:rPr>
        <w:t>ào?</w:t>
      </w:r>
    </w:p>
    <w:p w:rsidR="00F3387B" w:rsidRPr="00F3387B" w:rsidRDefault="00F3387B" w:rsidP="00F338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387B">
        <w:rPr>
          <w:rFonts w:ascii="Times New Roman" w:eastAsia="Times New Roman" w:hAnsi="Times New Roman" w:cs="Times New Roman"/>
          <w:sz w:val="26"/>
          <w:szCs w:val="26"/>
        </w:rPr>
        <w:t>Câu 2 (2 điểm) Chùa Keo Thái Bình thuộc địa phương nào? Em hãy cho biết thời gian xây dựng chùa.</w:t>
      </w:r>
    </w:p>
    <w:p w:rsidR="00F3387B" w:rsidRPr="00F3387B" w:rsidRDefault="00F3387B" w:rsidP="00F338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387B">
        <w:rPr>
          <w:rFonts w:ascii="Times New Roman" w:eastAsia="Times New Roman" w:hAnsi="Times New Roman" w:cs="Times New Roman"/>
          <w:sz w:val="26"/>
          <w:szCs w:val="26"/>
        </w:rPr>
        <w:t>Câu 2: (3 điểm) Cư dân Thái Bình thời Văn Lang, Âu Lạc đã tổ chức đời sống kinh tế, xã hội và tinh thần như thế nào?</w:t>
      </w:r>
    </w:p>
    <w:p w:rsidR="00F3387B" w:rsidRPr="00F3387B" w:rsidRDefault="00F3387B" w:rsidP="00F338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387B">
        <w:rPr>
          <w:rFonts w:ascii="Times New Roman" w:eastAsia="Times New Roman" w:hAnsi="Times New Roman" w:cs="Times New Roman"/>
          <w:sz w:val="26"/>
          <w:szCs w:val="26"/>
        </w:rPr>
        <w:t>Câu 4: (2 điểm) Em hãy kể tên một số cuộc khởi nghĩa chống quân xâm lược phương Bắc của cư dân Thái Bình.</w:t>
      </w:r>
    </w:p>
    <w:p w:rsidR="00F3387B" w:rsidRPr="00F3387B" w:rsidRDefault="00F3387B" w:rsidP="00F3387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387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Đáp án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6682"/>
        <w:gridCol w:w="1289"/>
      </w:tblGrid>
      <w:tr w:rsidR="00F3387B" w:rsidRPr="00F3387B" w:rsidTr="00F3387B"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Câu</w:t>
            </w: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Nội dung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Điểm</w:t>
            </w:r>
          </w:p>
        </w:tc>
      </w:tr>
      <w:tr w:rsidR="00F3387B" w:rsidRPr="00F3387B" w:rsidTr="00F3387B"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Câu 1</w:t>
            </w:r>
          </w:p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( 3 điểm)</w:t>
            </w: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a. Một số loại hình kiến trúc truyền thống ở Thái Bình</w:t>
            </w:r>
          </w:p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sz w:val="26"/>
                <w:szCs w:val="26"/>
              </w:rPr>
              <w:t>- Kiến trúc truyền thống phản ánh đời sống sinh hoạt của con người: Nhà ở, nhà để sản xuất, chăn nuôi…</w:t>
            </w:r>
          </w:p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sz w:val="26"/>
                <w:szCs w:val="26"/>
              </w:rPr>
              <w:t>- Kiến trúc truyền thống công cộng: Cầu, cổng làng, giếng làng…..</w:t>
            </w:r>
          </w:p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sz w:val="26"/>
                <w:szCs w:val="26"/>
              </w:rPr>
              <w:t>- Kiến trúc truyền thống phản ánh đời sống tôn giáo, tín ngưỡng của cộng đồng như: Đình, chùa, miếu, đền, điện, nhà thờ họ…</w:t>
            </w:r>
          </w:p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sz w:val="26"/>
                <w:szCs w:val="26"/>
              </w:rPr>
              <w:t>b. HS kể được loại hình kiến trúc truyền thống ở địa phương như cổng làng, Đình, Đền ….( ở Vũ Tiến có Đình làng Bồng Tiên, 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F3387B" w:rsidRPr="00F3387B" w:rsidTr="00F3387B"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Câu 2:</w:t>
            </w:r>
          </w:p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( 2 điểm)</w:t>
            </w: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sz w:val="26"/>
                <w:szCs w:val="26"/>
              </w:rPr>
              <w:t>- Chùa Keo tên chữ là “Thần Quang tự” thuộc xã Duy Nhất, huyện Vũ Thư, tỉnh Thái Bình.</w:t>
            </w:r>
          </w:p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sz w:val="26"/>
                <w:szCs w:val="26"/>
              </w:rPr>
              <w:t>- Chùa Keo Thái Bình được xây dựng vào năm 1632, có tên chữ là Thần Quang Tự, và hiện còn khá nguyên vẹn cho đến ngày nay.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</w:t>
            </w:r>
          </w:p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F3387B" w:rsidRPr="00F3387B" w:rsidTr="00F3387B"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lastRenderedPageBreak/>
              <w:t>Câu 3</w:t>
            </w:r>
          </w:p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( 3 điểm)</w:t>
            </w: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a. Kinh tế</w:t>
            </w:r>
          </w:p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sz w:val="26"/>
                <w:szCs w:val="26"/>
              </w:rPr>
              <w:t>- Ở thời kì này kinh tế của người dân Thái Bình chủ yếu là trồng lúa nước, đánh cá, chăn nuôi, các nghề thủ công và làm muối</w:t>
            </w:r>
          </w:p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b.Xã hội:</w:t>
            </w:r>
          </w:p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sz w:val="26"/>
                <w:szCs w:val="26"/>
              </w:rPr>
              <w:t>- Cư dân Thái Bình thời đó sống trong các Công xã nông thôn đứng đầu là Bồ Chính ( Già làng) Làng xã gọi là “Kẻ”, mỗi làng có nhiều gia đình theo chế độ phụ hệ.</w:t>
            </w:r>
          </w:p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sz w:val="26"/>
                <w:szCs w:val="26"/>
              </w:rPr>
              <w:t>- Phân tầng xã hội chậm chạp: đứng đầu là Quý tộc ( Tù trưởng, thủ lĩnh, những người giàu có khác), Nông dân công xã là tầng lớp đông đảo</w:t>
            </w:r>
          </w:p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c. Đời sống tinh thần: </w:t>
            </w:r>
            <w:r w:rsidRPr="00F3387B">
              <w:rPr>
                <w:rFonts w:ascii="Times New Roman" w:eastAsia="Times New Roman" w:hAnsi="Times New Roman" w:cs="Times New Roman"/>
                <w:sz w:val="26"/>
                <w:szCs w:val="26"/>
              </w:rPr>
              <w:t>Khá phong phú như</w:t>
            </w:r>
            <w:r w:rsidRPr="00F33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 </w:t>
            </w:r>
            <w:r w:rsidRPr="00F3387B">
              <w:rPr>
                <w:rFonts w:ascii="Times New Roman" w:eastAsia="Times New Roman" w:hAnsi="Times New Roman" w:cs="Times New Roman"/>
                <w:sz w:val="26"/>
                <w:szCs w:val="26"/>
              </w:rPr>
              <w:t>tín ngưỡng thờ cúng tổ tiên, thích hội hè, múa hát, nghệ thuật đúc đồng,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3</w:t>
            </w:r>
          </w:p>
        </w:tc>
      </w:tr>
      <w:tr w:rsidR="00F3387B" w:rsidRPr="00F3387B" w:rsidTr="00F3387B"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Câu 4</w:t>
            </w:r>
          </w:p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( 2 điểm)</w:t>
            </w:r>
          </w:p>
        </w:tc>
        <w:tc>
          <w:tcPr>
            <w:tcW w:w="9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sz w:val="26"/>
                <w:szCs w:val="26"/>
              </w:rPr>
              <w:t>- Cuộc khởi nghĩa của Bát nạn tướng quân – Vũ Thị Thục chống nhà Hán</w:t>
            </w:r>
          </w:p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sz w:val="26"/>
                <w:szCs w:val="26"/>
              </w:rPr>
              <w:t>- Khởi nghĩa Lý Bí chống nhà Lương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387B" w:rsidRPr="00F3387B" w:rsidRDefault="00F3387B" w:rsidP="00F33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3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</w:tr>
    </w:tbl>
    <w:p w:rsidR="007A4BE5" w:rsidRPr="00F3387B" w:rsidRDefault="00F3387B" w:rsidP="00F3387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7A4BE5" w:rsidRPr="00F338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7B"/>
    <w:rsid w:val="00414D81"/>
    <w:rsid w:val="008C3D19"/>
    <w:rsid w:val="00F3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CC072D-64E3-4F63-9513-ABA56395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38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38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3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2024-12-17T09:34:00Z</dcterms:created>
  <dcterms:modified xsi:type="dcterms:W3CDTF">2024-12-17T09:34:00Z</dcterms:modified>
</cp:coreProperties>
</file>