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11" w:rsidRPr="00361111" w:rsidRDefault="00361111" w:rsidP="00361111">
      <w:pPr>
        <w:rPr>
          <w:rFonts w:ascii="Times New Roman" w:hAnsi="Times New Roman" w:cs="Times New Roman"/>
          <w:b/>
          <w:bCs/>
          <w:sz w:val="26"/>
          <w:szCs w:val="26"/>
        </w:rPr>
      </w:pPr>
      <w:r w:rsidRPr="00361111">
        <w:rPr>
          <w:rFonts w:ascii="Times New Roman" w:hAnsi="Times New Roman" w:cs="Times New Roman"/>
          <w:b/>
          <w:bCs/>
          <w:sz w:val="26"/>
          <w:szCs w:val="26"/>
        </w:rPr>
        <w:t>Đề thi học kì 2 môn Ngữ văn 6 năm 2023-2024 số 1</w:t>
      </w:r>
    </w:p>
    <w:tbl>
      <w:tblPr>
        <w:tblW w:w="6508" w:type="dxa"/>
        <w:shd w:val="clear" w:color="auto" w:fill="FFFFFF"/>
        <w:tblCellMar>
          <w:left w:w="0" w:type="dxa"/>
          <w:right w:w="0" w:type="dxa"/>
        </w:tblCellMar>
        <w:tblLook w:val="04A0"/>
      </w:tblPr>
      <w:tblGrid>
        <w:gridCol w:w="2324"/>
        <w:gridCol w:w="4184"/>
      </w:tblGrid>
      <w:tr w:rsidR="00361111" w:rsidRPr="00361111" w:rsidTr="00361111">
        <w:tc>
          <w:tcPr>
            <w:tcW w:w="0" w:type="auto"/>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Trường:....................</w:t>
            </w:r>
          </w:p>
        </w:tc>
        <w:tc>
          <w:tcPr>
            <w:tcW w:w="0" w:type="auto"/>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ĐỀ KIỂM TRA HỌC KÌ II NĂM 2023-2024</w:t>
            </w:r>
            <w:r w:rsidRPr="00361111">
              <w:rPr>
                <w:rFonts w:ascii="Times New Roman" w:hAnsi="Times New Roman" w:cs="Times New Roman"/>
                <w:b/>
                <w:bCs/>
                <w:sz w:val="26"/>
                <w:szCs w:val="26"/>
              </w:rPr>
              <w:br/>
              <w:t>MÔN NGỮ VĂN LỚP 6</w:t>
            </w:r>
            <w:r w:rsidRPr="00361111">
              <w:rPr>
                <w:rFonts w:ascii="Times New Roman" w:hAnsi="Times New Roman" w:cs="Times New Roman"/>
                <w:b/>
                <w:bCs/>
                <w:sz w:val="26"/>
                <w:szCs w:val="26"/>
              </w:rPr>
              <w:br/>
            </w:r>
            <w:r w:rsidRPr="00361111">
              <w:rPr>
                <w:rFonts w:ascii="Times New Roman" w:hAnsi="Times New Roman" w:cs="Times New Roman"/>
                <w:i/>
                <w:iCs/>
                <w:sz w:val="26"/>
                <w:szCs w:val="26"/>
              </w:rPr>
              <w:t>Thời gian làm bài: 90 phút</w:t>
            </w:r>
          </w:p>
        </w:tc>
      </w:tr>
    </w:tbl>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I. Phần đọc hiểu (5 điểm)</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Đọc ngữ liệu sau và trả lời câu hỏi:</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CHUYỆN VỀ CHIM ÉN VÀ DẾ MÈN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(Theo Đoàn Công Huy trong mục “Trò chuyện đầu tuần” của báo Hoa học trò)</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1</w:t>
      </w:r>
      <w:r w:rsidRPr="00361111">
        <w:rPr>
          <w:rFonts w:ascii="Times New Roman" w:hAnsi="Times New Roman" w:cs="Times New Roman"/>
          <w:sz w:val="26"/>
          <w:szCs w:val="26"/>
        </w:rPr>
        <w:t> (1 điểm) Trong câu chuyện trên có những nhân vật nào? Được kể theo ngôi thứ mấy? Người kể có trong câu chuyện không?</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2</w:t>
      </w:r>
      <w:r w:rsidRPr="00361111">
        <w:rPr>
          <w:rFonts w:ascii="Times New Roman" w:hAnsi="Times New Roman" w:cs="Times New Roman"/>
          <w:sz w:val="26"/>
          <w:szCs w:val="26"/>
        </w:rPr>
        <w:t> (0,5 điểm) Chim Én giúp Mèn đi chơi bằng cách nào?</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3</w:t>
      </w:r>
      <w:r w:rsidRPr="00361111">
        <w:rPr>
          <w:rFonts w:ascii="Times New Roman" w:hAnsi="Times New Roman" w:cs="Times New Roman"/>
          <w:sz w:val="26"/>
          <w:szCs w:val="26"/>
        </w:rPr>
        <w:t> (0,5 điểm) Nêu tên biện pháp tu từ sử dụng trong câu sau: Nó bèn há mồm ra và nó rơi vèo xuống đất như một chiếc lá lìa cành.</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4</w:t>
      </w:r>
      <w:r w:rsidRPr="00361111">
        <w:rPr>
          <w:rFonts w:ascii="Times New Roman" w:hAnsi="Times New Roman" w:cs="Times New Roman"/>
          <w:sz w:val="26"/>
          <w:szCs w:val="26"/>
        </w:rPr>
        <w:t> (1,0 điểm) Cử chỉ hành động của hai con chim Én thể hiện phẩm chất tốt đẹp nào? Em suy nghĩ gì về hành động của Dế Mèn?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Phần 2. Làm văn (7 điểm)</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1</w:t>
      </w:r>
      <w:r w:rsidRPr="00361111">
        <w:rPr>
          <w:rFonts w:ascii="Times New Roman" w:hAnsi="Times New Roman" w:cs="Times New Roman"/>
          <w:sz w:val="26"/>
          <w:szCs w:val="26"/>
        </w:rPr>
        <w:t> (2 điểm): Viết một đoạn văn khoảng nửa trang giấy để nêu suy nghĩ của em về vấn đề: nên tôn trọng sự khác biệt hình thức của mọi người, không nên chê bai, chế giễu, làm tổn thương người khác.</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lastRenderedPageBreak/>
        <w:t>Câu 2</w:t>
      </w:r>
      <w:r w:rsidRPr="00361111">
        <w:rPr>
          <w:rFonts w:ascii="Times New Roman" w:hAnsi="Times New Roman" w:cs="Times New Roman"/>
          <w:sz w:val="26"/>
          <w:szCs w:val="26"/>
        </w:rPr>
        <w:t> (5 điểm): Em đã từng trải qua những chuyến đi xa, được khám phá và trải nghiệm biết bao thắng cảnh, di tích lịch sử văn hóa, học tập được bao điều mới lạ… Hãy kể lại một chuyến đi và trải nghiệm đáng nhớ của bản thân.</w:t>
      </w:r>
    </w:p>
    <w:p w:rsidR="00361111" w:rsidRPr="00361111" w:rsidRDefault="00361111" w:rsidP="00361111">
      <w:pPr>
        <w:rPr>
          <w:rFonts w:ascii="Times New Roman" w:hAnsi="Times New Roman" w:cs="Times New Roman"/>
          <w:b/>
          <w:bCs/>
          <w:sz w:val="26"/>
          <w:szCs w:val="26"/>
        </w:rPr>
      </w:pPr>
      <w:r w:rsidRPr="00361111">
        <w:rPr>
          <w:rFonts w:ascii="Times New Roman" w:hAnsi="Times New Roman" w:cs="Times New Roman"/>
          <w:b/>
          <w:bCs/>
          <w:sz w:val="26"/>
          <w:szCs w:val="26"/>
        </w:rPr>
        <w:t>2.1. Đáp án đề thi học kì 2 môn Ngữ văn lớp 6 sách Chân trời sáng tạo</w:t>
      </w:r>
    </w:p>
    <w:tbl>
      <w:tblPr>
        <w:tblW w:w="0" w:type="auto"/>
        <w:shd w:val="clear" w:color="auto" w:fill="FFFFFF"/>
        <w:tblCellMar>
          <w:left w:w="0" w:type="dxa"/>
          <w:right w:w="0" w:type="dxa"/>
        </w:tblCellMar>
        <w:tblLook w:val="04A0"/>
      </w:tblPr>
      <w:tblGrid>
        <w:gridCol w:w="963"/>
        <w:gridCol w:w="28"/>
        <w:gridCol w:w="359"/>
        <w:gridCol w:w="6989"/>
        <w:gridCol w:w="37"/>
        <w:gridCol w:w="1058"/>
      </w:tblGrid>
      <w:tr w:rsidR="00361111" w:rsidRPr="00361111" w:rsidTr="00361111">
        <w:tc>
          <w:tcPr>
            <w:tcW w:w="1125"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w:t>
            </w:r>
          </w:p>
        </w:tc>
        <w:tc>
          <w:tcPr>
            <w:tcW w:w="9375"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Yêu cầu</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Điểm</w:t>
            </w:r>
          </w:p>
        </w:tc>
      </w:tr>
      <w:tr w:rsidR="00361111" w:rsidRPr="00361111" w:rsidTr="00361111">
        <w:tc>
          <w:tcPr>
            <w:tcW w:w="11730" w:type="dxa"/>
            <w:gridSpan w:val="6"/>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I. Đọc hiểu</w:t>
            </w:r>
          </w:p>
        </w:tc>
      </w:tr>
      <w:tr w:rsidR="00361111" w:rsidRPr="00361111" w:rsidTr="00361111">
        <w:tc>
          <w:tcPr>
            <w:tcW w:w="1095"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1</w:t>
            </w:r>
          </w:p>
        </w:tc>
        <w:tc>
          <w:tcPr>
            <w:tcW w:w="9390" w:type="dxa"/>
            <w:gridSpan w:val="3"/>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Các nhân vật: Chim Én, Dế Mèn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 </w:t>
            </w:r>
            <w:r w:rsidRPr="00361111">
              <w:rPr>
                <w:rFonts w:ascii="Times New Roman" w:hAnsi="Times New Roman" w:cs="Times New Roman"/>
                <w:sz w:val="26"/>
                <w:szCs w:val="26"/>
              </w:rPr>
              <w:t>Ngôi thứ 3.</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Người kể không có trong truyện.</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0,5đ</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0,25</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0,25</w:t>
            </w:r>
          </w:p>
        </w:tc>
      </w:tr>
      <w:tr w:rsidR="00361111" w:rsidRPr="00361111" w:rsidTr="00361111">
        <w:tc>
          <w:tcPr>
            <w:tcW w:w="1095"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2</w:t>
            </w:r>
          </w:p>
        </w:tc>
        <w:tc>
          <w:tcPr>
            <w:tcW w:w="9390" w:type="dxa"/>
            <w:gridSpan w:val="3"/>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Hai Chim Én ngậm hai đầu của một cọng cỏ khô, Mèn ngậm vào giữa.</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095"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3</w:t>
            </w:r>
          </w:p>
        </w:tc>
        <w:tc>
          <w:tcPr>
            <w:tcW w:w="9390" w:type="dxa"/>
            <w:gridSpan w:val="3"/>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So sánh: </w:t>
            </w:r>
            <w:r w:rsidRPr="00361111">
              <w:rPr>
                <w:rFonts w:ascii="Times New Roman" w:hAnsi="Times New Roman" w:cs="Times New Roman"/>
                <w:i/>
                <w:iCs/>
                <w:sz w:val="26"/>
                <w:szCs w:val="26"/>
              </w:rPr>
              <w:t>nó rơi vèo xuống đất như một chiếc lá lìa cành.</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095"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4</w:t>
            </w:r>
          </w:p>
        </w:tc>
        <w:tc>
          <w:tcPr>
            <w:tcW w:w="9390" w:type="dxa"/>
            <w:gridSpan w:val="3"/>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HS nêu được theo hướng:</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Chim Én: Nhân ái, giúp đỡ người khác.</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Dế Mèn: Ích kỉ, ngu ngốc.</w:t>
            </w:r>
          </w:p>
        </w:tc>
        <w:tc>
          <w:tcPr>
            <w:tcW w:w="123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1730" w:type="dxa"/>
            <w:gridSpan w:val="6"/>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Phần II. Làm văn</w:t>
            </w:r>
          </w:p>
        </w:tc>
      </w:tr>
      <w:tr w:rsidR="00361111" w:rsidRPr="00361111" w:rsidTr="00361111">
        <w:tc>
          <w:tcPr>
            <w:tcW w:w="11730" w:type="dxa"/>
            <w:gridSpan w:val="6"/>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1</w:t>
            </w:r>
            <w:r w:rsidRPr="00361111">
              <w:rPr>
                <w:rFonts w:ascii="Times New Roman" w:hAnsi="Times New Roman" w:cs="Times New Roman"/>
                <w:sz w:val="26"/>
                <w:szCs w:val="26"/>
              </w:rPr>
              <w:t> (2 điểm): Nêu suy nghĩ của em về vấn đề: </w:t>
            </w:r>
            <w:r w:rsidRPr="00361111">
              <w:rPr>
                <w:rFonts w:ascii="Times New Roman" w:hAnsi="Times New Roman" w:cs="Times New Roman"/>
                <w:i/>
                <w:iCs/>
                <w:sz w:val="26"/>
                <w:szCs w:val="26"/>
              </w:rPr>
              <w:t>nên tôn trọng sự khác biệt hình thức của mọi người, không nên chê bai, chế giễu, làm tổn thương người khác</w:t>
            </w:r>
            <w:r w:rsidRPr="00361111">
              <w:rPr>
                <w:rFonts w:ascii="Times New Roman" w:hAnsi="Times New Roman" w:cs="Times New Roman"/>
                <w:sz w:val="26"/>
                <w:szCs w:val="26"/>
              </w:rPr>
              <w:t>. HS bộc lộ suy nghĩ theo hướng:</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Mỗi người đều có sự khác biệt, không ai giống ai, vì thế nên tôn trọng sự khác biệt.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Vì sao cần tôn trọng sự khác biệt hình thức: hình thức không quan trọng bằng tính cách, tâm hồn tài năng.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0,75</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Nếu ai đó khiếm khuyết về mặt hình thức, cần cảm thông, chia sẻ với họ</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0,75</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lastRenderedPageBreak/>
              <w:t>Chế giễu sẽ làm tổn thương người khác dẫn tới nhiều hậu quả nghiêm trọng.</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(Học sinh có thể diễn đạt bằng từ ngữ khác nhưng phải làm nổi bật lời khuyên không nên chế giễu người khác thì vẫn được tính điểm.)</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575" w:type="dxa"/>
            <w:gridSpan w:val="3"/>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Hình thức</w:t>
            </w:r>
          </w:p>
        </w:tc>
        <w:tc>
          <w:tcPr>
            <w:tcW w:w="8970" w:type="dxa"/>
            <w:gridSpan w:val="2"/>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Viết đoạn văn rõ ràng, mạch lạc, dùng từ đặt câu, ngữ pháp, ngữ nghĩa đảm bảo chính xác</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1730" w:type="dxa"/>
            <w:gridSpan w:val="6"/>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Câu 2</w:t>
            </w:r>
            <w:r w:rsidRPr="00361111">
              <w:rPr>
                <w:rFonts w:ascii="Times New Roman" w:hAnsi="Times New Roman" w:cs="Times New Roman"/>
                <w:sz w:val="26"/>
                <w:szCs w:val="26"/>
              </w:rPr>
              <w:t> (5 điểm): Kể lại một trải nghiệm.</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 Mở bài</w:t>
            </w:r>
            <w:r w:rsidRPr="00361111">
              <w:rPr>
                <w:rFonts w:ascii="Times New Roman" w:hAnsi="Times New Roman" w:cs="Times New Roman"/>
                <w:sz w:val="26"/>
                <w:szCs w:val="26"/>
              </w:rPr>
              <w:t>: giới thiệu sơ lược về trải nghiệm đáng nhớ của bản thân.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w:t>
            </w:r>
            <w:r w:rsidRPr="00361111">
              <w:rPr>
                <w:rFonts w:ascii="Times New Roman" w:hAnsi="Times New Roman" w:cs="Times New Roman"/>
                <w:b/>
                <w:bCs/>
                <w:sz w:val="26"/>
                <w:szCs w:val="26"/>
              </w:rPr>
              <w:t>Thân bài</w:t>
            </w:r>
            <w:r w:rsidRPr="00361111">
              <w:rPr>
                <w:rFonts w:ascii="Times New Roman" w:hAnsi="Times New Roman" w:cs="Times New Roman"/>
                <w:sz w:val="26"/>
                <w:szCs w:val="26"/>
              </w:rPr>
              <w:t>:</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Trình bày chi tiết về thời gian, không gian, hòa cảnh xảy ra câu chuyện.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Trình bày chi tiết những nhân vật liên quan.</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Trình bày các sự việc theo trình tự hợp lý, rõ ràng.</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Kết hợp kể và miêu tả, biểu cảm.</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 </w:t>
            </w:r>
            <w:r w:rsidRPr="00361111">
              <w:rPr>
                <w:rFonts w:ascii="Times New Roman" w:hAnsi="Times New Roman" w:cs="Times New Roman"/>
                <w:b/>
                <w:bCs/>
                <w:sz w:val="26"/>
                <w:szCs w:val="26"/>
              </w:rPr>
              <w:t>Kết bài</w:t>
            </w:r>
            <w:r w:rsidRPr="00361111">
              <w:rPr>
                <w:rFonts w:ascii="Times New Roman" w:hAnsi="Times New Roman" w:cs="Times New Roman"/>
                <w:sz w:val="26"/>
                <w:szCs w:val="26"/>
              </w:rPr>
              <w:t>: Nêu ý nghĩa của trải nghiệm đối với bản thân.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p w:rsidR="00361111"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3.25</w:t>
            </w:r>
          </w:p>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0.5</w:t>
            </w:r>
          </w:p>
        </w:tc>
      </w:tr>
      <w:tr w:rsidR="00361111" w:rsidRPr="00361111" w:rsidTr="00361111">
        <w:tc>
          <w:tcPr>
            <w:tcW w:w="11730" w:type="dxa"/>
            <w:gridSpan w:val="6"/>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b/>
                <w:bCs/>
                <w:sz w:val="26"/>
                <w:szCs w:val="26"/>
              </w:rPr>
              <w:t>Các tiêu chí về hình thức phần II viết bài văn: </w:t>
            </w:r>
            <w:r w:rsidRPr="00361111">
              <w:rPr>
                <w:rFonts w:ascii="Times New Roman" w:hAnsi="Times New Roman" w:cs="Times New Roman"/>
                <w:sz w:val="26"/>
                <w:szCs w:val="26"/>
              </w:rPr>
              <w:t>0,75 điểm</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Trình bày sạch, bố cục rõ ràng, diễn đạt lưu loát, không mắc các lỗi chính tả, dùng từ, đặt câu , diễn đạt.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0,25</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Ngôn ngữ kể chuyện sinh động, giàu sức biểu cảm, bài viết lôi cuốn, hấp dẫn, cảm xúc.</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0,25</w:t>
            </w:r>
          </w:p>
        </w:tc>
      </w:tr>
      <w:tr w:rsidR="00361111" w:rsidRPr="00361111" w:rsidTr="00361111">
        <w:tc>
          <w:tcPr>
            <w:tcW w:w="10545" w:type="dxa"/>
            <w:gridSpan w:val="5"/>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sz w:val="26"/>
                <w:szCs w:val="26"/>
              </w:rPr>
              <w:t>Bài làm cần kết hợp giữa – miêu tả - biểu cảm hợp lí.</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7" w:type="dxa"/>
              <w:left w:w="37" w:type="dxa"/>
              <w:bottom w:w="37" w:type="dxa"/>
              <w:right w:w="37" w:type="dxa"/>
            </w:tcMar>
            <w:vAlign w:val="center"/>
            <w:hideMark/>
          </w:tcPr>
          <w:p w:rsidR="00000000" w:rsidRPr="00361111" w:rsidRDefault="00361111" w:rsidP="00361111">
            <w:pPr>
              <w:rPr>
                <w:rFonts w:ascii="Times New Roman" w:hAnsi="Times New Roman" w:cs="Times New Roman"/>
                <w:sz w:val="26"/>
                <w:szCs w:val="26"/>
              </w:rPr>
            </w:pPr>
            <w:r w:rsidRPr="00361111">
              <w:rPr>
                <w:rFonts w:ascii="Times New Roman" w:hAnsi="Times New Roman" w:cs="Times New Roman"/>
                <w:i/>
                <w:iCs/>
                <w:sz w:val="26"/>
                <w:szCs w:val="26"/>
              </w:rPr>
              <w:t>0,25</w:t>
            </w:r>
          </w:p>
        </w:tc>
      </w:tr>
    </w:tbl>
    <w:p w:rsidR="007969B2" w:rsidRPr="00361111" w:rsidRDefault="007969B2">
      <w:pPr>
        <w:rPr>
          <w:rFonts w:ascii="Times New Roman" w:hAnsi="Times New Roman" w:cs="Times New Roman"/>
          <w:sz w:val="26"/>
          <w:szCs w:val="26"/>
        </w:rPr>
      </w:pPr>
    </w:p>
    <w:sectPr w:rsidR="007969B2" w:rsidRPr="00361111" w:rsidSect="007969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114"/>
    <w:multiLevelType w:val="multilevel"/>
    <w:tmpl w:val="2D3A5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5D489E"/>
    <w:multiLevelType w:val="multilevel"/>
    <w:tmpl w:val="4A482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825649C"/>
    <w:multiLevelType w:val="multilevel"/>
    <w:tmpl w:val="23B4F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CFC29A8"/>
    <w:multiLevelType w:val="multilevel"/>
    <w:tmpl w:val="8278D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361111"/>
    <w:rsid w:val="00361111"/>
    <w:rsid w:val="00796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765772">
      <w:bodyDiv w:val="1"/>
      <w:marLeft w:val="0"/>
      <w:marRight w:val="0"/>
      <w:marTop w:val="0"/>
      <w:marBottom w:val="0"/>
      <w:divBdr>
        <w:top w:val="none" w:sz="0" w:space="0" w:color="auto"/>
        <w:left w:val="none" w:sz="0" w:space="0" w:color="auto"/>
        <w:bottom w:val="none" w:sz="0" w:space="0" w:color="auto"/>
        <w:right w:val="none" w:sz="0" w:space="0" w:color="auto"/>
      </w:divBdr>
    </w:div>
    <w:div w:id="414205050">
      <w:bodyDiv w:val="1"/>
      <w:marLeft w:val="0"/>
      <w:marRight w:val="0"/>
      <w:marTop w:val="0"/>
      <w:marBottom w:val="0"/>
      <w:divBdr>
        <w:top w:val="none" w:sz="0" w:space="0" w:color="auto"/>
        <w:left w:val="none" w:sz="0" w:space="0" w:color="auto"/>
        <w:bottom w:val="none" w:sz="0" w:space="0" w:color="auto"/>
        <w:right w:val="none" w:sz="0" w:space="0" w:color="auto"/>
      </w:divBdr>
      <w:divsChild>
        <w:div w:id="666980618">
          <w:marLeft w:val="0"/>
          <w:marRight w:val="75"/>
          <w:marTop w:val="47"/>
          <w:marBottom w:val="150"/>
          <w:divBdr>
            <w:top w:val="single" w:sz="4" w:space="4" w:color="8DC63F"/>
            <w:left w:val="single" w:sz="36" w:space="6" w:color="8DC63F"/>
            <w:bottom w:val="single" w:sz="4" w:space="1" w:color="8DC63F"/>
            <w:right w:val="single" w:sz="4" w:space="6" w:color="8DC63F"/>
          </w:divBdr>
        </w:div>
      </w:divsChild>
    </w:div>
    <w:div w:id="589779830">
      <w:bodyDiv w:val="1"/>
      <w:marLeft w:val="0"/>
      <w:marRight w:val="0"/>
      <w:marTop w:val="0"/>
      <w:marBottom w:val="0"/>
      <w:divBdr>
        <w:top w:val="none" w:sz="0" w:space="0" w:color="auto"/>
        <w:left w:val="none" w:sz="0" w:space="0" w:color="auto"/>
        <w:bottom w:val="none" w:sz="0" w:space="0" w:color="auto"/>
        <w:right w:val="none" w:sz="0" w:space="0" w:color="auto"/>
      </w:divBdr>
      <w:divsChild>
        <w:div w:id="1235508078">
          <w:marLeft w:val="0"/>
          <w:marRight w:val="75"/>
          <w:marTop w:val="47"/>
          <w:marBottom w:val="150"/>
          <w:divBdr>
            <w:top w:val="single" w:sz="4" w:space="4" w:color="8DC63F"/>
            <w:left w:val="single" w:sz="36" w:space="6" w:color="8DC63F"/>
            <w:bottom w:val="single" w:sz="4" w:space="1" w:color="8DC63F"/>
            <w:right w:val="single" w:sz="4" w:space="6" w:color="8DC63F"/>
          </w:divBdr>
        </w:div>
      </w:divsChild>
    </w:div>
    <w:div w:id="1091241280">
      <w:bodyDiv w:val="1"/>
      <w:marLeft w:val="0"/>
      <w:marRight w:val="0"/>
      <w:marTop w:val="0"/>
      <w:marBottom w:val="0"/>
      <w:divBdr>
        <w:top w:val="none" w:sz="0" w:space="0" w:color="auto"/>
        <w:left w:val="none" w:sz="0" w:space="0" w:color="auto"/>
        <w:bottom w:val="none" w:sz="0" w:space="0" w:color="auto"/>
        <w:right w:val="none" w:sz="0" w:space="0" w:color="auto"/>
      </w:divBdr>
    </w:div>
    <w:div w:id="1365016074">
      <w:bodyDiv w:val="1"/>
      <w:marLeft w:val="0"/>
      <w:marRight w:val="0"/>
      <w:marTop w:val="0"/>
      <w:marBottom w:val="0"/>
      <w:divBdr>
        <w:top w:val="none" w:sz="0" w:space="0" w:color="auto"/>
        <w:left w:val="none" w:sz="0" w:space="0" w:color="auto"/>
        <w:bottom w:val="none" w:sz="0" w:space="0" w:color="auto"/>
        <w:right w:val="none" w:sz="0" w:space="0" w:color="auto"/>
      </w:divBdr>
    </w:div>
    <w:div w:id="1761483198">
      <w:bodyDiv w:val="1"/>
      <w:marLeft w:val="0"/>
      <w:marRight w:val="0"/>
      <w:marTop w:val="0"/>
      <w:marBottom w:val="0"/>
      <w:divBdr>
        <w:top w:val="none" w:sz="0" w:space="0" w:color="auto"/>
        <w:left w:val="none" w:sz="0" w:space="0" w:color="auto"/>
        <w:bottom w:val="none" w:sz="0" w:space="0" w:color="auto"/>
        <w:right w:val="none" w:sz="0" w:space="0" w:color="auto"/>
      </w:divBdr>
    </w:div>
    <w:div w:id="1894190301">
      <w:bodyDiv w:val="1"/>
      <w:marLeft w:val="0"/>
      <w:marRight w:val="0"/>
      <w:marTop w:val="0"/>
      <w:marBottom w:val="0"/>
      <w:divBdr>
        <w:top w:val="none" w:sz="0" w:space="0" w:color="auto"/>
        <w:left w:val="none" w:sz="0" w:space="0" w:color="auto"/>
        <w:bottom w:val="none" w:sz="0" w:space="0" w:color="auto"/>
        <w:right w:val="none" w:sz="0" w:space="0" w:color="auto"/>
      </w:divBdr>
    </w:div>
    <w:div w:id="19204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3218</Characters>
  <Application>Microsoft Office Word</Application>
  <DocSecurity>0</DocSecurity>
  <Lines>26</Lines>
  <Paragraphs>7</Paragraphs>
  <ScaleCrop>false</ScaleCrop>
  <Company>Grizli777</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2024-04-22T03:29:00Z</dcterms:created>
  <dcterms:modified xsi:type="dcterms:W3CDTF">2024-04-22T03:31:00Z</dcterms:modified>
</cp:coreProperties>
</file>