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Sở Giáo dục và Đào tạo ...</w:t>
      </w:r>
    </w:p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Đề thi Học kì 1 - Cánh diều</w:t>
      </w:r>
    </w:p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2024 - 2025</w:t>
      </w:r>
    </w:p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Môn: Địa Lí 11</w:t>
      </w:r>
    </w:p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i/>
          <w:iCs/>
          <w:sz w:val="26"/>
          <w:szCs w:val="26"/>
        </w:rPr>
        <w:t>Thời gian làm bài: phút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1. Quốc gia nào sau đây ở khu vực Tây Nam Á có diện tích lớn nhất?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Cô-oét.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Thổ Nhĩ Kỳ.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Ba-ranh.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A-rập Xê-út.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2. Kênh đào nổi tiếng và nối liền Địa Trung Hải với Ấn Độ Dương ở khu vực Tây Nam Á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Pa-na-ma.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Xuy-ê.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Grand.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Kiel.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3. Khu vực Tây Nam Á có quy mô GDP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tăng liên tục.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giảm liên tục.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khá ổn định.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luôn luôn âm.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4. Năm 2020, GDP của khu vực Tây Nam Á chiếm khoảng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A. 3,8% GDP toàn thế giới.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3,7% GDP toàn thế giới.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3,6% GDP toàn thế giới.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3,9% GDP toàn thế giới.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5. Cộng đồng Kinh tế châu Âu được viết tắt theo tên tiếng anh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EC.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EEC.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EU.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WB.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6. Quốc gia nào sau đây 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tham gia thành lập nên Cộng đồng Than Thép châu Âu?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Anh.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Pháp.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Bỉ.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Đức.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7. Các quốc gia nào sau đây thành lập Cộng đồng Than Thép châu Âu?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Pháp, Đức, I-ta-li-a, Bỉ, Hà Lan, Lúc-xăm-bua.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Anh, Đức, Thụy Điển, Bỉ, Hà Lan, Lúc-xăm-bua.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Pháp, Ba Lan, I-ta-li-a, Bỉ, Hà Lan, Đan Mạch.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Tây Ban Nha, Đức, I-ta-li-a, Bỉ, Áo, Lúc- xăm-bua.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8. Khu vực Đông Nam Á bao gồm có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12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B. 11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10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13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9. Phần đất liền của khu vực Đông Nam Á mang tên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bán đảo Đông Dương.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bán đảo Mã Lai.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bán đảo Trung - Ấn.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bán đảo Tiểu Á.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10. Đông Nam Á có những loại khoáng sản chủ yếu nào sau đây?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Than, dầu mỏ, thiếc, vàng, manga và sắt.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Dầu mỏ, khí tự nhiên, sắt, đồng và apatit.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Than đá, sắt, bô-xít, dầu mỏ, khí tự nhiên.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Dầu mỏ, khí đốt, than, kim cương, vàng.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11. Ở khu vực Đông Nam Á, nước có trên 80% dân số theo Thiên Chúa giáo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Phi-líp-pin.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Việt Nam.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Thái Lan.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In-đô-nê-xi-a.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12. Năm 2021, Liên minh châu Âu có tất cả bao nhiêu thành viên?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26.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27.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28.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D. 25.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13. Dân số Đông Nam Á hiện nay có đặc điểm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quy mô lớn và tỉ lệ gia tăng dân số giảm.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tỉ suất gia tăng tự nhiên ngày càng tăng.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dân số đông, người già trong dân số nhiều.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tỉ lệ người di cư đến hàng năm rất lớn.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14. Quốc gia nào sau đây nằm ở bộ phận Đông Nam Á lục địa?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Xin-ga-po.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Ma-lai-xi-a.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Thái Lan.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Phi-lip-pin.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15. Ở Đông Nam Á, các nước có đông dân cư theo Phật giáo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Lào, Cam-pu-chia, Mi-an-ma, Thái Lan, Ma-lai-xi-a.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Lào, Cam-pu-chia, Mi-an-ma, Thái Lan, Việt Nam.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Lào, Cam-pu-chia, Mi-an-ma, Thái Lan, Bru-nây.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Lào, Cam-pu-chia, Mi-an-ma, Thái Lan, Xin-ga-po.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16. Điều kiện thuận lợi để phát triển nuôi trồng thủy sản nước mặn ở nhiều nước Đông Nam Á là có nhiều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sông, hồ, bãi triều.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bãi triều, vũng, vịnh.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vũng, vịnh, sông, hồ.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bãi triều, đầm phá.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Câu 17. Quốc gia nào sau đây đứng đầu về sản lượng cá khai thác ở khu vực Đông Nam Á những năm gần đây?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Việt Nam.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Phi-lip-pin.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Ma-lai-xi-a.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In-đô-nê-xi-a.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18. Các quốc gia nào sau đây ở khu vực Đông Nam Á nuôi nhiều gia súc lớn?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Mi-an-ma, In-đô-nê-xi-a, Việt Nam, Bru-nây.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In-đô-nê-xi-a, Thái Lan, Việt Nam, Phi-lip-pin.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Mi-an-ma, Phi-lip-pin, Thái Lan và Việt Nam.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Phi-lip-pin, In-đô-nê-xi-a, Thái Lan, Xin-ga-po.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19. Việt Nam chính thức gia nhập ASEAN vào năm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1967.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1984.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1995.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1997.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20. Quốc gia nào sau đây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 không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 phải nước đầu tiên tham gia thành lập ASEAN?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Thái Lan.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Việt Nam.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Xin-ga-po.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Phi-lip-pin.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Câu 21. Cho đến năm 2020, quốc gia nào sau đây trong khu vực Đông Nam Á chưa gia nhập ASEAN?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Đông Ti-mo.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Lào.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Mi-an-ma.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Bru-nây.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22. Cơ chế hợp tác về phát triển kinh tế trong khối ASEAN 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 phải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thông qua các diễn đàn, hội nghị.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thông qua các hiệp ước, hiệp định.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thông qua các dự án, chương trình.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các chuyến thăm nguyên thủ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23. Khó khăn chủ yếu của vị trí địa lí ở Tây Nam Á đối với phát triển kinh tế - xã hội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khí hậu khắc nghiệt, tranh chấp biên giới.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thiên tai tự nhiên, động đất xảy ra nhiều.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thời tiết thất thường, dân số tăng rất nhanh.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ô nhiễm môi trường, suy thoái tài nguyên.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24. Phát biểu nào sau đây 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 đúng với Tây Nam Á?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Là khu vực có số dân trên một ngàn triệu người.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Thời cổ đại có nhiều quốc gia với văn minh rực rỡ.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Nhiều tôn giáo có ảnh hưởng rất lớn ra đời ở đây.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Đạo Hồi có ảnh hưởng rất sâu, rộng trong khu vực.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Câu 25. Quốc gia nào sau đây 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thuộc Tây Nam Á?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Thổ Nhĩ Kỳ.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A-rập Xê-út.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Ai Cập.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Áp-ga-ni-xtan.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26. Các nước có diện tích lớn vào hàng đầu Tây Nam Á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I-ran, A-rập Xê-út.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A-rập Xê-út, I-rắc.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I-rắc, Thổ Nhĩ Kì.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Áp-ga-ni-xtan, I-ran.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27. Biển nào sau đây giáp Tây Nam Á có diện tích lớn nhất?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Biển Đỏ.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Biển Aráp.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Biển Caxpi.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Địa Trung Hải.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28. Năm 2020, quốc gia nào sau đây ở khu vực Tây Nam Á có GDP/người cao nhất?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A-rập Xê-út.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Thổ Nhĩ Kỳ.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I-xra-en.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Ác-mê-ni-a.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29. Loại hình vận tải nào sau đây phát triển mạnh nhất ở khu vực Tây Nam Á?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Đường bộ.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B. Đường biển.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Đường sắt.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Đường sông.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30. Ngành dịch vụ mới phát triển mạnh ở khu vực Tây Nam Á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du lịch.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nội thương.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chăn nuôi.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trồng trọt.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31. Quốc gia nào sau đây ở khu vực Tây Nam Á có nền nông nghiệp công nghệ cao phát triển?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Cô-oét.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Y-ê-men.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I-xra-en.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Li-băng.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32. Một chiếc ô tô của Bồ Đào Nha bán sang các quốc gia khác trong Liên minh châu Âu không phải nộp thuế là biểu hiện của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tự do lưu thông hàng hóa.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tự do di chuyển.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tự do lưu thông dịch vụ.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tự do lưu thông tiền vốn.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33. Một công ty vận tải ở Tây Ban Nha có thể đảm nhận một hợp đồng ở bên trong nước Pháp như một công ty tại Pháp, đó là biểu hiện của tự do nào sau đây?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Tự do lưu thông hàng hóa.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B. Tự do di chuyển.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Tự do lưu thông dịch vụ.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Tự do lưu thông tiền vốn.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34. Nhờ sử dụng đồng tiền chung châu Âu, các nước thành viên Liên minh châu Âu hạn chế được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sức cạnh tranh của hàng nhập.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thời gian khi chuyển giao vốn.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hàng rào thuế quan của các nước.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rủi ro khi chuyển đổi tiền tệ.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35. Lượng điện tiêu dùng bình quân theo đầu người ở các nước Đông Nam Á hiện nay còn thấp là biểu hiện của việc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chất lượng cuộc sống người dân chưa cao.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công nghiệp năng lượng chậm phát triển.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tỉ trọng dân cư nông thôn lớn hơn thành thị.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ngành công nghiệp phát triển còn hạn chế.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36. Mục đích của phát triển dịch vụ ở các nước Đông Nam Á</w:t>
      </w:r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t> không</w:t>
      </w:r>
      <w:r w:rsidRPr="00DF0837">
        <w:rPr>
          <w:rFonts w:ascii="Times New Roman" w:eastAsia="Times New Roman" w:hAnsi="Times New Roman" w:cs="Times New Roman"/>
          <w:sz w:val="26"/>
          <w:szCs w:val="26"/>
        </w:rPr>
        <w:t> phải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phục vụ sản xuất.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phục vụ đời sống.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hấp dẫn đầu tư.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thu hút nhập cư.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37. Điều kiện thuận lợi để phát triển nuôi trồng thủy sản nước lợ ở Đông Nam Á là có nhiều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bãi triều, đầm phá.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lastRenderedPageBreak/>
        <w:t>B. đầm phá, cửa sông.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cửa sông, vũng, vịnh.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vũng, vịnh, bãi triều.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38. Mục tiêu tổng quát của ASEAN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đoàn kết và hợp tác vì một ASEAN hòa bình, ổn định, cùng phát triển.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phát triển kinh tế, giáo dục và tiến bộ xã hội của các quốc gia thành viên.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xây dựng ASEAN thành khu vực có tốc độ tăng trưởng kinh tế cao nhất.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giải quyết sự khác biệt trong nội bộ liên quan đến mối quan hệ từng nước.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39. Cơ chế hợp tác của ASEAN rất phong phú và đa dạng là nhằm đích chủ yếu nào sau đây?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Đa dạng hóa các mặt về đời sống xã hội.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Phát triển kinh tế - xã hội của khu vực.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Đảm bảo thực hiện các mục tiêu ASEAN.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Tập trung phát triển kinh tế của khu vực.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Câu 40. Đoàn kết và hợp tác vì một ASEAN hòa bình, ổn định, cùng phát triển là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A. mục tiêu cụ thể của từng quốc gia.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B. mục tiêu của ASEAN và các nước.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C. mục tiêu tổng quát của ASEAN.</w:t>
      </w:r>
    </w:p>
    <w:p w:rsidR="00DF0837" w:rsidRPr="00DF0837" w:rsidRDefault="00DF0837" w:rsidP="00DF083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37">
        <w:rPr>
          <w:rFonts w:ascii="Times New Roman" w:eastAsia="Times New Roman" w:hAnsi="Times New Roman" w:cs="Times New Roman"/>
          <w:sz w:val="26"/>
          <w:szCs w:val="26"/>
        </w:rPr>
        <w:t>D. mục tiêu chính sách của ASEAN.</w:t>
      </w:r>
    </w:p>
    <w:p w:rsid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0837" w:rsidRPr="00DF0837" w:rsidRDefault="00DF0837" w:rsidP="00DF083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DF083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BẢNG ĐÁP ÁN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DF0837" w:rsidRPr="00DF0837" w:rsidTr="00DF0837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4-B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5-B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7-A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8-B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9-C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10-C</w:t>
            </w:r>
          </w:p>
        </w:tc>
      </w:tr>
      <w:tr w:rsidR="00DF0837" w:rsidRPr="00DF0837" w:rsidTr="00DF0837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11-A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12-B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13-A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14-C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15-B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16-B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18-B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19-C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20-B</w:t>
            </w:r>
          </w:p>
        </w:tc>
      </w:tr>
      <w:tr w:rsidR="00DF0837" w:rsidRPr="00DF0837" w:rsidTr="00DF0837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21-A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22-D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23-A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24-A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25-C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28-C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29-B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30-A</w:t>
            </w:r>
          </w:p>
        </w:tc>
      </w:tr>
      <w:tr w:rsidR="00DF0837" w:rsidRPr="00DF0837" w:rsidTr="00DF0837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31-C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32-A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33-C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34-D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35-A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36-D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37-B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38-A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39-C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837" w:rsidRPr="00DF0837" w:rsidRDefault="00DF0837" w:rsidP="00DF083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837">
              <w:rPr>
                <w:rFonts w:ascii="Times New Roman" w:eastAsia="Times New Roman" w:hAnsi="Times New Roman" w:cs="Times New Roman"/>
                <w:sz w:val="26"/>
                <w:szCs w:val="26"/>
              </w:rPr>
              <w:t>40-C</w:t>
            </w:r>
          </w:p>
        </w:tc>
      </w:tr>
    </w:tbl>
    <w:p w:rsidR="007A4BE5" w:rsidRPr="00DF0837" w:rsidRDefault="00DF083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DF0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37"/>
    <w:rsid w:val="00414D81"/>
    <w:rsid w:val="008C3D19"/>
    <w:rsid w:val="00D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B4DB36-BB0F-499C-94E4-349F5815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-pressed">
    <w:name w:val="label--pressed"/>
    <w:basedOn w:val="DefaultParagraphFont"/>
    <w:rsid w:val="00DF0837"/>
  </w:style>
  <w:style w:type="character" w:customStyle="1" w:styleId="plyrtooltip">
    <w:name w:val="plyr__tooltip"/>
    <w:basedOn w:val="DefaultParagraphFont"/>
    <w:rsid w:val="00DF0837"/>
  </w:style>
  <w:style w:type="character" w:customStyle="1" w:styleId="label--not-pressed">
    <w:name w:val="label--not-pressed"/>
    <w:basedOn w:val="DefaultParagraphFont"/>
    <w:rsid w:val="00DF0837"/>
  </w:style>
  <w:style w:type="character" w:styleId="Strong">
    <w:name w:val="Strong"/>
    <w:basedOn w:val="DefaultParagraphFont"/>
    <w:uiPriority w:val="22"/>
    <w:qFormat/>
    <w:rsid w:val="00DF0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5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9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2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2024-12-24T04:49:00Z</dcterms:created>
  <dcterms:modified xsi:type="dcterms:W3CDTF">2024-12-24T04:50:00Z</dcterms:modified>
</cp:coreProperties>
</file>