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536"/>
        <w:gridCol w:w="284"/>
        <w:gridCol w:w="5350"/>
      </w:tblGrid>
      <w:tr w:rsidR="00ED111A" w:rsidRPr="00ED111A" w:rsidTr="00ED111A">
        <w:tc>
          <w:tcPr>
            <w:tcW w:w="4536" w:type="dxa"/>
            <w:shd w:val="clear" w:color="auto" w:fill="FFFFFF"/>
            <w:tcMar>
              <w:top w:w="60" w:type="dxa"/>
              <w:left w:w="60" w:type="dxa"/>
              <w:bottom w:w="60" w:type="dxa"/>
              <w:right w:w="60" w:type="dxa"/>
            </w:tcMar>
            <w:vAlign w:val="center"/>
            <w:hideMark/>
          </w:tcPr>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CÔNG ĐOÀN NGÀNH GIÁO DỤC</w:t>
            </w:r>
          </w:p>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CÔNG ĐOÀN THPT .......................</w:t>
            </w:r>
          </w:p>
        </w:tc>
        <w:tc>
          <w:tcPr>
            <w:tcW w:w="5634" w:type="dxa"/>
            <w:gridSpan w:val="2"/>
            <w:shd w:val="clear" w:color="auto" w:fill="FFFFFF"/>
            <w:tcMar>
              <w:top w:w="60" w:type="dxa"/>
              <w:left w:w="60" w:type="dxa"/>
              <w:bottom w:w="60" w:type="dxa"/>
              <w:right w:w="60" w:type="dxa"/>
            </w:tcMar>
            <w:vAlign w:val="center"/>
            <w:hideMark/>
          </w:tcPr>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CỘNG HÒA XÃ HỘI CHỦ NGHĨA VIỆT NAM</w:t>
            </w:r>
          </w:p>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Độc lập – Tự do – Hạnh phúc</w:t>
            </w:r>
          </w:p>
        </w:tc>
      </w:tr>
      <w:tr w:rsidR="00ED111A" w:rsidRPr="00ED111A" w:rsidTr="00ED111A">
        <w:tc>
          <w:tcPr>
            <w:tcW w:w="4820" w:type="dxa"/>
            <w:gridSpan w:val="2"/>
            <w:shd w:val="clear" w:color="auto" w:fill="FFFFFF"/>
            <w:tcMar>
              <w:top w:w="60" w:type="dxa"/>
              <w:left w:w="60" w:type="dxa"/>
              <w:bottom w:w="60" w:type="dxa"/>
              <w:right w:w="60" w:type="dxa"/>
            </w:tcMar>
            <w:vAlign w:val="center"/>
            <w:hideMark/>
          </w:tcPr>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i/>
                <w:iCs/>
                <w:sz w:val="26"/>
                <w:szCs w:val="26"/>
                <w:bdr w:val="none" w:sz="0" w:space="0" w:color="auto" w:frame="1"/>
              </w:rPr>
              <w:t>Số:..............</w:t>
            </w:r>
          </w:p>
        </w:tc>
        <w:tc>
          <w:tcPr>
            <w:tcW w:w="5350" w:type="dxa"/>
            <w:shd w:val="clear" w:color="auto" w:fill="FFFFFF"/>
            <w:tcMar>
              <w:top w:w="60" w:type="dxa"/>
              <w:left w:w="60" w:type="dxa"/>
              <w:bottom w:w="60" w:type="dxa"/>
              <w:right w:w="60" w:type="dxa"/>
            </w:tcMar>
            <w:vAlign w:val="center"/>
            <w:hideMark/>
          </w:tcPr>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i/>
                <w:iCs/>
                <w:sz w:val="26"/>
                <w:szCs w:val="26"/>
                <w:bdr w:val="none" w:sz="0" w:space="0" w:color="auto" w:frame="1"/>
              </w:rPr>
              <w:t>.............., ngày.....tháng ......... năm 20......</w:t>
            </w:r>
          </w:p>
        </w:tc>
      </w:tr>
    </w:tbl>
    <w:p w:rsidR="00ED111A" w:rsidRPr="00ED111A" w:rsidRDefault="00ED111A" w:rsidP="00ED111A">
      <w:pPr>
        <w:shd w:val="clear" w:color="auto" w:fill="FFFFFF"/>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BÁO CÁO</w:t>
      </w:r>
      <w:bookmarkStart w:id="0" w:name="_GoBack"/>
      <w:bookmarkEnd w:id="0"/>
    </w:p>
    <w:p w:rsidR="00ED111A" w:rsidRPr="00ED111A" w:rsidRDefault="00ED111A" w:rsidP="00ED111A">
      <w:pPr>
        <w:shd w:val="clear" w:color="auto" w:fill="FFFFFF"/>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Tổng kết các hoạt động chào mừng kỷ niệm ... năm</w:t>
      </w:r>
    </w:p>
    <w:p w:rsidR="00ED111A" w:rsidRPr="00ED111A" w:rsidRDefault="00ED111A" w:rsidP="00ED111A">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r w:rsidRPr="00ED111A">
        <w:rPr>
          <w:rFonts w:ascii="Times New Roman" w:eastAsia="Times New Roman" w:hAnsi="Times New Roman" w:cs="Times New Roman"/>
          <w:b/>
          <w:bCs/>
          <w:sz w:val="26"/>
          <w:szCs w:val="26"/>
          <w:bdr w:val="none" w:sz="0" w:space="0" w:color="auto" w:frame="1"/>
        </w:rPr>
        <w:t>ngày Nhà giáo Việt Nam 20/11/1982 - 20/11/20...</w:t>
      </w:r>
    </w:p>
    <w:p w:rsidR="00ED111A" w:rsidRPr="00ED111A" w:rsidRDefault="00ED111A" w:rsidP="00ED111A">
      <w:pPr>
        <w:shd w:val="clear" w:color="auto" w:fill="FFFFFF"/>
        <w:spacing w:after="0" w:line="360" w:lineRule="auto"/>
        <w:jc w:val="center"/>
        <w:rPr>
          <w:rFonts w:ascii="Times New Roman" w:eastAsia="Times New Roman" w:hAnsi="Times New Roman" w:cs="Times New Roman"/>
          <w:sz w:val="26"/>
          <w:szCs w:val="26"/>
        </w:rPr>
      </w:pP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Thực hiện CV .......... của Công đoàn ngành giáo dục ............. về việc phát động phong trào thi đua chào mừng ........ năm kỷ niệm ngày Nhà giáo Việt Nam, toàn thể công đoàn viên và học sinh trường THPT .......................... đã ra sức ra sức thi đua lập thành tích để chào mừng ngày Lễ Hiến chương Nhà giáo Việt Nam 20/11/1982 - 20/11/20....</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Bắt đầu từ tháng 10/20.........., Nhà trường và Công đoàn đã xây dựng kế hoạch, đồng thời phát động đợt thi đua hết sức sôi nổi của đội ngũ CBGVNV và HS trong nhà trường. Tất cả các phong trào thi đua do Nhà trường và Công đoàn phát động đều thực hiện có hiệu quả, đặc biệt nổi bật là phong trào dạy tốt học tốt và phong trào văn hóa - văn nghệ chào mừng ngày nhà giáo Việt Nam.</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I. HOẠT ĐỘNG CỦA HỌC SINH</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1. Tập thể các lớp đăng kí thi đua “Tháng học tốt – thực hiện nề nếp tốt” với các nội dung: thực hiện tốt nội quy, quy định, vào lớp, tích cực học bài và xung phong phát biểu để bài học đạt hiệu quả cao, có nhiều điểm giỏi tặng các thầy cô giáo…; 100% các lớp đều tham gia tích cực, đặc biệt rõ rệt nhất là tập thể 12a3, 11a3 và 10a1.</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2. Tập thể các lớp tích cực tập luyện các tiết mục văn nghệ. Các em đã đại diện cho toàn thể HS của trường mang những lời ca, tiếng hát đến chào mừng các thầy cô, những người luôn chèo lái con thuyền của các em đến chân trời kiến thức. Những tiết mục văng nghệ đặc sắc nhất đến từ các lớp 10a5, 10a6, 10a8, 11a3, 12a6, 12a7</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3. Về phong trào học tốt giành nhiều điểm 9,10 tặng thầy cô, có rất nhiều em tham gia tích cực được nhiều điểm 9,10 trong tháng thi đua. Đặc biệt từ các em HS yếu kém, TB - Khá cũng rất hăng hái học tập để giành nhiều điểm giỏi</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lastRenderedPageBreak/>
        <w:t>4. Phong trào thực hiện tháng vệ sinh môi trường: Đông đảo các lớp tham gia, với tinh thần trách nhiệm cao, ý thức trong việc giữ gìn vệ sinh. Các em tham gia lao động, vệ sinh dọn dẹp sạch sẽ, trồng cây chăm sóc các bồn cây của lớp.</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II. HOẠT ĐỘNG CỦA CBGVNV</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1. Giáo viên thi đua thực hiện tốt nề nếp lên lớp, hoàn thành tốt các hồ sơ sổ sách, công việc và nhiệm vụ được phân công.</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2. Tăng cường tổ chức dự giờ thăm lớp để đóng góp ý kiến nhằm nâng cao chất lượng giảng dạy trong nhà trường. Tích cực tổ chức dạy phụ đạo HS yếu kém, bồi dưỡng HS khá giỏi.</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3. Giáo viên chuẩn bị tham gia thi giáo viên giỏi. Hội giảng trường chào mừng ngày 20/11 với các môn Văn học, Toán, Ngoại ngữ, Lịch sử, Sinh học, Vật lý.</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4. Công đoàn nhà trường đã tổ chức thành công giải Cầu lông cấp trường với hai nội dung đôi nam nữ và đôi nữ. Giải thể thao đã giúp CBGVNV giảm căng thẳng, xả stress tạo môi trường vui vẻ gắn kết hòa đồng cho CBGVNV. Các công đoàn viên tham gia tích cực vào các tiết mục văn nghệ biểu diễn chào mừng ngày Nhà Giáo Việt Nam.</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5. Kỷ niệm ngày nhà giáo Việt Nam 20 -11- 20.... Nhà trường tổ chức mít tinh kỉ niệm chào mừng ngày nhà giáo Việt Nam vào sáng ngày ............., cùng với sự có mặt của các CBGVNV đã nghỉ hưu, Ban đại diện cha mẹ của các lớp, các em cựu học sinh của nhà trường. Buổi lễ kỷ niệm diễn ra trang trọng và có ý nghĩa.</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III. KẾT QUẢ THI ĐUA</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1. Với giáo viên:</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 Hội giảng cấp trường các môn Văn học, Toán, Ngoại ngữ, Sinh học, Lịch sử, Vật Lý đều đạt giờ dạy giỏi. Các thầy cô: ..........................xây dựng những giáo án hay, phù hợp và vận dụng tích hợp liên môn trong giảng dạy.</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 Với giải thể thao cấp trường: môn cầu lông với hai nội dung:</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Tuyên dương các cặp đôi nam nữ: .................................. đạt giải nhì; ........................... đồng giải ba.</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Tuyên dương các cặp đôi nữ: ....................................nhất đôi nữ; ..........................đạt giải nhì; .....................................................giải ba.</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lastRenderedPageBreak/>
        <w:t>2. Với Học sinh: </w:t>
      </w:r>
      <w:r w:rsidRPr="00ED111A">
        <w:rPr>
          <w:rFonts w:ascii="Times New Roman" w:eastAsia="Times New Roman" w:hAnsi="Times New Roman" w:cs="Times New Roman"/>
          <w:sz w:val="26"/>
          <w:szCs w:val="26"/>
        </w:rPr>
        <w:t>Tuyên dương các tập thể lớp</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 Tập thể lớp 12a3 xếp thứ nhất giải kéo co cấp trường, tập thể lớp 11a2 xếp thứ nhì giải kéo co, tập thể lớp 10a1 xếp thứ ba giải kéo co.</w:t>
      </w:r>
    </w:p>
    <w:p w:rsidR="00ED111A" w:rsidRPr="00ED111A" w:rsidRDefault="00ED111A" w:rsidP="00ED111A">
      <w:pPr>
        <w:shd w:val="clear" w:color="auto" w:fill="FFFFFF"/>
        <w:spacing w:after="0" w:line="360" w:lineRule="auto"/>
        <w:jc w:val="both"/>
        <w:rPr>
          <w:rFonts w:ascii="Times New Roman" w:eastAsia="Times New Roman" w:hAnsi="Times New Roman" w:cs="Times New Roman"/>
          <w:sz w:val="26"/>
          <w:szCs w:val="26"/>
        </w:rPr>
      </w:pPr>
      <w:r w:rsidRPr="00ED111A">
        <w:rPr>
          <w:rFonts w:ascii="Times New Roman" w:eastAsia="Times New Roman" w:hAnsi="Times New Roman" w:cs="Times New Roman"/>
          <w:sz w:val="26"/>
          <w:szCs w:val="26"/>
        </w:rPr>
        <w:t>- Tập thể 10a5, 10a6, 10a8, 11a3, 12a6, 12a7 đã có những tiết mục văn nghệ đặc sắc biểu diAễn trong lễ kỷ niệm ngày Nhà Giáo Việt Nam.</w:t>
      </w:r>
    </w:p>
    <w:tbl>
      <w:tblPr>
        <w:tblW w:w="10170" w:type="dxa"/>
        <w:shd w:val="clear" w:color="auto" w:fill="FFFFFF"/>
        <w:tblCellMar>
          <w:left w:w="0" w:type="dxa"/>
          <w:right w:w="0" w:type="dxa"/>
        </w:tblCellMar>
        <w:tblLook w:val="04A0" w:firstRow="1" w:lastRow="0" w:firstColumn="1" w:lastColumn="0" w:noHBand="0" w:noVBand="1"/>
      </w:tblPr>
      <w:tblGrid>
        <w:gridCol w:w="4590"/>
        <w:gridCol w:w="5580"/>
      </w:tblGrid>
      <w:tr w:rsidR="00ED111A" w:rsidRPr="00ED111A" w:rsidTr="00ED111A">
        <w:tc>
          <w:tcPr>
            <w:tcW w:w="4482" w:type="dxa"/>
            <w:shd w:val="clear" w:color="auto" w:fill="FFFFFF"/>
            <w:tcMar>
              <w:top w:w="60" w:type="dxa"/>
              <w:left w:w="60" w:type="dxa"/>
              <w:bottom w:w="60" w:type="dxa"/>
              <w:right w:w="60" w:type="dxa"/>
            </w:tcMar>
            <w:vAlign w:val="center"/>
            <w:hideMark/>
          </w:tcPr>
          <w:p w:rsidR="00ED111A" w:rsidRPr="00ED111A" w:rsidRDefault="00ED111A" w:rsidP="00ED111A">
            <w:pPr>
              <w:spacing w:after="0" w:line="360" w:lineRule="auto"/>
              <w:rPr>
                <w:rFonts w:ascii="Times New Roman" w:eastAsia="Times New Roman" w:hAnsi="Times New Roman" w:cs="Times New Roman"/>
                <w:sz w:val="26"/>
                <w:szCs w:val="26"/>
              </w:rPr>
            </w:pPr>
          </w:p>
        </w:tc>
        <w:tc>
          <w:tcPr>
            <w:tcW w:w="5448" w:type="dxa"/>
            <w:shd w:val="clear" w:color="auto" w:fill="FFFFFF"/>
            <w:tcMar>
              <w:top w:w="60" w:type="dxa"/>
              <w:left w:w="60" w:type="dxa"/>
              <w:bottom w:w="60" w:type="dxa"/>
              <w:right w:w="60" w:type="dxa"/>
            </w:tcMar>
            <w:vAlign w:val="center"/>
            <w:hideMark/>
          </w:tcPr>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TM. BAN CHẤP HÀNH CĐ</w:t>
            </w:r>
          </w:p>
          <w:p w:rsidR="00ED111A" w:rsidRPr="00ED111A" w:rsidRDefault="00ED111A" w:rsidP="00ED111A">
            <w:pPr>
              <w:spacing w:after="0" w:line="360" w:lineRule="auto"/>
              <w:jc w:val="center"/>
              <w:rPr>
                <w:rFonts w:ascii="Times New Roman" w:eastAsia="Times New Roman" w:hAnsi="Times New Roman" w:cs="Times New Roman"/>
                <w:sz w:val="26"/>
                <w:szCs w:val="26"/>
              </w:rPr>
            </w:pPr>
            <w:r w:rsidRPr="00ED111A">
              <w:rPr>
                <w:rFonts w:ascii="Times New Roman" w:eastAsia="Times New Roman" w:hAnsi="Times New Roman" w:cs="Times New Roman"/>
                <w:b/>
                <w:bCs/>
                <w:sz w:val="26"/>
                <w:szCs w:val="26"/>
                <w:bdr w:val="none" w:sz="0" w:space="0" w:color="auto" w:frame="1"/>
              </w:rPr>
              <w:t>CHỦ TỊCH</w:t>
            </w:r>
          </w:p>
        </w:tc>
      </w:tr>
    </w:tbl>
    <w:p w:rsidR="003E64A7" w:rsidRPr="00ED111A" w:rsidRDefault="003E64A7" w:rsidP="00ED111A">
      <w:pPr>
        <w:spacing w:line="360" w:lineRule="auto"/>
        <w:rPr>
          <w:rFonts w:ascii="Times New Roman" w:hAnsi="Times New Roman" w:cs="Times New Roman"/>
          <w:sz w:val="26"/>
          <w:szCs w:val="26"/>
        </w:rPr>
      </w:pPr>
    </w:p>
    <w:p w:rsidR="00ED111A" w:rsidRPr="00ED111A" w:rsidRDefault="00ED111A" w:rsidP="00ED111A">
      <w:pPr>
        <w:spacing w:line="360" w:lineRule="auto"/>
        <w:rPr>
          <w:rFonts w:ascii="Times New Roman" w:hAnsi="Times New Roman" w:cs="Times New Roman"/>
          <w:sz w:val="26"/>
          <w:szCs w:val="26"/>
        </w:rPr>
      </w:pPr>
    </w:p>
    <w:sectPr w:rsidR="00ED111A" w:rsidRPr="00ED11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2B" w:rsidRDefault="006F572B" w:rsidP="00ED111A">
      <w:pPr>
        <w:spacing w:after="0" w:line="240" w:lineRule="auto"/>
      </w:pPr>
      <w:r>
        <w:separator/>
      </w:r>
    </w:p>
  </w:endnote>
  <w:endnote w:type="continuationSeparator" w:id="0">
    <w:p w:rsidR="006F572B" w:rsidRDefault="006F572B" w:rsidP="00ED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2B" w:rsidRDefault="006F572B" w:rsidP="00ED111A">
      <w:pPr>
        <w:spacing w:after="0" w:line="240" w:lineRule="auto"/>
      </w:pPr>
      <w:r>
        <w:separator/>
      </w:r>
    </w:p>
  </w:footnote>
  <w:footnote w:type="continuationSeparator" w:id="0">
    <w:p w:rsidR="006F572B" w:rsidRDefault="006F572B" w:rsidP="00ED1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1A"/>
    <w:rsid w:val="003E64A7"/>
    <w:rsid w:val="006F572B"/>
    <w:rsid w:val="00ED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6122C-1A8C-4AAA-80B6-7891987B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11A"/>
    <w:rPr>
      <w:b/>
      <w:bCs/>
    </w:rPr>
  </w:style>
  <w:style w:type="character" w:styleId="Emphasis">
    <w:name w:val="Emphasis"/>
    <w:basedOn w:val="DefaultParagraphFont"/>
    <w:uiPriority w:val="20"/>
    <w:qFormat/>
    <w:rsid w:val="00ED111A"/>
    <w:rPr>
      <w:i/>
      <w:iCs/>
    </w:rPr>
  </w:style>
  <w:style w:type="paragraph" w:styleId="Header">
    <w:name w:val="header"/>
    <w:basedOn w:val="Normal"/>
    <w:link w:val="HeaderChar"/>
    <w:uiPriority w:val="99"/>
    <w:unhideWhenUsed/>
    <w:rsid w:val="00ED1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1A"/>
  </w:style>
  <w:style w:type="paragraph" w:styleId="Footer">
    <w:name w:val="footer"/>
    <w:basedOn w:val="Normal"/>
    <w:link w:val="FooterChar"/>
    <w:uiPriority w:val="99"/>
    <w:unhideWhenUsed/>
    <w:rsid w:val="00ED1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2024-11-13T08:16:00Z</dcterms:created>
  <dcterms:modified xsi:type="dcterms:W3CDTF">2024-11-13T08:18:00Z</dcterms:modified>
</cp:coreProperties>
</file>