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DD6" w:rsidRPr="00F87DD6" w:rsidRDefault="00F87DD6" w:rsidP="00F87DD6">
      <w:pPr>
        <w:spacing w:before="120" w:after="0" w:line="276" w:lineRule="auto"/>
        <w:ind w:left="48" w:right="48" w:firstLine="0"/>
        <w:jc w:val="center"/>
        <w:rPr>
          <w:rFonts w:eastAsia="Times New Roman" w:cs="Times New Roman"/>
          <w:noProof w:val="0"/>
          <w:szCs w:val="26"/>
          <w:lang w:val="en-US"/>
        </w:rPr>
      </w:pPr>
      <w:r w:rsidRPr="00F87DD6">
        <w:rPr>
          <w:rFonts w:eastAsia="Times New Roman" w:cs="Times New Roman"/>
          <w:b/>
          <w:bCs/>
          <w:noProof w:val="0"/>
          <w:szCs w:val="26"/>
          <w:lang w:val="en-US"/>
        </w:rPr>
        <w:t>Đề thi Học kì 2</w:t>
      </w:r>
    </w:p>
    <w:p w:rsidR="00F87DD6" w:rsidRPr="00F87DD6" w:rsidRDefault="00F87DD6" w:rsidP="00F87DD6">
      <w:pPr>
        <w:spacing w:before="120" w:after="0" w:line="276" w:lineRule="auto"/>
        <w:ind w:left="48" w:right="48" w:firstLine="0"/>
        <w:jc w:val="center"/>
        <w:rPr>
          <w:rFonts w:eastAsia="Times New Roman" w:cs="Times New Roman"/>
          <w:noProof w:val="0"/>
          <w:szCs w:val="26"/>
          <w:lang w:val="en-US"/>
        </w:rPr>
      </w:pPr>
      <w:r w:rsidRPr="00F87DD6">
        <w:rPr>
          <w:rFonts w:eastAsia="Times New Roman" w:cs="Times New Roman"/>
          <w:b/>
          <w:bCs/>
          <w:noProof w:val="0"/>
          <w:szCs w:val="26"/>
          <w:lang w:val="en-US"/>
        </w:rPr>
        <w:t>Môn: Giáo dục công dân 12</w:t>
      </w:r>
    </w:p>
    <w:p w:rsidR="00F87DD6" w:rsidRPr="00F87DD6" w:rsidRDefault="00F87DD6" w:rsidP="00F87DD6">
      <w:pPr>
        <w:spacing w:before="120" w:after="0" w:line="276" w:lineRule="auto"/>
        <w:ind w:left="48" w:right="48" w:firstLine="0"/>
        <w:jc w:val="center"/>
        <w:rPr>
          <w:rFonts w:eastAsia="Times New Roman" w:cs="Times New Roman"/>
          <w:noProof w:val="0"/>
          <w:szCs w:val="26"/>
          <w:lang w:val="en-US"/>
        </w:rPr>
      </w:pPr>
      <w:r w:rsidRPr="00F87DD6">
        <w:rPr>
          <w:rFonts w:eastAsia="Times New Roman" w:cs="Times New Roman"/>
          <w:i/>
          <w:iCs/>
          <w:noProof w:val="0"/>
          <w:szCs w:val="26"/>
          <w:lang w:val="en-US"/>
        </w:rPr>
        <w:t>Thời gian làm bài: 45 phút</w:t>
      </w:r>
    </w:p>
    <w:p w:rsidR="00F87DD6" w:rsidRPr="00F87DD6" w:rsidRDefault="00F87DD6" w:rsidP="00F87DD6">
      <w:pPr>
        <w:spacing w:before="120" w:after="0" w:line="276" w:lineRule="auto"/>
        <w:ind w:left="48" w:right="48" w:firstLine="0"/>
        <w:jc w:val="center"/>
        <w:rPr>
          <w:rFonts w:eastAsia="Times New Roman" w:cs="Times New Roman"/>
          <w:noProof w:val="0"/>
          <w:szCs w:val="26"/>
          <w:lang w:val="en-US"/>
        </w:rPr>
      </w:pPr>
      <w:r w:rsidRPr="00F87DD6">
        <w:rPr>
          <w:rFonts w:eastAsia="Times New Roman" w:cs="Times New Roman"/>
          <w:b/>
          <w:bCs/>
          <w:noProof w:val="0"/>
          <w:szCs w:val="26"/>
          <w:lang w:val="en-US"/>
        </w:rPr>
        <w:t>(Đề 2)</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1:</w:t>
      </w:r>
      <w:r w:rsidRPr="00F87DD6">
        <w:rPr>
          <w:rFonts w:eastAsia="Times New Roman" w:cs="Times New Roman"/>
          <w:noProof w:val="0"/>
          <w:szCs w:val="26"/>
          <w:lang w:val="en-US"/>
        </w:rPr>
        <w:t xml:space="preserve"> Cơ sở sản xuất kinh doanh H được cấp phép kinh doanh thủ công mĩ nghệ, nhưng bị thua lỗ nên chuyển sang kinh doanh mặt hàng điện thoại di động. Vậy cơ sở kinh doanh H đã </w:t>
      </w:r>
      <w:proofErr w:type="gramStart"/>
      <w:r w:rsidRPr="00F87DD6">
        <w:rPr>
          <w:rFonts w:eastAsia="Times New Roman" w:cs="Times New Roman"/>
          <w:noProof w:val="0"/>
          <w:szCs w:val="26"/>
          <w:lang w:val="en-US"/>
        </w:rPr>
        <w:t>vi</w:t>
      </w:r>
      <w:proofErr w:type="gramEnd"/>
      <w:r w:rsidRPr="00F87DD6">
        <w:rPr>
          <w:rFonts w:eastAsia="Times New Roman" w:cs="Times New Roman"/>
          <w:noProof w:val="0"/>
          <w:szCs w:val="26"/>
          <w:lang w:val="en-US"/>
        </w:rPr>
        <w:t xml:space="preserve"> phạm nghĩa vụ gì?</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Kinh doanh không đúng ngành, nghề đã đăng ký.</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Nộp thuế và bảo vệ lợi ích người tiêu dùng.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Bảo vệ quyền lợi của người tiêu dùng.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 xml:space="preserve">D. Tuân thủ các qui định về </w:t>
      </w:r>
      <w:proofErr w:type="gramStart"/>
      <w:r w:rsidRPr="00F87DD6">
        <w:rPr>
          <w:rFonts w:eastAsia="Times New Roman" w:cs="Times New Roman"/>
          <w:noProof w:val="0"/>
          <w:szCs w:val="26"/>
          <w:lang w:val="en-US"/>
        </w:rPr>
        <w:t>an</w:t>
      </w:r>
      <w:proofErr w:type="gramEnd"/>
      <w:r w:rsidRPr="00F87DD6">
        <w:rPr>
          <w:rFonts w:eastAsia="Times New Roman" w:cs="Times New Roman"/>
          <w:noProof w:val="0"/>
          <w:szCs w:val="26"/>
          <w:lang w:val="en-US"/>
        </w:rPr>
        <w:t xml:space="preserve"> ninh, trật tự, an toàn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2:</w:t>
      </w:r>
      <w:r w:rsidRPr="00F87DD6">
        <w:rPr>
          <w:rFonts w:eastAsia="Times New Roman" w:cs="Times New Roman"/>
          <w:noProof w:val="0"/>
          <w:szCs w:val="26"/>
          <w:lang w:val="en-US"/>
        </w:rPr>
        <w:t> Công ty A ở vùng núi và công ty B ở vùng đồng bằng cùng sản xuất bánh kẹo, công ty A phải đóng thuế thu nhập Doanh nghiệp thấp hơn công ty B. Căn cứ vào yếu tố nào dưới đây hai công ty có mức thuế khác nhau?</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 xml:space="preserve">A. Lợi nhuận </w:t>
      </w:r>
      <w:proofErr w:type="gramStart"/>
      <w:r w:rsidRPr="00F87DD6">
        <w:rPr>
          <w:rFonts w:eastAsia="Times New Roman" w:cs="Times New Roman"/>
          <w:noProof w:val="0"/>
          <w:szCs w:val="26"/>
          <w:lang w:val="en-US"/>
        </w:rPr>
        <w:t>thu</w:t>
      </w:r>
      <w:proofErr w:type="gramEnd"/>
      <w:r w:rsidRPr="00F87DD6">
        <w:rPr>
          <w:rFonts w:eastAsia="Times New Roman" w:cs="Times New Roman"/>
          <w:noProof w:val="0"/>
          <w:szCs w:val="26"/>
          <w:lang w:val="en-US"/>
        </w:rPr>
        <w:t xml:space="preserve"> được.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Địa bàn kinh doanh.</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Quan hệ quen biết.</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Khả năng kinh doanh.</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3:</w:t>
      </w:r>
      <w:r w:rsidRPr="00F87DD6">
        <w:rPr>
          <w:rFonts w:eastAsia="Times New Roman" w:cs="Times New Roman"/>
          <w:noProof w:val="0"/>
          <w:szCs w:val="26"/>
          <w:lang w:val="en-US"/>
        </w:rPr>
        <w:t> Nhà nước thực hiện phun thuốc chống các ổ dịch sốt xuất huyết là thể hiện sự quan tâm của Nhà nước đến việc: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phát triển đất nước.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phát huy quyền của con người.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chăm sóc sức khỏe cho nhân dân.</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vệ sinh môi trường.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4:</w:t>
      </w:r>
      <w:r w:rsidRPr="00F87DD6">
        <w:rPr>
          <w:rFonts w:eastAsia="Times New Roman" w:cs="Times New Roman"/>
          <w:noProof w:val="0"/>
          <w:szCs w:val="26"/>
          <w:lang w:val="en-US"/>
        </w:rPr>
        <w:t xml:space="preserve"> Nhà máy D sản xuất tinh bột Mì đã xả chất thải chưa qua xử lí ra môi trường. Nhà máy đã </w:t>
      </w:r>
      <w:proofErr w:type="gramStart"/>
      <w:r w:rsidRPr="00F87DD6">
        <w:rPr>
          <w:rFonts w:eastAsia="Times New Roman" w:cs="Times New Roman"/>
          <w:noProof w:val="0"/>
          <w:szCs w:val="26"/>
          <w:lang w:val="en-US"/>
        </w:rPr>
        <w:t>vi</w:t>
      </w:r>
      <w:proofErr w:type="gramEnd"/>
      <w:r w:rsidRPr="00F87DD6">
        <w:rPr>
          <w:rFonts w:eastAsia="Times New Roman" w:cs="Times New Roman"/>
          <w:noProof w:val="0"/>
          <w:szCs w:val="26"/>
          <w:lang w:val="en-US"/>
        </w:rPr>
        <w:t xml:space="preserve"> phạm pháp luật về bảo vệ môi trường trong lĩnh vực nào dưới đây?</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Lao động.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Sản xuất kinh doanh.</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Kinh doanh trái phép.</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Công nghiệp.</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lastRenderedPageBreak/>
        <w:t>Câu 5:</w:t>
      </w:r>
      <w:r w:rsidRPr="00F87DD6">
        <w:rPr>
          <w:rFonts w:eastAsia="Times New Roman" w:cs="Times New Roman"/>
          <w:noProof w:val="0"/>
          <w:szCs w:val="26"/>
          <w:lang w:val="en-US"/>
        </w:rPr>
        <w:t> Sau sự cố gây ô nhiễm môi trường biển, công ty F đã xử lí những nơi bị ô nhiễm, bồi thường cho số hộ dân bị ảnh hưởng, lắp đặt công nghệ xử lý chất thải mới. Việc làm đó thể hiện công ty đã:</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bảo vệ môi trường khu dân cư.</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khắc phục ô nhiễm và phục hồi môi trường.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 xml:space="preserve">C. đảm bảo </w:t>
      </w:r>
      <w:proofErr w:type="gramStart"/>
      <w:r w:rsidRPr="00F87DD6">
        <w:rPr>
          <w:rFonts w:eastAsia="Times New Roman" w:cs="Times New Roman"/>
          <w:noProof w:val="0"/>
          <w:szCs w:val="26"/>
          <w:lang w:val="en-US"/>
        </w:rPr>
        <w:t>an</w:t>
      </w:r>
      <w:proofErr w:type="gramEnd"/>
      <w:r w:rsidRPr="00F87DD6">
        <w:rPr>
          <w:rFonts w:eastAsia="Times New Roman" w:cs="Times New Roman"/>
          <w:noProof w:val="0"/>
          <w:szCs w:val="26"/>
          <w:lang w:val="en-US"/>
        </w:rPr>
        <w:t xml:space="preserve"> toàn trong sản xuất kinh doanh.</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bảo vệ môi trường trong sản xuất kinh doanh.</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6:</w:t>
      </w:r>
      <w:r w:rsidRPr="00F87DD6">
        <w:rPr>
          <w:rFonts w:eastAsia="Times New Roman" w:cs="Times New Roman"/>
          <w:noProof w:val="0"/>
          <w:szCs w:val="26"/>
          <w:lang w:val="en-US"/>
        </w:rPr>
        <w:t xml:space="preserve"> Hành </w:t>
      </w:r>
      <w:proofErr w:type="gramStart"/>
      <w:r w:rsidRPr="00F87DD6">
        <w:rPr>
          <w:rFonts w:eastAsia="Times New Roman" w:cs="Times New Roman"/>
          <w:noProof w:val="0"/>
          <w:szCs w:val="26"/>
          <w:lang w:val="en-US"/>
        </w:rPr>
        <w:t>vi</w:t>
      </w:r>
      <w:proofErr w:type="gramEnd"/>
      <w:r w:rsidRPr="00F87DD6">
        <w:rPr>
          <w:rFonts w:eastAsia="Times New Roman" w:cs="Times New Roman"/>
          <w:noProof w:val="0"/>
          <w:szCs w:val="26"/>
          <w:lang w:val="en-US"/>
        </w:rPr>
        <w:t xml:space="preserve"> của công dân Việt Nam cấu kết với nước ngoài nhằm gây nguy hại cho độc lập chủ quyền thống nhất lãnh thổ Việt Nam là:</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tội phản bội tổ quốc.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tội bạo loạn.</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tội khủng bố.</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 xml:space="preserve">D. tội phá rối </w:t>
      </w:r>
      <w:proofErr w:type="gramStart"/>
      <w:r w:rsidRPr="00F87DD6">
        <w:rPr>
          <w:rFonts w:eastAsia="Times New Roman" w:cs="Times New Roman"/>
          <w:noProof w:val="0"/>
          <w:szCs w:val="26"/>
          <w:lang w:val="en-US"/>
        </w:rPr>
        <w:t>an</w:t>
      </w:r>
      <w:proofErr w:type="gramEnd"/>
      <w:r w:rsidRPr="00F87DD6">
        <w:rPr>
          <w:rFonts w:eastAsia="Times New Roman" w:cs="Times New Roman"/>
          <w:noProof w:val="0"/>
          <w:szCs w:val="26"/>
          <w:lang w:val="en-US"/>
        </w:rPr>
        <w:t xml:space="preserve"> ninh.</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7:</w:t>
      </w:r>
      <w:r w:rsidRPr="00F87DD6">
        <w:rPr>
          <w:rFonts w:eastAsia="Times New Roman" w:cs="Times New Roman"/>
          <w:noProof w:val="0"/>
          <w:szCs w:val="26"/>
          <w:lang w:val="en-US"/>
        </w:rPr>
        <w:t xml:space="preserve"> Đang học dở thì K bỏ học đại học về quê xin mở cửa hàng kinh doanh </w:t>
      </w:r>
      <w:proofErr w:type="gramStart"/>
      <w:r w:rsidRPr="00F87DD6">
        <w:rPr>
          <w:rFonts w:eastAsia="Times New Roman" w:cs="Times New Roman"/>
          <w:noProof w:val="0"/>
          <w:szCs w:val="26"/>
          <w:lang w:val="en-US"/>
        </w:rPr>
        <w:t>ăn</w:t>
      </w:r>
      <w:proofErr w:type="gramEnd"/>
      <w:r w:rsidRPr="00F87DD6">
        <w:rPr>
          <w:rFonts w:eastAsia="Times New Roman" w:cs="Times New Roman"/>
          <w:noProof w:val="0"/>
          <w:szCs w:val="26"/>
          <w:lang w:val="en-US"/>
        </w:rPr>
        <w:t xml:space="preserve"> uống. Em đồng ý với ý kiến nào dưới đây?</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 xml:space="preserve">A. K chưa đủ điều kiện mở cửa hàng </w:t>
      </w:r>
      <w:proofErr w:type="gramStart"/>
      <w:r w:rsidRPr="00F87DD6">
        <w:rPr>
          <w:rFonts w:eastAsia="Times New Roman" w:cs="Times New Roman"/>
          <w:noProof w:val="0"/>
          <w:szCs w:val="26"/>
          <w:lang w:val="en-US"/>
        </w:rPr>
        <w:t>ăn</w:t>
      </w:r>
      <w:proofErr w:type="gramEnd"/>
      <w:r w:rsidRPr="00F87DD6">
        <w:rPr>
          <w:rFonts w:eastAsia="Times New Roman" w:cs="Times New Roman"/>
          <w:noProof w:val="0"/>
          <w:szCs w:val="26"/>
          <w:lang w:val="en-US"/>
        </w:rPr>
        <w:t xml:space="preserve"> uống.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K có thể mở cửa hàng mà không cần đăng kí.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 đủ điều kiện để mở cửa hàng.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K cần học xong đại học mới được kinh doanh.</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8:</w:t>
      </w:r>
      <w:r w:rsidRPr="00F87DD6">
        <w:rPr>
          <w:rFonts w:eastAsia="Times New Roman" w:cs="Times New Roman"/>
          <w:noProof w:val="0"/>
          <w:szCs w:val="26"/>
          <w:lang w:val="en-US"/>
        </w:rPr>
        <w:t xml:space="preserve"> Do bị bạn bè rủ rê, G đã sử dụng và nghiện ma túy. Hành </w:t>
      </w:r>
      <w:proofErr w:type="gramStart"/>
      <w:r w:rsidRPr="00F87DD6">
        <w:rPr>
          <w:rFonts w:eastAsia="Times New Roman" w:cs="Times New Roman"/>
          <w:noProof w:val="0"/>
          <w:szCs w:val="26"/>
          <w:lang w:val="en-US"/>
        </w:rPr>
        <w:t>vi</w:t>
      </w:r>
      <w:proofErr w:type="gramEnd"/>
      <w:r w:rsidRPr="00F87DD6">
        <w:rPr>
          <w:rFonts w:eastAsia="Times New Roman" w:cs="Times New Roman"/>
          <w:noProof w:val="0"/>
          <w:szCs w:val="26"/>
          <w:lang w:val="en-US"/>
        </w:rPr>
        <w:t xml:space="preserve"> sử dụng ma túy của G đã vi phạm pháp luật nào dưới đây?</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Pháp luật về lĩnh vực giáo dục.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 xml:space="preserve">B. Pháp luật về trật tự </w:t>
      </w:r>
      <w:proofErr w:type="gramStart"/>
      <w:r w:rsidRPr="00F87DD6">
        <w:rPr>
          <w:rFonts w:eastAsia="Times New Roman" w:cs="Times New Roman"/>
          <w:noProof w:val="0"/>
          <w:szCs w:val="26"/>
          <w:lang w:val="en-US"/>
        </w:rPr>
        <w:t>an</w:t>
      </w:r>
      <w:proofErr w:type="gramEnd"/>
      <w:r w:rsidRPr="00F87DD6">
        <w:rPr>
          <w:rFonts w:eastAsia="Times New Roman" w:cs="Times New Roman"/>
          <w:noProof w:val="0"/>
          <w:szCs w:val="26"/>
          <w:lang w:val="en-US"/>
        </w:rPr>
        <w:t xml:space="preserve"> toàn xã hội.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Pháp luật về phòng chống tệ nạn xã hội.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Pháp luật về cưỡng chế.</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9:</w:t>
      </w:r>
      <w:r w:rsidRPr="00F87DD6">
        <w:rPr>
          <w:rFonts w:eastAsia="Times New Roman" w:cs="Times New Roman"/>
          <w:noProof w:val="0"/>
          <w:szCs w:val="26"/>
          <w:lang w:val="en-US"/>
        </w:rPr>
        <w:t> Để phòng, chống tệ nạn xã hội, pháp luật quy định về ngăn chặn và bài trừ các tệ nạn xã hội, trong đó có:</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bài trừ tệ nạn ma túy, mại dâm.</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bài trừ nạn hút thuốc lá.</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cấm uống rượu.</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hạn chế chơi game.</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lastRenderedPageBreak/>
        <w:t>Câu 10:</w:t>
      </w:r>
      <w:r w:rsidRPr="00F87DD6">
        <w:rPr>
          <w:rFonts w:eastAsia="Times New Roman" w:cs="Times New Roman"/>
          <w:noProof w:val="0"/>
          <w:szCs w:val="26"/>
          <w:lang w:val="en-US"/>
        </w:rPr>
        <w:t xml:space="preserve"> Công dân được đào tạo trình độ cao đẳng, đại học đã được tạm hoãn gọi nhập </w:t>
      </w:r>
      <w:proofErr w:type="gramStart"/>
      <w:r w:rsidRPr="00F87DD6">
        <w:rPr>
          <w:rFonts w:eastAsia="Times New Roman" w:cs="Times New Roman"/>
          <w:noProof w:val="0"/>
          <w:szCs w:val="26"/>
          <w:lang w:val="en-US"/>
        </w:rPr>
        <w:t>ngũ</w:t>
      </w:r>
      <w:proofErr w:type="gramEnd"/>
      <w:r w:rsidRPr="00F87DD6">
        <w:rPr>
          <w:rFonts w:eastAsia="Times New Roman" w:cs="Times New Roman"/>
          <w:noProof w:val="0"/>
          <w:szCs w:val="26"/>
          <w:lang w:val="en-US"/>
        </w:rPr>
        <w:t xml:space="preserve"> thì độ tuổi gọi nhập ngũ đến hết bao nhiêu tuổi?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25 tuổi.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27 tuổi.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28 tuổi.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30 tuổi.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11:</w:t>
      </w:r>
      <w:r w:rsidRPr="00F87DD6">
        <w:rPr>
          <w:rFonts w:eastAsia="Times New Roman" w:cs="Times New Roman"/>
          <w:noProof w:val="0"/>
          <w:szCs w:val="26"/>
          <w:lang w:val="en-US"/>
        </w:rPr>
        <w:t xml:space="preserve"> Hiến chương, hiệp ước, hiệp định, công ước … được gọi </w:t>
      </w:r>
      <w:proofErr w:type="gramStart"/>
      <w:r w:rsidRPr="00F87DD6">
        <w:rPr>
          <w:rFonts w:eastAsia="Times New Roman" w:cs="Times New Roman"/>
          <w:noProof w:val="0"/>
          <w:szCs w:val="26"/>
          <w:lang w:val="en-US"/>
        </w:rPr>
        <w:t>chung</w:t>
      </w:r>
      <w:proofErr w:type="gramEnd"/>
      <w:r w:rsidRPr="00F87DD6">
        <w:rPr>
          <w:rFonts w:eastAsia="Times New Roman" w:cs="Times New Roman"/>
          <w:noProof w:val="0"/>
          <w:szCs w:val="26"/>
          <w:lang w:val="en-US"/>
        </w:rPr>
        <w:t xml:space="preserve"> là?</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Văn bản pháp luật.</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Quy phạm pháp luật.</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Văn bản pháp luật.</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Điều ước quốc tế.</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12:</w:t>
      </w:r>
      <w:r w:rsidRPr="00F87DD6">
        <w:rPr>
          <w:rFonts w:eastAsia="Times New Roman" w:cs="Times New Roman"/>
          <w:noProof w:val="0"/>
          <w:szCs w:val="26"/>
          <w:lang w:val="en-US"/>
        </w:rPr>
        <w:t xml:space="preserve"> Văn bản pháp luật do các quốc gia hoặc các tổ chức quốc tế thoả thuận kí </w:t>
      </w:r>
      <w:proofErr w:type="gramStart"/>
      <w:r w:rsidRPr="00F87DD6">
        <w:rPr>
          <w:rFonts w:eastAsia="Times New Roman" w:cs="Times New Roman"/>
          <w:noProof w:val="0"/>
          <w:szCs w:val="26"/>
          <w:lang w:val="en-US"/>
        </w:rPr>
        <w:t>kết ,</w:t>
      </w:r>
      <w:proofErr w:type="gramEnd"/>
      <w:r w:rsidRPr="00F87DD6">
        <w:rPr>
          <w:rFonts w:eastAsia="Times New Roman" w:cs="Times New Roman"/>
          <w:noProof w:val="0"/>
          <w:szCs w:val="26"/>
          <w:lang w:val="en-US"/>
        </w:rPr>
        <w:t xml:space="preserve"> nhằm điều chỉnh quan hệ giữa họ với nhau trong các lĩnh vực của quan hệ quốc tế được gọi là?</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Văn bản pháp luật.</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Quy phạm pháp luật.</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Văn bản pháp luật.</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Điều ước quốc tế.</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13:</w:t>
      </w:r>
      <w:r w:rsidRPr="00F87DD6">
        <w:rPr>
          <w:rFonts w:eastAsia="Times New Roman" w:cs="Times New Roman"/>
          <w:noProof w:val="0"/>
          <w:szCs w:val="26"/>
          <w:lang w:val="en-US"/>
        </w:rPr>
        <w:t> Quyền cơ bản của mỗi cá nhân đương nhiên có được ngay từ khi mới sinh ra cho đến trọn đời mình mà mỗi nhà nước đều phải ghi nhận và bảo đảm được gọi là?</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Quyền con người.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Quyền tự do cá nhân.</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 xml:space="preserve">C. Quyền riêng </w:t>
      </w:r>
      <w:proofErr w:type="gramStart"/>
      <w:r w:rsidRPr="00F87DD6">
        <w:rPr>
          <w:rFonts w:eastAsia="Times New Roman" w:cs="Times New Roman"/>
          <w:noProof w:val="0"/>
          <w:szCs w:val="26"/>
          <w:lang w:val="en-US"/>
        </w:rPr>
        <w:t>tư</w:t>
      </w:r>
      <w:proofErr w:type="gramEnd"/>
      <w:r w:rsidRPr="00F87DD6">
        <w:rPr>
          <w:rFonts w:eastAsia="Times New Roman" w:cs="Times New Roman"/>
          <w:noProof w:val="0"/>
          <w:szCs w:val="26"/>
          <w:lang w:val="en-US"/>
        </w:rPr>
        <w:t>.</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Quyền tự do dân chủ.</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14:</w:t>
      </w:r>
      <w:r w:rsidRPr="00F87DD6">
        <w:rPr>
          <w:rFonts w:eastAsia="Times New Roman" w:cs="Times New Roman"/>
          <w:noProof w:val="0"/>
          <w:szCs w:val="26"/>
          <w:lang w:val="en-US"/>
        </w:rPr>
        <w:t> Việt Nam tham gia các điều ước quốc tế là?</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Công ước về quyền kinh tế, văn hóa,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Công ước về quyền dân sự và chính trị.</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Công ước về loại trừ các hình thức phân biệt chủng tộc.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Cả A, B, 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15:</w:t>
      </w:r>
      <w:r w:rsidRPr="00F87DD6">
        <w:rPr>
          <w:rFonts w:eastAsia="Times New Roman" w:cs="Times New Roman"/>
          <w:noProof w:val="0"/>
          <w:szCs w:val="26"/>
          <w:lang w:val="en-US"/>
        </w:rPr>
        <w:t> Việt Nam có mối quan hệ hợp tác với các nước láng giềng là?</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Trung Quốc, Lào, Campuchia.</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lastRenderedPageBreak/>
        <w:t>B. Malaisia, Trung Quốc, Ấn Độ.</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 xml:space="preserve">C. Nga, Mỹ, Ba </w:t>
      </w:r>
      <w:proofErr w:type="gramStart"/>
      <w:r w:rsidRPr="00F87DD6">
        <w:rPr>
          <w:rFonts w:eastAsia="Times New Roman" w:cs="Times New Roman"/>
          <w:noProof w:val="0"/>
          <w:szCs w:val="26"/>
          <w:lang w:val="en-US"/>
        </w:rPr>
        <w:t>Lan</w:t>
      </w:r>
      <w:proofErr w:type="gramEnd"/>
      <w:r w:rsidRPr="00F87DD6">
        <w:rPr>
          <w:rFonts w:eastAsia="Times New Roman" w:cs="Times New Roman"/>
          <w:noProof w:val="0"/>
          <w:szCs w:val="26"/>
          <w:lang w:val="en-US"/>
        </w:rPr>
        <w:t>.</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Pháp, Trung Quốc, Lào.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16:</w:t>
      </w:r>
      <w:r w:rsidRPr="00F87DD6">
        <w:rPr>
          <w:rFonts w:eastAsia="Times New Roman" w:cs="Times New Roman"/>
          <w:noProof w:val="0"/>
          <w:szCs w:val="26"/>
          <w:lang w:val="en-US"/>
        </w:rPr>
        <w:t> CEPT được gọi là?</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Khu vực mậu dịch tự do.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Diễn đàn châu Á – Thái Bình Dương.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Liên Minh châu Âu.</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Chương trình ưu đãi thuế quan.</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17:</w:t>
      </w:r>
      <w:r w:rsidRPr="00F87DD6">
        <w:rPr>
          <w:rFonts w:eastAsia="Times New Roman" w:cs="Times New Roman"/>
          <w:noProof w:val="0"/>
          <w:szCs w:val="26"/>
          <w:lang w:val="en-US"/>
        </w:rPr>
        <w:t> Hiệp định khuyến khích và bảo hộ đầu tư giữa các nước ASEAN là điều ước?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Điều ước quốc tế song phương.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Điều ước quốc tế đa phương.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Điều ước quốc tế khu vực.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Điều ước quốc tế toàn cầu.</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18:</w:t>
      </w:r>
      <w:r w:rsidRPr="00F87DD6">
        <w:rPr>
          <w:rFonts w:eastAsia="Times New Roman" w:cs="Times New Roman"/>
          <w:noProof w:val="0"/>
          <w:szCs w:val="26"/>
          <w:lang w:val="en-US"/>
        </w:rPr>
        <w:t> Công ước của Liên hợp quốc về Luật Biển năm 1982 là điều ước?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Điều ước quốc tế song phương.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Điều ước quốc tế đa phương.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Điều ước quốc tế khu vực.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Điều ước quốc tế toàn cầu.</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19:</w:t>
      </w:r>
      <w:r w:rsidRPr="00F87DD6">
        <w:rPr>
          <w:rFonts w:eastAsia="Times New Roman" w:cs="Times New Roman"/>
          <w:noProof w:val="0"/>
          <w:szCs w:val="26"/>
          <w:lang w:val="en-US"/>
        </w:rPr>
        <w:t> AFTA được gọi là?</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Khu vực mậu dịch tự do ASEAN.</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Tổ chức thương mại thế giới.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Tổ chức tiền tệ thế giới.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Liên minh châu Âu.</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20:</w:t>
      </w:r>
      <w:r w:rsidRPr="00F87DD6">
        <w:rPr>
          <w:rFonts w:eastAsia="Times New Roman" w:cs="Times New Roman"/>
          <w:noProof w:val="0"/>
          <w:szCs w:val="26"/>
          <w:lang w:val="en-US"/>
        </w:rPr>
        <w:t> Luật Biên giới quốc gia được ban hành vào năm nào?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1999.</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2001.</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2003.</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2005.</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21:</w:t>
      </w:r>
      <w:r w:rsidRPr="00F87DD6">
        <w:rPr>
          <w:rFonts w:eastAsia="Times New Roman" w:cs="Times New Roman"/>
          <w:noProof w:val="0"/>
          <w:szCs w:val="26"/>
          <w:lang w:val="en-US"/>
        </w:rPr>
        <w:t xml:space="preserve"> Ở phạm </w:t>
      </w:r>
      <w:proofErr w:type="gramStart"/>
      <w:r w:rsidRPr="00F87DD6">
        <w:rPr>
          <w:rFonts w:eastAsia="Times New Roman" w:cs="Times New Roman"/>
          <w:noProof w:val="0"/>
          <w:szCs w:val="26"/>
          <w:lang w:val="en-US"/>
        </w:rPr>
        <w:t>vi</w:t>
      </w:r>
      <w:proofErr w:type="gramEnd"/>
      <w:r w:rsidRPr="00F87DD6">
        <w:rPr>
          <w:rFonts w:eastAsia="Times New Roman" w:cs="Times New Roman"/>
          <w:noProof w:val="0"/>
          <w:szCs w:val="26"/>
          <w:lang w:val="en-US"/>
        </w:rPr>
        <w:t xml:space="preserve"> cơ sở, chủ trương và mức đóng góp xây dựng các công trình phúc lợi công cộng là:</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lastRenderedPageBreak/>
        <w:t>A. Những việc phải được thông báo để dân biết và thực hiện.</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Những việc dân bàn và quyết định trực tiếp.</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Những việc dân đuợc thảo luận, tham gia ý kiến trước khi chính quyền xã, phường quyết định.</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Những việc nhân dân ở xã, phường giám sát, kiểm tra.</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22:</w:t>
      </w:r>
      <w:r w:rsidRPr="00F87DD6">
        <w:rPr>
          <w:rFonts w:eastAsia="Times New Roman" w:cs="Times New Roman"/>
          <w:noProof w:val="0"/>
          <w:szCs w:val="26"/>
          <w:lang w:val="en-US"/>
        </w:rPr>
        <w:t> Công dân có thể tham gia tích cực vào mọi lĩnh vực của quản lý nhà nước và xã hội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23:</w:t>
      </w:r>
      <w:r w:rsidRPr="00F87DD6">
        <w:rPr>
          <w:rFonts w:eastAsia="Times New Roman" w:cs="Times New Roman"/>
          <w:noProof w:val="0"/>
          <w:szCs w:val="26"/>
          <w:lang w:val="en-US"/>
        </w:rPr>
        <w:t> Nhân dân được thông tin đầy đủ về chính sách, pháp luật của Nhà nước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24:</w:t>
      </w:r>
      <w:r w:rsidRPr="00F87DD6">
        <w:rPr>
          <w:rFonts w:eastAsia="Times New Roman" w:cs="Times New Roman"/>
          <w:noProof w:val="0"/>
          <w:szCs w:val="26"/>
          <w:lang w:val="en-US"/>
        </w:rPr>
        <w:t> Qui định về người có quyền khiếu nại, tố cáo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25:</w:t>
      </w:r>
      <w:r w:rsidRPr="00F87DD6">
        <w:rPr>
          <w:rFonts w:eastAsia="Times New Roman" w:cs="Times New Roman"/>
          <w:noProof w:val="0"/>
          <w:szCs w:val="26"/>
          <w:lang w:val="en-US"/>
        </w:rPr>
        <w:t> Quyền khiếu nại, tố cáo là quyền dân chủ cơ bản của công dân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26:</w:t>
      </w:r>
      <w:r w:rsidRPr="00F87DD6">
        <w:rPr>
          <w:rFonts w:eastAsia="Times New Roman" w:cs="Times New Roman"/>
          <w:noProof w:val="0"/>
          <w:szCs w:val="26"/>
          <w:lang w:val="en-US"/>
        </w:rPr>
        <w:t> Qui định pháp luật về khiếu nại, tố cáo là cơ sở pháp lý để công dân thực hiện hiệu quả quyền công dân của mình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lastRenderedPageBreak/>
        <w:t>B. Nội dung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27:</w:t>
      </w:r>
      <w:r w:rsidRPr="00F87DD6">
        <w:rPr>
          <w:rFonts w:eastAsia="Times New Roman" w:cs="Times New Roman"/>
          <w:noProof w:val="0"/>
          <w:szCs w:val="26"/>
          <w:lang w:val="en-US"/>
        </w:rPr>
        <w:t> "Nhà nước bảo đảm cho công dân thực hiện tốt quyền bầu cử và quyền ứng cử cũng chính là bảo đảm thực hiện quyền công dân, quyền con người trên thực tế."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28:</w:t>
      </w:r>
      <w:r w:rsidRPr="00F87DD6">
        <w:rPr>
          <w:rFonts w:eastAsia="Times New Roman" w:cs="Times New Roman"/>
          <w:noProof w:val="0"/>
          <w:szCs w:val="26"/>
          <w:lang w:val="en-US"/>
        </w:rPr>
        <w:t> "Cách thức nhân dân thực hiện quyền lực nhà nước thông qua các đại biểu và cơ quan quyền lực nhà nước - cơ quan đại biểu nhân dân."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29:</w:t>
      </w:r>
      <w:r w:rsidRPr="00F87DD6">
        <w:rPr>
          <w:rFonts w:eastAsia="Times New Roman" w:cs="Times New Roman"/>
          <w:noProof w:val="0"/>
          <w:szCs w:val="26"/>
          <w:lang w:val="en-US"/>
        </w:rPr>
        <w:t> "Quyền bầu cử và quyền ứng cử được thể hiện một cách khái quát là: Nhân dân sử dụng quyền lực nhà nước thông qua Quốc hội và Hội đồng nhân dân là những cơ quan đại diện cho ý chí và nguyện vọng của nhân dân, do nhân dân bầu ra và chịu trách nhiệm trước nhân dân."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30:</w:t>
      </w:r>
      <w:r w:rsidRPr="00F87DD6">
        <w:rPr>
          <w:rFonts w:eastAsia="Times New Roman" w:cs="Times New Roman"/>
          <w:noProof w:val="0"/>
          <w:szCs w:val="26"/>
          <w:lang w:val="en-US"/>
        </w:rPr>
        <w:t> "Qui định về người có quyền bầu cử và ứng cử vào cơ quan đại biểu của nhân dân"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bầu cử, ứng cử.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31:</w:t>
      </w:r>
      <w:r w:rsidRPr="00F87DD6">
        <w:rPr>
          <w:rFonts w:eastAsia="Times New Roman" w:cs="Times New Roman"/>
          <w:noProof w:val="0"/>
          <w:szCs w:val="26"/>
          <w:lang w:val="en-US"/>
        </w:rPr>
        <w:t xml:space="preserve"> Quyền công dân tham gia thảo luận vào công việc </w:t>
      </w:r>
      <w:proofErr w:type="gramStart"/>
      <w:r w:rsidRPr="00F87DD6">
        <w:rPr>
          <w:rFonts w:eastAsia="Times New Roman" w:cs="Times New Roman"/>
          <w:noProof w:val="0"/>
          <w:szCs w:val="26"/>
          <w:lang w:val="en-US"/>
        </w:rPr>
        <w:t>chung</w:t>
      </w:r>
      <w:proofErr w:type="gramEnd"/>
      <w:r w:rsidRPr="00F87DD6">
        <w:rPr>
          <w:rFonts w:eastAsia="Times New Roman" w:cs="Times New Roman"/>
          <w:noProof w:val="0"/>
          <w:szCs w:val="26"/>
          <w:lang w:val="en-US"/>
        </w:rPr>
        <w:t xml:space="preserve"> của đất nước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lastRenderedPageBreak/>
        <w:t>A. Ý nghĩa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32:</w:t>
      </w:r>
      <w:r w:rsidRPr="00F87DD6">
        <w:rPr>
          <w:rFonts w:eastAsia="Times New Roman" w:cs="Times New Roman"/>
          <w:noProof w:val="0"/>
          <w:szCs w:val="26"/>
          <w:lang w:val="en-US"/>
        </w:rPr>
        <w:t> Quyền kiến nghị của công dân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tham gia quản lý nhà nước và xã hội.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33:</w:t>
      </w:r>
      <w:r w:rsidRPr="00F87DD6">
        <w:rPr>
          <w:rFonts w:eastAsia="Times New Roman" w:cs="Times New Roman"/>
          <w:noProof w:val="0"/>
          <w:szCs w:val="26"/>
          <w:lang w:val="en-US"/>
        </w:rPr>
        <w:t> Thông qua giải quyết khiếu nại, tố cáo, quyền công dân được đảm bảo, bộ máy nhà nước càng được củng cố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34:</w:t>
      </w:r>
      <w:r w:rsidRPr="00F87DD6">
        <w:rPr>
          <w:rFonts w:eastAsia="Times New Roman" w:cs="Times New Roman"/>
          <w:noProof w:val="0"/>
          <w:szCs w:val="26"/>
          <w:lang w:val="en-US"/>
        </w:rPr>
        <w:t> Qui định người có thẩm quyền giải quyết khiếu nại, tố cáo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35:</w:t>
      </w:r>
      <w:r w:rsidRPr="00F87DD6">
        <w:rPr>
          <w:rFonts w:eastAsia="Times New Roman" w:cs="Times New Roman"/>
          <w:noProof w:val="0"/>
          <w:szCs w:val="26"/>
          <w:lang w:val="en-US"/>
        </w:rPr>
        <w:t> Quyền khiếu nại, tố cáo là công cụ để nhân dân thực hiện dân chủ là một nội dung thuộc:</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Ý nghĩa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Nội dung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Khái niệm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Bình đẳng trong thực hiện quyền khiếu nại, tố cáo.</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36:</w:t>
      </w:r>
      <w:r w:rsidRPr="00F87DD6">
        <w:rPr>
          <w:rFonts w:eastAsia="Times New Roman" w:cs="Times New Roman"/>
          <w:noProof w:val="0"/>
          <w:szCs w:val="26"/>
          <w:lang w:val="en-US"/>
        </w:rPr>
        <w:t> Việc cộng điểm ưu tiên trong tuyển sinh đại học, cao đẳng cho học sinh là người dân tộc thiểu số đã thể hiện quyền bình đẳng về:</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điều kiện chăm sóc về thể chất.</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điều kiện học tập không hạn chế.</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điều kiện tham gia các hoạt động văn hóa.</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lastRenderedPageBreak/>
        <w:t>D. điều kiện hưởng thụ các giá trị văn hóa.</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37:</w:t>
      </w:r>
      <w:r w:rsidRPr="00F87DD6">
        <w:rPr>
          <w:rFonts w:eastAsia="Times New Roman" w:cs="Times New Roman"/>
          <w:noProof w:val="0"/>
          <w:szCs w:val="26"/>
          <w:lang w:val="en-US"/>
        </w:rPr>
        <w:t> Quyền sáng tạo của công dân được pháp luật quy định là:</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Quyền sở hữu công nghiệp.</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Quyền được tự do thông tin.</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Quyền tự do ngôn luận, tự do báo chí.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 xml:space="preserve">D. Tất cả các phương </w:t>
      </w:r>
      <w:proofErr w:type="gramStart"/>
      <w:r w:rsidRPr="00F87DD6">
        <w:rPr>
          <w:rFonts w:eastAsia="Times New Roman" w:cs="Times New Roman"/>
          <w:noProof w:val="0"/>
          <w:szCs w:val="26"/>
          <w:lang w:val="en-US"/>
        </w:rPr>
        <w:t>án</w:t>
      </w:r>
      <w:proofErr w:type="gramEnd"/>
      <w:r w:rsidRPr="00F87DD6">
        <w:rPr>
          <w:rFonts w:eastAsia="Times New Roman" w:cs="Times New Roman"/>
          <w:noProof w:val="0"/>
          <w:szCs w:val="26"/>
          <w:lang w:val="en-US"/>
        </w:rPr>
        <w:t xml:space="preserve"> trên.</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38:</w:t>
      </w:r>
      <w:r w:rsidRPr="00F87DD6">
        <w:rPr>
          <w:rFonts w:eastAsia="Times New Roman" w:cs="Times New Roman"/>
          <w:noProof w:val="0"/>
          <w:szCs w:val="26"/>
          <w:lang w:val="en-US"/>
        </w:rPr>
        <w:t> Nội dung cơ bản của quyền học tập của công dân là:</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Mọi công dân đều được ưu tiên trong tuyển chọn vào các trường đại học, cao đẳng như nhau.</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Mọi công dân đều bình đẳng về cơ hội học tập.</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Mọi công dân đều phải đóng học phí.</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 xml:space="preserve">D. Tất cả các phương </w:t>
      </w:r>
      <w:proofErr w:type="gramStart"/>
      <w:r w:rsidRPr="00F87DD6">
        <w:rPr>
          <w:rFonts w:eastAsia="Times New Roman" w:cs="Times New Roman"/>
          <w:noProof w:val="0"/>
          <w:szCs w:val="26"/>
          <w:lang w:val="en-US"/>
        </w:rPr>
        <w:t>án</w:t>
      </w:r>
      <w:proofErr w:type="gramEnd"/>
      <w:r w:rsidRPr="00F87DD6">
        <w:rPr>
          <w:rFonts w:eastAsia="Times New Roman" w:cs="Times New Roman"/>
          <w:noProof w:val="0"/>
          <w:szCs w:val="26"/>
          <w:lang w:val="en-US"/>
        </w:rPr>
        <w:t xml:space="preserve"> trên.</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39:</w:t>
      </w:r>
      <w:r w:rsidRPr="00F87DD6">
        <w:rPr>
          <w:rFonts w:eastAsia="Times New Roman" w:cs="Times New Roman"/>
          <w:noProof w:val="0"/>
          <w:szCs w:val="26"/>
          <w:lang w:val="en-US"/>
        </w:rPr>
        <w:t> Quyền phát triển của công dân được thể hiện ở mấy nội dung?</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Một.</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Hai.</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Ba.</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Bốn.</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b/>
          <w:bCs/>
          <w:noProof w:val="0"/>
          <w:szCs w:val="26"/>
          <w:lang w:val="en-US"/>
        </w:rPr>
        <w:t>Câu 40:</w:t>
      </w:r>
      <w:r w:rsidRPr="00F87DD6">
        <w:rPr>
          <w:rFonts w:eastAsia="Times New Roman" w:cs="Times New Roman"/>
          <w:noProof w:val="0"/>
          <w:szCs w:val="26"/>
          <w:lang w:val="en-US"/>
        </w:rPr>
        <w:t> Nhà nước thực hiện công bằng xã hội trong giáo dục là để:</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A. tạo điều kiện cho ai cũng được học hành.</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B. mọi công dân bình đẳng, nhưng phải có sự đồng ý của cơ quan có thẩm quyền.</w:t>
      </w: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C. ưu tiên cho các dân tộc thiểu số.</w:t>
      </w:r>
    </w:p>
    <w:p w:rsidR="00F87DD6" w:rsidRDefault="00F87DD6" w:rsidP="00F87DD6">
      <w:pPr>
        <w:spacing w:before="120" w:after="0" w:line="276" w:lineRule="auto"/>
        <w:ind w:left="48" w:right="48" w:firstLine="0"/>
        <w:jc w:val="both"/>
        <w:rPr>
          <w:rFonts w:eastAsia="Times New Roman" w:cs="Times New Roman"/>
          <w:noProof w:val="0"/>
          <w:szCs w:val="26"/>
          <w:lang w:val="en-US"/>
        </w:rPr>
      </w:pPr>
      <w:r w:rsidRPr="00F87DD6">
        <w:rPr>
          <w:rFonts w:eastAsia="Times New Roman" w:cs="Times New Roman"/>
          <w:noProof w:val="0"/>
          <w:szCs w:val="26"/>
          <w:lang w:val="en-US"/>
        </w:rPr>
        <w:t>D. ưu tiên tìm tòi nhân tài, góp phần phụng sự đất nước.</w:t>
      </w:r>
    </w:p>
    <w:p w:rsidR="00F87DD6" w:rsidRDefault="00F87DD6" w:rsidP="00F87DD6">
      <w:pPr>
        <w:spacing w:before="120" w:after="0" w:line="276" w:lineRule="auto"/>
        <w:ind w:left="48" w:right="48" w:firstLine="0"/>
        <w:jc w:val="both"/>
        <w:rPr>
          <w:rFonts w:eastAsia="Times New Roman" w:cs="Times New Roman"/>
          <w:noProof w:val="0"/>
          <w:szCs w:val="26"/>
          <w:lang w:val="en-US"/>
        </w:rPr>
      </w:pPr>
    </w:p>
    <w:p w:rsidR="00F87DD6" w:rsidRDefault="00F87DD6" w:rsidP="00F87DD6">
      <w:pPr>
        <w:spacing w:before="120" w:after="0" w:line="276" w:lineRule="auto"/>
        <w:ind w:left="48" w:right="48" w:firstLine="0"/>
        <w:jc w:val="both"/>
        <w:rPr>
          <w:rFonts w:eastAsia="Times New Roman" w:cs="Times New Roman"/>
          <w:noProof w:val="0"/>
          <w:szCs w:val="26"/>
          <w:lang w:val="en-US"/>
        </w:rPr>
      </w:pPr>
    </w:p>
    <w:p w:rsidR="00F87DD6" w:rsidRDefault="00F87DD6" w:rsidP="00F87DD6">
      <w:pPr>
        <w:spacing w:before="120" w:after="0" w:line="276" w:lineRule="auto"/>
        <w:ind w:left="48" w:right="48" w:firstLine="0"/>
        <w:jc w:val="both"/>
        <w:rPr>
          <w:rFonts w:eastAsia="Times New Roman" w:cs="Times New Roman"/>
          <w:noProof w:val="0"/>
          <w:szCs w:val="26"/>
          <w:lang w:val="en-US"/>
        </w:rPr>
      </w:pPr>
    </w:p>
    <w:p w:rsidR="00F87DD6" w:rsidRDefault="00F87DD6" w:rsidP="00F87DD6">
      <w:pPr>
        <w:spacing w:before="120" w:after="0" w:line="276" w:lineRule="auto"/>
        <w:ind w:left="48" w:right="48" w:firstLine="0"/>
        <w:jc w:val="both"/>
        <w:rPr>
          <w:rFonts w:eastAsia="Times New Roman" w:cs="Times New Roman"/>
          <w:noProof w:val="0"/>
          <w:szCs w:val="26"/>
          <w:lang w:val="en-US"/>
        </w:rPr>
      </w:pPr>
    </w:p>
    <w:p w:rsidR="00F87DD6" w:rsidRDefault="00F87DD6" w:rsidP="00F87DD6">
      <w:pPr>
        <w:spacing w:before="120" w:after="0" w:line="276" w:lineRule="auto"/>
        <w:ind w:left="48" w:right="48" w:firstLine="0"/>
        <w:jc w:val="both"/>
        <w:rPr>
          <w:rFonts w:eastAsia="Times New Roman" w:cs="Times New Roman"/>
          <w:noProof w:val="0"/>
          <w:szCs w:val="26"/>
          <w:lang w:val="en-US"/>
        </w:rPr>
      </w:pPr>
    </w:p>
    <w:p w:rsidR="00F87DD6" w:rsidRDefault="00F87DD6" w:rsidP="00F87DD6">
      <w:pPr>
        <w:spacing w:before="120" w:after="0" w:line="276" w:lineRule="auto"/>
        <w:ind w:left="48" w:right="48" w:firstLine="0"/>
        <w:jc w:val="both"/>
        <w:rPr>
          <w:rFonts w:eastAsia="Times New Roman" w:cs="Times New Roman"/>
          <w:noProof w:val="0"/>
          <w:szCs w:val="26"/>
          <w:lang w:val="en-US"/>
        </w:rPr>
      </w:pPr>
    </w:p>
    <w:p w:rsidR="00F87DD6" w:rsidRDefault="00F87DD6" w:rsidP="00F87DD6">
      <w:pPr>
        <w:spacing w:before="120" w:after="0" w:line="276" w:lineRule="auto"/>
        <w:ind w:left="48" w:right="48" w:firstLine="0"/>
        <w:jc w:val="both"/>
        <w:rPr>
          <w:rFonts w:eastAsia="Times New Roman" w:cs="Times New Roman"/>
          <w:noProof w:val="0"/>
          <w:szCs w:val="26"/>
          <w:lang w:val="en-US"/>
        </w:rPr>
      </w:pPr>
    </w:p>
    <w:p w:rsidR="00F87DD6" w:rsidRPr="00F87DD6" w:rsidRDefault="00F87DD6" w:rsidP="00F87DD6">
      <w:pPr>
        <w:spacing w:before="120" w:after="0" w:line="276" w:lineRule="auto"/>
        <w:ind w:left="48" w:right="48" w:firstLine="0"/>
        <w:jc w:val="both"/>
        <w:rPr>
          <w:rFonts w:eastAsia="Times New Roman" w:cs="Times New Roman"/>
          <w:noProof w:val="0"/>
          <w:szCs w:val="26"/>
          <w:lang w:val="en-US"/>
        </w:rPr>
      </w:pPr>
    </w:p>
    <w:p w:rsidR="00F87DD6" w:rsidRPr="00F87DD6" w:rsidRDefault="00F87DD6" w:rsidP="00F87DD6">
      <w:pPr>
        <w:spacing w:before="120" w:after="0" w:line="276" w:lineRule="auto"/>
        <w:ind w:right="48" w:firstLine="0"/>
        <w:outlineLvl w:val="2"/>
        <w:rPr>
          <w:rFonts w:eastAsia="Times New Roman" w:cs="Times New Roman"/>
          <w:noProof w:val="0"/>
          <w:szCs w:val="26"/>
          <w:lang w:val="en-US"/>
        </w:rPr>
      </w:pPr>
      <w:r w:rsidRPr="00F87DD6">
        <w:rPr>
          <w:rFonts w:eastAsia="Times New Roman" w:cs="Times New Roman"/>
          <w:b/>
          <w:bCs/>
          <w:noProof w:val="0"/>
          <w:szCs w:val="26"/>
          <w:lang w:val="en-US"/>
        </w:rPr>
        <w:lastRenderedPageBreak/>
        <w:t>Đáp án</w:t>
      </w:r>
    </w:p>
    <w:tbl>
      <w:tblPr>
        <w:tblW w:w="5000" w:type="pct"/>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80"/>
        <w:gridCol w:w="2789"/>
        <w:gridCol w:w="1881"/>
        <w:gridCol w:w="2789"/>
      </w:tblGrid>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bCs/>
                <w:noProof w:val="0"/>
                <w:szCs w:val="26"/>
                <w:lang w:val="en-US"/>
              </w:rPr>
            </w:pPr>
            <w:bookmarkStart w:id="0" w:name="_GoBack" w:colFirst="0" w:colLast="0"/>
            <w:r w:rsidRPr="00F87DD6">
              <w:rPr>
                <w:rFonts w:eastAsia="Times New Roman" w:cs="Times New Roman"/>
                <w:b/>
                <w:bCs/>
                <w:noProof w:val="0"/>
                <w:szCs w:val="26"/>
                <w:lang w:val="en-US"/>
              </w:rPr>
              <w:t>Câu</w:t>
            </w:r>
          </w:p>
        </w:tc>
        <w:tc>
          <w:tcPr>
            <w:tcW w:w="1493"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bCs/>
                <w:noProof w:val="0"/>
                <w:szCs w:val="26"/>
                <w:lang w:val="en-US"/>
              </w:rPr>
            </w:pPr>
            <w:r w:rsidRPr="00F87DD6">
              <w:rPr>
                <w:rFonts w:eastAsia="Times New Roman" w:cs="Times New Roman"/>
                <w:b/>
                <w:bCs/>
                <w:noProof w:val="0"/>
                <w:szCs w:val="26"/>
                <w:lang w:val="en-US"/>
              </w:rPr>
              <w:t>Đáp án</w:t>
            </w:r>
          </w:p>
        </w:tc>
        <w:tc>
          <w:tcPr>
            <w:tcW w:w="1007"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bCs/>
                <w:noProof w:val="0"/>
                <w:szCs w:val="26"/>
                <w:lang w:val="en-US"/>
              </w:rPr>
            </w:pPr>
            <w:r w:rsidRPr="00F87DD6">
              <w:rPr>
                <w:rFonts w:eastAsia="Times New Roman" w:cs="Times New Roman"/>
                <w:b/>
                <w:bCs/>
                <w:noProof w:val="0"/>
                <w:szCs w:val="26"/>
                <w:lang w:val="en-US"/>
              </w:rPr>
              <w:t>Câu</w:t>
            </w:r>
          </w:p>
        </w:tc>
        <w:tc>
          <w:tcPr>
            <w:tcW w:w="1493"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bCs/>
                <w:noProof w:val="0"/>
                <w:szCs w:val="26"/>
                <w:lang w:val="en-US"/>
              </w:rPr>
            </w:pPr>
            <w:r w:rsidRPr="00F87DD6">
              <w:rPr>
                <w:rFonts w:eastAsia="Times New Roman" w:cs="Times New Roman"/>
                <w:b/>
                <w:bCs/>
                <w:noProof w:val="0"/>
                <w:szCs w:val="26"/>
                <w:lang w:val="en-US"/>
              </w:rPr>
              <w:t>Đáp án</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21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22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23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4</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24</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25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26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27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28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29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C</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10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30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11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31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C</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12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32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C</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13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33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14</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34</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15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35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16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36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17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37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18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38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19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39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B</w:t>
            </w:r>
          </w:p>
        </w:tc>
      </w:tr>
      <w:tr w:rsidR="00F87DD6" w:rsidRPr="00F87DD6" w:rsidTr="00F87DD6">
        <w:trPr>
          <w:trHeight w:val="20"/>
          <w:jc w:val="center"/>
        </w:trPr>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b/>
                <w:noProof w:val="0"/>
                <w:szCs w:val="26"/>
                <w:lang w:val="en-US"/>
              </w:rPr>
            </w:pPr>
            <w:r w:rsidRPr="00F87DD6">
              <w:rPr>
                <w:rFonts w:eastAsia="Times New Roman" w:cs="Times New Roman"/>
                <w:b/>
                <w:noProof w:val="0"/>
                <w:szCs w:val="26"/>
                <w:lang w:val="en-US"/>
              </w:rPr>
              <w:t>20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40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87DD6" w:rsidRPr="00F87DD6" w:rsidRDefault="00F87DD6" w:rsidP="00F87DD6">
            <w:pPr>
              <w:spacing w:after="0" w:line="240" w:lineRule="auto"/>
              <w:ind w:firstLine="0"/>
              <w:jc w:val="center"/>
              <w:rPr>
                <w:rFonts w:eastAsia="Times New Roman" w:cs="Times New Roman"/>
                <w:noProof w:val="0"/>
                <w:szCs w:val="26"/>
                <w:lang w:val="en-US"/>
              </w:rPr>
            </w:pPr>
            <w:r w:rsidRPr="00F87DD6">
              <w:rPr>
                <w:rFonts w:eastAsia="Times New Roman" w:cs="Times New Roman"/>
                <w:noProof w:val="0"/>
                <w:szCs w:val="26"/>
                <w:lang w:val="en-US"/>
              </w:rPr>
              <w:t>A</w:t>
            </w:r>
          </w:p>
        </w:tc>
      </w:tr>
      <w:bookmarkEnd w:id="0"/>
    </w:tbl>
    <w:p w:rsidR="00C43859" w:rsidRPr="00F87DD6" w:rsidRDefault="00F87DD6" w:rsidP="00F87DD6">
      <w:pPr>
        <w:spacing w:before="120" w:after="0" w:line="276" w:lineRule="auto"/>
        <w:rPr>
          <w:rFonts w:cs="Times New Roman"/>
          <w:szCs w:val="26"/>
        </w:rPr>
      </w:pPr>
    </w:p>
    <w:sectPr w:rsidR="00C43859" w:rsidRPr="00F87DD6" w:rsidSect="00AE398E">
      <w:pgSz w:w="11907" w:h="16840"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D6"/>
    <w:rsid w:val="0014714F"/>
    <w:rsid w:val="00486277"/>
    <w:rsid w:val="00747ADB"/>
    <w:rsid w:val="00AE398E"/>
    <w:rsid w:val="00BE1BA2"/>
    <w:rsid w:val="00F8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E7E50-74D0-4A04-A1F9-D4919619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3">
    <w:name w:val="heading 3"/>
    <w:basedOn w:val="Normal"/>
    <w:link w:val="Heading3Char"/>
    <w:uiPriority w:val="9"/>
    <w:qFormat/>
    <w:rsid w:val="00F87DD6"/>
    <w:pPr>
      <w:spacing w:before="100" w:beforeAutospacing="1" w:after="100" w:afterAutospacing="1" w:line="240" w:lineRule="auto"/>
      <w:ind w:firstLine="0"/>
      <w:outlineLvl w:val="2"/>
    </w:pPr>
    <w:rPr>
      <w:rFonts w:eastAsia="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7DD6"/>
    <w:rPr>
      <w:rFonts w:eastAsia="Times New Roman" w:cs="Times New Roman"/>
      <w:b/>
      <w:bCs/>
      <w:sz w:val="27"/>
      <w:szCs w:val="27"/>
    </w:rPr>
  </w:style>
  <w:style w:type="paragraph" w:styleId="NormalWeb">
    <w:name w:val="Normal (Web)"/>
    <w:basedOn w:val="Normal"/>
    <w:uiPriority w:val="99"/>
    <w:semiHidden/>
    <w:unhideWhenUsed/>
    <w:rsid w:val="00F87DD6"/>
    <w:pPr>
      <w:spacing w:before="100" w:beforeAutospacing="1" w:after="100" w:afterAutospacing="1" w:line="240" w:lineRule="auto"/>
      <w:ind w:firstLine="0"/>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1622</Words>
  <Characters>9247</Characters>
  <Application>Microsoft Office Word</Application>
  <DocSecurity>0</DocSecurity>
  <Lines>77</Lines>
  <Paragraphs>21</Paragraphs>
  <ScaleCrop>false</ScaleCrop>
  <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2024-04-25T00:37:00Z</dcterms:created>
  <dcterms:modified xsi:type="dcterms:W3CDTF">2024-04-25T00:39:00Z</dcterms:modified>
</cp:coreProperties>
</file>