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AD" w:rsidRPr="00BA1DAD" w:rsidRDefault="00BA1DAD" w:rsidP="00BA1DAD">
      <w:pPr>
        <w:rPr>
          <w:b/>
        </w:rPr>
      </w:pPr>
      <w:r w:rsidRPr="00BA1DAD">
        <w:rPr>
          <w:b/>
        </w:rPr>
        <w:t>I. ĐỌC HIỂU</w:t>
      </w:r>
    </w:p>
    <w:p w:rsidR="00BA1DAD" w:rsidRPr="00BA1DAD" w:rsidRDefault="00BA1DAD" w:rsidP="00BA1DAD">
      <w:pPr>
        <w:rPr>
          <w:b/>
        </w:rPr>
      </w:pPr>
      <w:r w:rsidRPr="00BA1DAD">
        <w:rPr>
          <w:b/>
        </w:rPr>
        <w:t>Câu 1.</w:t>
      </w:r>
    </w:p>
    <w:p w:rsidR="00BA1DAD" w:rsidRDefault="00BA1DAD" w:rsidP="00BA1DAD">
      <w:r>
        <w:t>Phương thức biểu đạt: Nghị luận.</w:t>
      </w:r>
    </w:p>
    <w:p w:rsidR="00BA1DAD" w:rsidRPr="00BA1DAD" w:rsidRDefault="00BA1DAD" w:rsidP="00BA1DAD">
      <w:pPr>
        <w:rPr>
          <w:b/>
        </w:rPr>
      </w:pPr>
      <w:r w:rsidRPr="00BA1DAD">
        <w:rPr>
          <w:b/>
        </w:rPr>
        <w:t>Câu 2.</w:t>
      </w:r>
    </w:p>
    <w:p w:rsidR="00BA1DAD" w:rsidRDefault="00BA1DAD" w:rsidP="00BA1DAD">
      <w:r>
        <w:t>Tác giả cho rằng dưới bầu trời mưa luôn có người vui, người buồn vì:</w:t>
      </w:r>
    </w:p>
    <w:p w:rsidR="00BA1DAD" w:rsidRDefault="00BA1DAD" w:rsidP="00BA1DAD">
      <w:r>
        <w:t>- Người vui vì trời đỡ oi hơn, không khí lành lạnh sau cơn mưa giông chiều. Người vui vì khoai sắn nhanh như thổi trên đồi.</w:t>
      </w:r>
    </w:p>
    <w:p w:rsidR="00BA1DAD" w:rsidRDefault="00BA1DAD" w:rsidP="00BA1DAD">
      <w:r>
        <w:t>- Người buồn vì gánh tào phớ lướt thướt, hi vọng tan dần trong làn mưa. Người buồn vì nước mắt rơi trên cánh đồng muối hòa theo hạt mưa rơi.</w:t>
      </w:r>
    </w:p>
    <w:p w:rsidR="00BA1DAD" w:rsidRPr="00BA1DAD" w:rsidRDefault="00BA1DAD" w:rsidP="00BA1DAD">
      <w:pPr>
        <w:rPr>
          <w:b/>
        </w:rPr>
      </w:pPr>
      <w:r w:rsidRPr="00BA1DAD">
        <w:rPr>
          <w:b/>
        </w:rPr>
        <w:t>Câu 3.</w:t>
      </w:r>
    </w:p>
    <w:p w:rsidR="00BA1DAD" w:rsidRDefault="00BA1DAD" w:rsidP="00BA1DAD">
      <w:r>
        <w:t>Điệp ngữ: làm sao để ...</w:t>
      </w:r>
    </w:p>
    <w:p w:rsidR="00BA1DAD" w:rsidRDefault="00BA1DAD" w:rsidP="00BA1DAD">
      <w:r>
        <w:t>Tác dụng của biện pháp tu từ điệp ngữ:</w:t>
      </w:r>
    </w:p>
    <w:p w:rsidR="00BA1DAD" w:rsidRDefault="00BA1DAD" w:rsidP="00BA1DAD">
      <w:r>
        <w:t>+ Tạo nhịp điệu, tăng sức biểu đạt cho câu văn.</w:t>
      </w:r>
    </w:p>
    <w:p w:rsidR="00BA1DAD" w:rsidRDefault="00BA1DAD" w:rsidP="00BA1DAD">
      <w:r>
        <w:t>+ Nhấn mạnh những trăn trở của tác giả trước mặt trái mặt phải của cuộc sống.</w:t>
      </w:r>
    </w:p>
    <w:p w:rsidR="00BA1DAD" w:rsidRPr="00BA1DAD" w:rsidRDefault="00BA1DAD" w:rsidP="00BA1DAD">
      <w:pPr>
        <w:rPr>
          <w:b/>
        </w:rPr>
      </w:pPr>
      <w:r w:rsidRPr="00BA1DAD">
        <w:rPr>
          <w:b/>
        </w:rPr>
        <w:t xml:space="preserve">Câu 4. </w:t>
      </w:r>
    </w:p>
    <w:p w:rsidR="00BA1DAD" w:rsidRDefault="00BA1DAD" w:rsidP="00BA1DAD">
      <w:r>
        <w:t>Gợi ý:</w:t>
      </w:r>
    </w:p>
    <w:p w:rsidR="00BA1DAD" w:rsidRDefault="00BA1DAD" w:rsidP="00BA1DAD">
      <w:r>
        <w:t>- Đồng tình với quan điểm vì: Biết nhận phần mía ngọn, để phần mía gốc cho người khác thể hiện việc con người từ bỏ được thói ích kỉ cá nhân, biết sống vì người khác, vì cộng đồng, bao dung, tử tế.</w:t>
      </w:r>
    </w:p>
    <w:p w:rsidR="00BA1DAD" w:rsidRDefault="00BA1DAD" w:rsidP="00BA1DAD">
      <w:r>
        <w:t>- Không đồng tình với quan điểm vì: Mọi thứ ta nỗ lực làm ra thì bản thân xứng đáng được hưởng thành quả, được hưởng những gì tốt đẹp nhất. Nếu chỉ lo nghĩ cho người khác thì bản thân sẽ thiệt thòi, không được sống là chính mình.</w:t>
      </w:r>
    </w:p>
    <w:p w:rsidR="00BA1DAD" w:rsidRDefault="00BA1DAD" w:rsidP="00BA1DAD">
      <w:r>
        <w:t>- Đồng tình không hoàn toàn.</w:t>
      </w:r>
    </w:p>
    <w:p w:rsidR="00BA1DAD" w:rsidRDefault="00BA1DAD" w:rsidP="00BA1DAD">
      <w:r>
        <w:t>+ Biết nhận phần mía ngọn, để phần mía gốc cho người khác thể hiện việc con người từ bỏ được thói ích kỉ</w:t>
      </w:r>
      <w:r>
        <w:t xml:space="preserve"> </w:t>
      </w:r>
      <w:r>
        <w:t>cá nhân, biết sống vì người khác, vì cộng đồng, bao dung, tử tế.</w:t>
      </w:r>
    </w:p>
    <w:p w:rsidR="00BA1DAD" w:rsidRDefault="00BA1DAD" w:rsidP="00BA1DAD">
      <w:r>
        <w:t>+ Đôi khi trưởng thành cũng là khi con người dám sống là chính mình dám sống vì mình, nỗ lực và trân trọng bản thân mình và những gì mình tạo ra.</w:t>
      </w:r>
    </w:p>
    <w:p w:rsidR="00BA1DAD" w:rsidRDefault="00BA1DAD" w:rsidP="00BA1DAD">
      <w:r>
        <w:t>......</w:t>
      </w:r>
      <w:r w:rsidRPr="00BA1DAD">
        <w:t xml:space="preserve"> </w:t>
      </w:r>
    </w:p>
    <w:p w:rsidR="00BA1DAD" w:rsidRDefault="00BA1DAD" w:rsidP="00BA1DAD"/>
    <w:p w:rsidR="00BA1DAD" w:rsidRPr="00BA1DAD" w:rsidRDefault="00BA1DAD" w:rsidP="00BA1DAD">
      <w:pPr>
        <w:rPr>
          <w:b/>
        </w:rPr>
      </w:pPr>
      <w:r w:rsidRPr="00BA1DAD">
        <w:rPr>
          <w:b/>
        </w:rPr>
        <w:lastRenderedPageBreak/>
        <w:t>II. LÀM VĂN</w:t>
      </w:r>
    </w:p>
    <w:p w:rsidR="00BA1DAD" w:rsidRDefault="00BA1DAD" w:rsidP="00BA1DAD">
      <w:r w:rsidRPr="00BA1DAD">
        <w:rPr>
          <w:b/>
        </w:rPr>
        <w:t>Câu 1.</w:t>
      </w:r>
    </w:p>
    <w:p w:rsidR="00BA1DAD" w:rsidRDefault="00BA1DAD" w:rsidP="00BA1DAD">
      <w:r>
        <w:t>Yêu cầu về hình thức: Đoạn văn khoảng 200 chữ, không mắc lỗi diễn đạt, dùng từ. Đảm bảo đủ 3 phần: mở đoạn, thân đoạn, kết đoạn.</w:t>
      </w:r>
    </w:p>
    <w:p w:rsidR="00BA1DAD" w:rsidRDefault="00BA1DAD" w:rsidP="00BA1DAD">
      <w:r>
        <w:t>Yêu cầu về nội dung: Làm sáng tỏ được ý nghĩa của việc biết sống vì người khác.</w:t>
      </w:r>
    </w:p>
    <w:p w:rsidR="00BA1DAD" w:rsidRPr="00BA1DAD" w:rsidRDefault="00BA1DAD" w:rsidP="00BA1DAD">
      <w:pPr>
        <w:rPr>
          <w:b/>
        </w:rPr>
      </w:pPr>
      <w:r w:rsidRPr="00BA1DAD">
        <w:rPr>
          <w:b/>
        </w:rPr>
        <w:t>Gợi ý:</w:t>
      </w:r>
    </w:p>
    <w:p w:rsidR="00BA1DAD" w:rsidRDefault="00BA1DAD" w:rsidP="00BA1DAD">
      <w:r>
        <w:t>- Nêu vấn đề nghị luận: Ý nghĩa của việc biết</w:t>
      </w:r>
      <w:r>
        <w:t xml:space="preserve"> sống </w:t>
      </w:r>
      <w:r>
        <w:t>vì ngườ</w:t>
      </w:r>
      <w:r>
        <w:t>i khác.</w:t>
      </w:r>
    </w:p>
    <w:p w:rsidR="00BA1DAD" w:rsidRDefault="00BA1DAD" w:rsidP="00BA1DAD">
      <w:r>
        <w:t>- Bàn luận vấn đề:</w:t>
      </w:r>
    </w:p>
    <w:p w:rsidR="00BA1DAD" w:rsidRDefault="00BA1DAD" w:rsidP="00BA1DAD">
      <w:r>
        <w:t>+ Sống vì người khác là việc con người biết nhìn nhận, suy nghĩ cho cảm xúc cũng như lợi ích của người khác trước khi hành độ</w:t>
      </w:r>
      <w:r>
        <w:t>ng.</w:t>
      </w:r>
    </w:p>
    <w:p w:rsidR="00BA1DAD" w:rsidRDefault="00BA1DAD" w:rsidP="00BA1DAD">
      <w:r>
        <w:t xml:space="preserve">+ Sống vì người khác thể hiện một trái tim giàu lòng trắc ẩn, biết cho đi, biết yêu thương và vô cùng bao dung. </w:t>
      </w:r>
    </w:p>
    <w:p w:rsidR="00BA1DAD" w:rsidRDefault="00BA1DAD" w:rsidP="00BA1DAD">
      <w:r>
        <w:t>+ Sống vì người khác giúp chúng ta tạo dựng được nhiều mối quan hệ tốt đẹp, tăng cường khả năng gắn kết cộng đồng.</w:t>
      </w:r>
    </w:p>
    <w:p w:rsidR="00BA1DAD" w:rsidRDefault="00BA1DAD" w:rsidP="00BA1DAD">
      <w:r>
        <w:t>+ Sống vì người khác là một hành động sống đẹp góp ích vào sự phát triển của xã hội.</w:t>
      </w:r>
    </w:p>
    <w:p w:rsidR="00BA1DAD" w:rsidRPr="00BA1DAD" w:rsidRDefault="00BA1DAD" w:rsidP="00BA1DAD">
      <w:pPr>
        <w:rPr>
          <w:i/>
        </w:rPr>
      </w:pPr>
      <w:r w:rsidRPr="00BA1DAD">
        <w:rPr>
          <w:i/>
        </w:rPr>
        <w:t>Lấy</w:t>
      </w:r>
      <w:r w:rsidRPr="00BA1DAD">
        <w:rPr>
          <w:i/>
        </w:rPr>
        <w:t xml:space="preserve"> dẫn chứng minh họa phù hợp.</w:t>
      </w:r>
    </w:p>
    <w:p w:rsidR="00BA1DAD" w:rsidRDefault="00BA1DAD" w:rsidP="00BA1DAD">
      <w:r>
        <w:t>+ Phê phán những người sống vị kỉ, chỉ lo nghĩ cho lợi ích bản thân.</w:t>
      </w:r>
    </w:p>
    <w:p w:rsidR="00BA1DAD" w:rsidRDefault="00BA1DAD" w:rsidP="00BA1DAD">
      <w:r>
        <w:t>+ Sống vì người khác không có nghĩa là quên bản thân mình. Sống vì người khác sống cũng cần có trách nhiệm với bản thân mình như thế cuộc sống mới cân bằng và tốt đẹp.</w:t>
      </w:r>
    </w:p>
    <w:p w:rsidR="00BA1DAD" w:rsidRDefault="00BA1DAD" w:rsidP="00BA1DAD">
      <w:r>
        <w:t>- Kết luận: tổng kết vấn đề nghị luận.</w:t>
      </w:r>
    </w:p>
    <w:p w:rsidR="00BA1DAD" w:rsidRPr="00BA1DAD" w:rsidRDefault="00BA1DAD" w:rsidP="00BA1DAD">
      <w:pPr>
        <w:rPr>
          <w:b/>
        </w:rPr>
      </w:pPr>
      <w:r w:rsidRPr="00BA1DAD">
        <w:rPr>
          <w:b/>
        </w:rPr>
        <w:t>Câu 2.</w:t>
      </w:r>
    </w:p>
    <w:p w:rsidR="00BA1DAD" w:rsidRDefault="00BA1DAD" w:rsidP="00BA1DAD">
      <w:r>
        <w:t>* Yêu cầu về hình thức:</w:t>
      </w:r>
    </w:p>
    <w:p w:rsidR="00BA1DAD" w:rsidRDefault="00BA1DAD" w:rsidP="00BA1DAD">
      <w:r>
        <w:t>- Bài viết đảm bảo cấu trúc của một bài văn gồm 3 phần:</w:t>
      </w:r>
    </w:p>
    <w:p w:rsidR="00BA1DAD" w:rsidRDefault="00BA1DAD" w:rsidP="00BA1DAD">
      <w:r>
        <w:t>+ Mở bài: nêu được vấn đề.</w:t>
      </w:r>
    </w:p>
    <w:p w:rsidR="00BA1DAD" w:rsidRDefault="00BA1DAD" w:rsidP="00BA1DAD">
      <w:r>
        <w:t>+ Thân bài: triển khai được vấn đề.</w:t>
      </w:r>
    </w:p>
    <w:p w:rsidR="00BA1DAD" w:rsidRDefault="00BA1DAD" w:rsidP="00BA1DAD">
      <w:r>
        <w:t>+ Kết bài: khái quát được vấn đề.</w:t>
      </w:r>
    </w:p>
    <w:p w:rsidR="00BA1DAD" w:rsidRDefault="00BA1DAD" w:rsidP="00BA1DAD">
      <w:r>
        <w:t>- Đảm bảo chuẩn chính tả, ngữ pháp tiếng Việt.</w:t>
      </w:r>
      <w:bookmarkStart w:id="0" w:name="_GoBack"/>
      <w:bookmarkEnd w:id="0"/>
    </w:p>
    <w:sectPr w:rsidR="00BA1DAD"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AD"/>
    <w:rsid w:val="0014714F"/>
    <w:rsid w:val="00486277"/>
    <w:rsid w:val="00747ADB"/>
    <w:rsid w:val="00AE398E"/>
    <w:rsid w:val="00BA1DAD"/>
    <w:rsid w:val="00B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B9F34-1F29-4762-AA63-A0B3A290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2024-06-13T04:00:00Z</dcterms:created>
  <dcterms:modified xsi:type="dcterms:W3CDTF">2024-06-13T04:07:00Z</dcterms:modified>
</cp:coreProperties>
</file>