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09FF" w:rsidRPr="009109FF" w:rsidRDefault="009109FF" w:rsidP="009109FF">
      <w:pPr>
        <w:pStyle w:val="NormalWeb"/>
        <w:spacing w:before="0" w:beforeAutospacing="0" w:after="240" w:afterAutospacing="0" w:line="360" w:lineRule="atLeast"/>
        <w:ind w:left="48" w:right="48"/>
        <w:jc w:val="center"/>
        <w:rPr>
          <w:color w:val="000000"/>
          <w:sz w:val="28"/>
          <w:szCs w:val="28"/>
        </w:rPr>
      </w:pPr>
      <w:r w:rsidRPr="009109FF">
        <w:rPr>
          <w:b/>
          <w:bCs/>
          <w:color w:val="000000"/>
          <w:sz w:val="28"/>
          <w:szCs w:val="28"/>
        </w:rPr>
        <w:t>Đề thi Học kì 2 - Chân trời sáng tạo</w:t>
      </w:r>
      <w:r>
        <w:rPr>
          <w:color w:val="000000"/>
          <w:sz w:val="28"/>
          <w:szCs w:val="28"/>
        </w:rPr>
        <w:t xml:space="preserve"> </w:t>
      </w:r>
      <w:bookmarkStart w:id="0" w:name="_GoBack"/>
      <w:bookmarkEnd w:id="0"/>
      <w:r w:rsidRPr="009109FF">
        <w:rPr>
          <w:b/>
          <w:bCs/>
          <w:color w:val="000000"/>
          <w:sz w:val="28"/>
          <w:szCs w:val="28"/>
        </w:rPr>
        <w:t>năm 2025</w:t>
      </w:r>
    </w:p>
    <w:p w:rsidR="009109FF" w:rsidRPr="009109FF" w:rsidRDefault="009109FF" w:rsidP="009109FF">
      <w:pPr>
        <w:pStyle w:val="NormalWeb"/>
        <w:spacing w:before="0" w:beforeAutospacing="0" w:after="240" w:afterAutospacing="0" w:line="360" w:lineRule="atLeast"/>
        <w:ind w:left="48" w:right="48"/>
        <w:jc w:val="center"/>
        <w:rPr>
          <w:color w:val="000000"/>
          <w:sz w:val="28"/>
          <w:szCs w:val="28"/>
        </w:rPr>
      </w:pPr>
      <w:r w:rsidRPr="009109FF">
        <w:rPr>
          <w:b/>
          <w:bCs/>
          <w:color w:val="000000"/>
          <w:sz w:val="28"/>
          <w:szCs w:val="28"/>
        </w:rPr>
        <w:t>Môn: Địa Lí 10</w:t>
      </w:r>
    </w:p>
    <w:p w:rsidR="009109FF" w:rsidRPr="009109FF" w:rsidRDefault="009109FF" w:rsidP="009109FF">
      <w:pPr>
        <w:pStyle w:val="NormalWeb"/>
        <w:spacing w:before="0" w:beforeAutospacing="0" w:after="240" w:afterAutospacing="0" w:line="360" w:lineRule="atLeast"/>
        <w:ind w:left="48" w:right="48"/>
        <w:jc w:val="center"/>
        <w:rPr>
          <w:color w:val="000000"/>
          <w:sz w:val="28"/>
          <w:szCs w:val="28"/>
        </w:rPr>
      </w:pPr>
      <w:r w:rsidRPr="009109FF">
        <w:rPr>
          <w:i/>
          <w:iCs/>
          <w:color w:val="000000"/>
          <w:sz w:val="28"/>
          <w:szCs w:val="28"/>
        </w:rPr>
        <w:t>Thời gian làm bài: phút</w:t>
      </w:r>
    </w:p>
    <w:p w:rsidR="009109FF" w:rsidRPr="009109FF" w:rsidRDefault="009109FF" w:rsidP="009109FF">
      <w:pPr>
        <w:pStyle w:val="NormalWeb"/>
        <w:spacing w:before="0" w:beforeAutospacing="0" w:after="240" w:afterAutospacing="0" w:line="360" w:lineRule="atLeast"/>
        <w:ind w:left="48" w:right="48"/>
        <w:jc w:val="center"/>
        <w:rPr>
          <w:color w:val="000000"/>
          <w:sz w:val="28"/>
          <w:szCs w:val="28"/>
        </w:rPr>
      </w:pPr>
      <w:r w:rsidRPr="009109FF">
        <w:rPr>
          <w:i/>
          <w:iCs/>
          <w:color w:val="000000"/>
          <w:sz w:val="28"/>
          <w:szCs w:val="28"/>
        </w:rPr>
        <w:t>(không kể thời gian phát đề)</w:t>
      </w:r>
    </w:p>
    <w:p w:rsidR="009109FF" w:rsidRPr="009109FF" w:rsidRDefault="009109FF" w:rsidP="009109FF">
      <w:pPr>
        <w:pStyle w:val="NormalWeb"/>
        <w:spacing w:before="0" w:beforeAutospacing="0" w:after="240" w:afterAutospacing="0" w:line="360" w:lineRule="atLeast"/>
        <w:ind w:left="48" w:right="48"/>
        <w:jc w:val="both"/>
        <w:rPr>
          <w:color w:val="000000"/>
          <w:sz w:val="28"/>
          <w:szCs w:val="28"/>
        </w:rPr>
      </w:pPr>
      <w:r w:rsidRPr="009109FF">
        <w:rPr>
          <w:rStyle w:val="Strong"/>
          <w:color w:val="000000"/>
          <w:sz w:val="28"/>
          <w:szCs w:val="28"/>
        </w:rPr>
        <w:t>I. TRẮC NGHIỆM</w:t>
      </w:r>
    </w:p>
    <w:p w:rsidR="009109FF" w:rsidRPr="009109FF" w:rsidRDefault="009109FF" w:rsidP="009109FF">
      <w:pPr>
        <w:pStyle w:val="NormalWeb"/>
        <w:spacing w:before="0" w:beforeAutospacing="0" w:after="240" w:afterAutospacing="0" w:line="360" w:lineRule="atLeast"/>
        <w:ind w:left="48" w:right="48"/>
        <w:jc w:val="both"/>
        <w:rPr>
          <w:color w:val="000000"/>
          <w:sz w:val="28"/>
          <w:szCs w:val="28"/>
        </w:rPr>
      </w:pPr>
      <w:r w:rsidRPr="009109FF">
        <w:rPr>
          <w:color w:val="000000"/>
          <w:sz w:val="28"/>
          <w:szCs w:val="28"/>
        </w:rPr>
        <w:t>Câu 1. Vai trò quan trọng của công nghiệp ở nông thôn và miền núi được xác định là</w:t>
      </w:r>
    </w:p>
    <w:p w:rsidR="009109FF" w:rsidRPr="009109FF" w:rsidRDefault="009109FF" w:rsidP="009109FF">
      <w:pPr>
        <w:pStyle w:val="NormalWeb"/>
        <w:spacing w:before="0" w:beforeAutospacing="0" w:after="240" w:afterAutospacing="0" w:line="360" w:lineRule="atLeast"/>
        <w:ind w:left="48" w:right="48"/>
        <w:jc w:val="both"/>
        <w:rPr>
          <w:color w:val="000000"/>
          <w:sz w:val="28"/>
          <w:szCs w:val="28"/>
        </w:rPr>
      </w:pPr>
      <w:r w:rsidRPr="009109FF">
        <w:rPr>
          <w:color w:val="000000"/>
          <w:sz w:val="28"/>
          <w:szCs w:val="28"/>
        </w:rPr>
        <w:t>A. nâng cao đời sống dân cư.</w:t>
      </w:r>
    </w:p>
    <w:p w:rsidR="009109FF" w:rsidRPr="009109FF" w:rsidRDefault="009109FF" w:rsidP="009109FF">
      <w:pPr>
        <w:pStyle w:val="NormalWeb"/>
        <w:spacing w:before="0" w:beforeAutospacing="0" w:after="240" w:afterAutospacing="0" w:line="360" w:lineRule="atLeast"/>
        <w:ind w:left="48" w:right="48"/>
        <w:jc w:val="both"/>
        <w:rPr>
          <w:color w:val="000000"/>
          <w:sz w:val="28"/>
          <w:szCs w:val="28"/>
        </w:rPr>
      </w:pPr>
      <w:r w:rsidRPr="009109FF">
        <w:rPr>
          <w:color w:val="000000"/>
          <w:sz w:val="28"/>
          <w:szCs w:val="28"/>
        </w:rPr>
        <w:t>B. cải thiện quản lí sản xuất.</w:t>
      </w:r>
    </w:p>
    <w:p w:rsidR="009109FF" w:rsidRPr="009109FF" w:rsidRDefault="009109FF" w:rsidP="009109FF">
      <w:pPr>
        <w:pStyle w:val="NormalWeb"/>
        <w:spacing w:before="0" w:beforeAutospacing="0" w:after="240" w:afterAutospacing="0" w:line="360" w:lineRule="atLeast"/>
        <w:ind w:left="48" w:right="48"/>
        <w:jc w:val="both"/>
        <w:rPr>
          <w:color w:val="000000"/>
          <w:sz w:val="28"/>
          <w:szCs w:val="28"/>
        </w:rPr>
      </w:pPr>
      <w:r w:rsidRPr="009109FF">
        <w:rPr>
          <w:color w:val="000000"/>
          <w:sz w:val="28"/>
          <w:szCs w:val="28"/>
        </w:rPr>
        <w:t>C. xoá đói giảm nghèo.</w:t>
      </w:r>
    </w:p>
    <w:p w:rsidR="009109FF" w:rsidRPr="009109FF" w:rsidRDefault="009109FF" w:rsidP="009109FF">
      <w:pPr>
        <w:pStyle w:val="NormalWeb"/>
        <w:spacing w:before="0" w:beforeAutospacing="0" w:after="240" w:afterAutospacing="0" w:line="360" w:lineRule="atLeast"/>
        <w:ind w:left="48" w:right="48"/>
        <w:jc w:val="both"/>
        <w:rPr>
          <w:color w:val="000000"/>
          <w:sz w:val="28"/>
          <w:szCs w:val="28"/>
        </w:rPr>
      </w:pPr>
      <w:r w:rsidRPr="009109FF">
        <w:rPr>
          <w:color w:val="000000"/>
          <w:sz w:val="28"/>
          <w:szCs w:val="28"/>
        </w:rPr>
        <w:t>D. công nghiệp hóa nông thôn.</w:t>
      </w:r>
    </w:p>
    <w:p w:rsidR="009109FF" w:rsidRPr="009109FF" w:rsidRDefault="009109FF" w:rsidP="009109FF">
      <w:pPr>
        <w:pStyle w:val="NormalWeb"/>
        <w:spacing w:before="0" w:beforeAutospacing="0" w:after="240" w:afterAutospacing="0" w:line="360" w:lineRule="atLeast"/>
        <w:ind w:left="48" w:right="48"/>
        <w:jc w:val="both"/>
        <w:rPr>
          <w:color w:val="000000"/>
          <w:sz w:val="28"/>
          <w:szCs w:val="28"/>
        </w:rPr>
      </w:pPr>
      <w:r w:rsidRPr="009109FF">
        <w:rPr>
          <w:color w:val="000000"/>
          <w:sz w:val="28"/>
          <w:szCs w:val="28"/>
        </w:rPr>
        <w:t>Câu 2. Ngành công nghiệp </w:t>
      </w:r>
      <w:r w:rsidRPr="009109FF">
        <w:rPr>
          <w:rStyle w:val="Strong"/>
          <w:color w:val="000000"/>
          <w:sz w:val="28"/>
          <w:szCs w:val="28"/>
        </w:rPr>
        <w:t>không</w:t>
      </w:r>
      <w:r w:rsidRPr="009109FF">
        <w:rPr>
          <w:color w:val="000000"/>
          <w:sz w:val="28"/>
          <w:szCs w:val="28"/>
        </w:rPr>
        <w:t> có đặc điểm nào sau đây?</w:t>
      </w:r>
    </w:p>
    <w:p w:rsidR="009109FF" w:rsidRPr="009109FF" w:rsidRDefault="009109FF" w:rsidP="009109FF">
      <w:pPr>
        <w:pStyle w:val="NormalWeb"/>
        <w:spacing w:before="0" w:beforeAutospacing="0" w:after="240" w:afterAutospacing="0" w:line="360" w:lineRule="atLeast"/>
        <w:ind w:left="48" w:right="48"/>
        <w:jc w:val="both"/>
        <w:rPr>
          <w:color w:val="000000"/>
          <w:sz w:val="28"/>
          <w:szCs w:val="28"/>
        </w:rPr>
      </w:pPr>
      <w:r w:rsidRPr="009109FF">
        <w:rPr>
          <w:color w:val="000000"/>
          <w:sz w:val="28"/>
          <w:szCs w:val="28"/>
        </w:rPr>
        <w:t>A. Sản xuất công nghiệp gắn với máy móc, gồm nhiều công đoạn phức tạp.</w:t>
      </w:r>
    </w:p>
    <w:p w:rsidR="009109FF" w:rsidRPr="009109FF" w:rsidRDefault="009109FF" w:rsidP="009109FF">
      <w:pPr>
        <w:pStyle w:val="NormalWeb"/>
        <w:spacing w:before="0" w:beforeAutospacing="0" w:after="240" w:afterAutospacing="0" w:line="360" w:lineRule="atLeast"/>
        <w:ind w:left="48" w:right="48"/>
        <w:jc w:val="both"/>
        <w:rPr>
          <w:color w:val="000000"/>
          <w:sz w:val="28"/>
          <w:szCs w:val="28"/>
        </w:rPr>
      </w:pPr>
      <w:r w:rsidRPr="009109FF">
        <w:rPr>
          <w:color w:val="000000"/>
          <w:sz w:val="28"/>
          <w:szCs w:val="28"/>
        </w:rPr>
        <w:t>B. Ngành công nghiệp ngày càng tham gia mạnh mẽ vào chuỗi giá trị toàn cầu.</w:t>
      </w:r>
    </w:p>
    <w:p w:rsidR="009109FF" w:rsidRPr="009109FF" w:rsidRDefault="009109FF" w:rsidP="009109FF">
      <w:pPr>
        <w:pStyle w:val="NormalWeb"/>
        <w:spacing w:before="0" w:beforeAutospacing="0" w:after="240" w:afterAutospacing="0" w:line="360" w:lineRule="atLeast"/>
        <w:ind w:left="48" w:right="48"/>
        <w:jc w:val="both"/>
        <w:rPr>
          <w:color w:val="000000"/>
          <w:sz w:val="28"/>
          <w:szCs w:val="28"/>
        </w:rPr>
      </w:pPr>
      <w:r w:rsidRPr="009109FF">
        <w:rPr>
          <w:color w:val="000000"/>
          <w:sz w:val="28"/>
          <w:szCs w:val="28"/>
        </w:rPr>
        <w:t>C. Sản xuất công nghiệp có sự tập trung hóa, chuyên môn hóa và hợp tác hóa.</w:t>
      </w:r>
    </w:p>
    <w:p w:rsidR="009109FF" w:rsidRPr="009109FF" w:rsidRDefault="009109FF" w:rsidP="009109FF">
      <w:pPr>
        <w:pStyle w:val="NormalWeb"/>
        <w:spacing w:before="0" w:beforeAutospacing="0" w:after="240" w:afterAutospacing="0" w:line="360" w:lineRule="atLeast"/>
        <w:ind w:left="48" w:right="48"/>
        <w:jc w:val="both"/>
        <w:rPr>
          <w:color w:val="000000"/>
          <w:sz w:val="28"/>
          <w:szCs w:val="28"/>
        </w:rPr>
      </w:pPr>
      <w:r w:rsidRPr="009109FF">
        <w:rPr>
          <w:color w:val="000000"/>
          <w:sz w:val="28"/>
          <w:szCs w:val="28"/>
        </w:rPr>
        <w:t>D. Cung cấp tư liệu sản xuất và nguồn nguyên liệu cho các ngành kinh tế khác.</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Câu 3. Các nước nào sau đây có sản lượng điện bình quân theo đầu người vào loại cao nhất thế giới?</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A. Na-uy, Ca-na-đa, Thuỵ Điển, LB Nga.</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B. Na-uy, Ca-na-đa, Thuỵ Điển, Đức.</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C. Na-uy, Ca-na-đa, Thuỵ Điển, Hoa Kì.</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D. Na-uy, Ca-na-đa, Thuỵ Điển, Pháp.</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Câu 4. Đặc điểm của than nâu </w:t>
      </w:r>
      <w:r w:rsidRPr="009109FF">
        <w:rPr>
          <w:rFonts w:ascii="Times New Roman" w:eastAsia="Times New Roman" w:hAnsi="Times New Roman" w:cs="Times New Roman"/>
          <w:b/>
          <w:bCs/>
          <w:color w:val="000000"/>
          <w:sz w:val="28"/>
          <w:szCs w:val="28"/>
        </w:rPr>
        <w:t>không</w:t>
      </w:r>
      <w:r w:rsidRPr="009109FF">
        <w:rPr>
          <w:rFonts w:ascii="Times New Roman" w:eastAsia="Times New Roman" w:hAnsi="Times New Roman" w:cs="Times New Roman"/>
          <w:color w:val="000000"/>
          <w:sz w:val="28"/>
          <w:szCs w:val="28"/>
        </w:rPr>
        <w:t> phải là</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A. rất giòn.</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B. không cứng.</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lastRenderedPageBreak/>
        <w:t>C. nhiều tro.</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D. độ ẩm cao.</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Câu 5. Trung tâm công nghiệp có vai trò nào sau đây?</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A. Thúc đẩy chuyển giao khoa học công nghệ hiện đại.</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B. Tạo nguồn hàng tiêu dùng trong nước và xuất khẩu.</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C. Định hình hướng chuyên môn hóa cho vùng lãnh thổ.</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D. Góp phần thực hiện công nghiệp hóa tại địa phương.</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Câu 6. Ở các nước đang phát triển, trong đó có Việt Nam, phổ biến hình thức tổ chức lãnh thổ công nghiệp nào sau đây?</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A. Điểm công nghiệp.</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B. Khu công nghiệp tập trung.</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C. Trung tâm công nghiệp.</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D. Vùng công nghiệp.</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Câu 7. Ngành dịch vụ có đặc điểm nào sau đây?</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A. Gắn liền với việc sử dụng máy móc và áp dụng công nghệ.</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B. Có mức độ tập trung hóa, chuyên môn và hợp tác hóa cao.</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C. Hoạt động dịch vụ có tính hệ thống, chuỗi liên kết sản xuất.</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D. Phụ thuộc chặt chẽ vào điều kiện tự nhiên, có tính mùa vụ.</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Câu 8. Nhân tố nào sau đây có tác động lớn nhất đến sức mua, nhu cầu dịch vụ?</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A. Trình độ phát triển kinh tế.</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B. Quy mô và cơ cấu dân số.</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C. Mức sống và thu nhập thực tế.</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D. Phân bố và mạng lưới dân cư.</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Câu 9. Ưu điểm của ngành vận tải đường hàng không là</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A. vận tải được hàng nặng trên đường xa với tốc độ nhanh, ổn định, giá rẻ.</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lastRenderedPageBreak/>
        <w:t>B. tiện lợi, cơ động và có khả năng thích nghi với các điều kiện địa hình.</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C. rẻ, thích hợp với hàng nặng, cồng kềnh; không yêu cầu chuyển nhanh.</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D. trẻ, tốc độ cao, đóng vai trò đặc biệt trong vận tải hành khách quốc tế.</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Câu 10. Sự phát triển của ngành đường ống gắn liền với nhu cầu vận chuyển</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A. thông tin liên lạc.</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B. sản phẩm nông nghiệp.</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C. các loại than.</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D. dầu mỏ, khí đốt.</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Câu 11. Liên minh Viễn thông Quốc tế viết tắt là</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A. UPU.</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B. WTO.</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C. ITU.</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D. IMB.</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Câu 12. Các quốc gia/khu vực nào sau đây có ngành bưu chính phát triển nhất thế giới?</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A. Các nước EU, Hoa Kì, Ca-na-đa.</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B. Các nước EU, Hoa Kì, Bra-xin.</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C. Các nước EU, Hoa Kì, Nhật Bản.</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D. Các nước EU, Hoa Kì, Hàn Quốc.</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Câu 13. Quỹ Tiền tệ Quốc tế viết tắt là</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A. WB.</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B. IMF.</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C. ATM.</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D. WTO.</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Câu 14. Ngân hàng Thế giới có trụ sở ở quốc gia nào sau đây?</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lastRenderedPageBreak/>
        <w:t>A. Hoa Kì.</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B. Anh.</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C. Nhật Bản.</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D. Đức.</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Câu 15. Các trung tâm tài chính ngân hàng lớn nhất thế giới hiện nay là</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A. Niu Y-oóc, Luân-đôn, Tô-ky-ô, Xin-ga-po.</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B. Niu Y-oóc, Luân-đôn, Tô-ky-ô, Phran-phuốc.</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C. Niu Y-oóc, Luân-đôn, Tô-ky-ô, Niu Đê-li.</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D. Niu Y-oóc, Luân-đôn, Tô-ky-ô, Thượng Hải.</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Câu 16. Hoạt động cơ bản của thị trường tuân theo quy luật</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A. cung-cầu.</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B. cạnh tranh.</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C. tương hỗ.</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D. trao đổi.</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Câu 17. Cán cân xuất nhập khẩu được hiểu là</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A. giá trị xuất khẩu : giá trị nhập khẩu.</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B. giá trị xuất khẩu x giá trị nhập khẩu.</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C. giá trị xuất khẩu + giá trị nhập khẩu.</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D. giá trị xuất khẩu - giá trị nhập khẩu.</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Câu 18. Bằng phát minh sáng chế của các nhà bác học được mua để sử dụng có thể xem là</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A. chất xám.</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B. tiền tệ.</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C. hàng hóa.</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D. thương mại.</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lastRenderedPageBreak/>
        <w:t>Câu 19. Hoạt động nội thương bị hạn chế ở</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A. các quốc gia phát triển, quốc gia ở châu Phi.</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B. quốc gia kém phát triển hoặc bất ổn chính trị.</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C. các nước công nghiệp mới hoặc phát triển.</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D. các quốc gia đang phát triển, khu vực châu Á.</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Câu 20. Loại tài nguyên nào sau đây </w:t>
      </w:r>
      <w:r w:rsidRPr="009109FF">
        <w:rPr>
          <w:rFonts w:ascii="Times New Roman" w:eastAsia="Times New Roman" w:hAnsi="Times New Roman" w:cs="Times New Roman"/>
          <w:b/>
          <w:bCs/>
          <w:color w:val="000000"/>
          <w:sz w:val="28"/>
          <w:szCs w:val="28"/>
        </w:rPr>
        <w:t>không</w:t>
      </w:r>
      <w:r w:rsidRPr="009109FF">
        <w:rPr>
          <w:rFonts w:ascii="Times New Roman" w:eastAsia="Times New Roman" w:hAnsi="Times New Roman" w:cs="Times New Roman"/>
          <w:color w:val="000000"/>
          <w:sz w:val="28"/>
          <w:szCs w:val="28"/>
        </w:rPr>
        <w:t> khôi phục được?</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A. Khoáng sản.</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B. Thực vật.</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C. Đất đai.</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D. Động vật.</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Câu 21. Loại tài nguyên nào sau đây có thể tái tạo?</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A. Than đá.</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B. Dầu mỏ.</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C. Thực vật.</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D. Quặng sắt.</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Câu 22. Biểu hiện của tăng trưởng xanh trong lối sốnglà</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A. sử dụng vật liệu mới, năng lượng tái tạo.</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B. phân loại chất thải rắn sinh hoạt tại nguồn.</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C. sản xuất sản phẩm tiết kiệm năng lượng.</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D. chế tạo công nghệ mới và công nghệ cao.</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Câu 23. Loài người đang đứng trước mâu thuẫn giữa sự phát triển</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A. tài nguyên và sự phát triển nền sản xuất xã hội.</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B. tài nguyên và sự phát triển khoa học công nghệ.</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C. sản xuất xã hội và sự phát triển khoa học kĩ thuật.</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lastRenderedPageBreak/>
        <w:t>D. sản xuất xã hội và phát triển chất lượng cuộc sống.</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Câu 24. Hội nghị thượng đỉnh về trái đất được tổ chức năm 1992 ở thành phố nào sau đây?</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A. La Hay.</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B. New York.</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C. Luân Đôn.</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D. Rio de Janero.</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b/>
          <w:bCs/>
          <w:color w:val="000000"/>
          <w:sz w:val="28"/>
          <w:szCs w:val="28"/>
        </w:rPr>
        <w:t>II. TỰ LUẬN</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b/>
          <w:bCs/>
          <w:color w:val="000000"/>
          <w:sz w:val="28"/>
          <w:szCs w:val="28"/>
        </w:rPr>
        <w:t>Câu 1 (1,5 điểm).</w:t>
      </w:r>
      <w:r w:rsidRPr="009109FF">
        <w:rPr>
          <w:rFonts w:ascii="Times New Roman" w:eastAsia="Times New Roman" w:hAnsi="Times New Roman" w:cs="Times New Roman"/>
          <w:color w:val="000000"/>
          <w:sz w:val="28"/>
          <w:szCs w:val="28"/>
        </w:rPr>
        <w:t> Trình bày vai trò của ngành công nghiệp trong đời sống và phát triển kinh tế.</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b/>
          <w:bCs/>
          <w:color w:val="000000"/>
          <w:sz w:val="28"/>
          <w:szCs w:val="28"/>
        </w:rPr>
        <w:t>Câu 2 (2,5 điểm).</w:t>
      </w:r>
      <w:r w:rsidRPr="009109FF">
        <w:rPr>
          <w:rFonts w:ascii="Times New Roman" w:eastAsia="Times New Roman" w:hAnsi="Times New Roman" w:cs="Times New Roman"/>
          <w:color w:val="000000"/>
          <w:sz w:val="28"/>
          <w:szCs w:val="28"/>
        </w:rPr>
        <w:t> Cho bảng số liệu sau:</w:t>
      </w:r>
    </w:p>
    <w:p w:rsidR="009109FF" w:rsidRPr="009109FF" w:rsidRDefault="009109FF" w:rsidP="009109FF">
      <w:pPr>
        <w:spacing w:after="240" w:line="360" w:lineRule="atLeast"/>
        <w:ind w:left="48" w:right="48"/>
        <w:jc w:val="center"/>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KHỐI LƯỢNG VẬN CHUYỂN VÀ KHỐI LƯỢNG LUÂN CHUYỂN HÀNG HOÁ CỦA CÁC PHƯƠNG TIỆN VẬN TẢI Ở NƯỚC TA, NĂM 2020</w:t>
      </w:r>
    </w:p>
    <w:tbl>
      <w:tblPr>
        <w:tblW w:w="7455"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2296"/>
        <w:gridCol w:w="2571"/>
        <w:gridCol w:w="2588"/>
      </w:tblGrid>
      <w:tr w:rsidR="009109FF" w:rsidRPr="009109FF" w:rsidTr="009109FF">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center"/>
              <w:rPr>
                <w:rFonts w:ascii="Times New Roman" w:eastAsia="Times New Roman" w:hAnsi="Times New Roman" w:cs="Times New Roman"/>
                <w:color w:val="000000"/>
                <w:sz w:val="28"/>
                <w:szCs w:val="28"/>
              </w:rPr>
            </w:pPr>
            <w:r w:rsidRPr="009109FF">
              <w:rPr>
                <w:rFonts w:ascii="Times New Roman" w:eastAsia="Times New Roman" w:hAnsi="Times New Roman" w:cs="Times New Roman"/>
                <w:b/>
                <w:bCs/>
                <w:color w:val="000000"/>
                <w:sz w:val="28"/>
                <w:szCs w:val="28"/>
              </w:rPr>
              <w:t>Phương tiện vận tải</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center"/>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Khối lượng vận chuyển</w:t>
            </w:r>
          </w:p>
          <w:p w:rsidR="009109FF" w:rsidRPr="009109FF" w:rsidRDefault="009109FF" w:rsidP="009109FF">
            <w:pPr>
              <w:spacing w:after="240" w:line="360" w:lineRule="atLeast"/>
              <w:ind w:left="48" w:right="48"/>
              <w:jc w:val="center"/>
              <w:rPr>
                <w:rFonts w:ascii="Times New Roman" w:eastAsia="Times New Roman" w:hAnsi="Times New Roman" w:cs="Times New Roman"/>
                <w:color w:val="000000"/>
                <w:sz w:val="28"/>
                <w:szCs w:val="28"/>
              </w:rPr>
            </w:pPr>
            <w:r w:rsidRPr="009109FF">
              <w:rPr>
                <w:rFonts w:ascii="Times New Roman" w:eastAsia="Times New Roman" w:hAnsi="Times New Roman" w:cs="Times New Roman"/>
                <w:i/>
                <w:iCs/>
                <w:color w:val="000000"/>
                <w:sz w:val="28"/>
                <w:szCs w:val="28"/>
              </w:rPr>
              <w:t>(nghìn tấn)</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center"/>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Khối lượng luân chuyển</w:t>
            </w:r>
          </w:p>
          <w:p w:rsidR="009109FF" w:rsidRPr="009109FF" w:rsidRDefault="009109FF" w:rsidP="009109FF">
            <w:pPr>
              <w:spacing w:after="240" w:line="360" w:lineRule="atLeast"/>
              <w:ind w:left="48" w:right="48"/>
              <w:jc w:val="center"/>
              <w:rPr>
                <w:rFonts w:ascii="Times New Roman" w:eastAsia="Times New Roman" w:hAnsi="Times New Roman" w:cs="Times New Roman"/>
                <w:color w:val="000000"/>
                <w:sz w:val="28"/>
                <w:szCs w:val="28"/>
              </w:rPr>
            </w:pPr>
            <w:r w:rsidRPr="009109FF">
              <w:rPr>
                <w:rFonts w:ascii="Times New Roman" w:eastAsia="Times New Roman" w:hAnsi="Times New Roman" w:cs="Times New Roman"/>
                <w:i/>
                <w:iCs/>
                <w:color w:val="000000"/>
                <w:sz w:val="28"/>
                <w:szCs w:val="28"/>
              </w:rPr>
              <w:t>(triệu tấn.km)</w:t>
            </w:r>
          </w:p>
        </w:tc>
      </w:tr>
      <w:tr w:rsidR="009109FF" w:rsidRPr="009109FF" w:rsidTr="009109FF">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Đường sắt</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center"/>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5216,3</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center"/>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3818,9</w:t>
            </w:r>
          </w:p>
        </w:tc>
      </w:tr>
      <w:tr w:rsidR="009109FF" w:rsidRPr="009109FF" w:rsidTr="009109FF">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Đường bộ</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center"/>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1307877,1</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center"/>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75162,9</w:t>
            </w:r>
          </w:p>
        </w:tc>
      </w:tr>
      <w:tr w:rsidR="009109FF" w:rsidRPr="009109FF" w:rsidTr="009109FF">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Đường sông</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center"/>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244708,2</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center"/>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51630,3</w:t>
            </w:r>
          </w:p>
        </w:tc>
      </w:tr>
      <w:tr w:rsidR="009109FF" w:rsidRPr="009109FF" w:rsidTr="009109FF">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Đường biển</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center"/>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69639,0</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center"/>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152277,2</w:t>
            </w:r>
          </w:p>
        </w:tc>
      </w:tr>
      <w:tr w:rsidR="009109FF" w:rsidRPr="009109FF" w:rsidTr="009109FF">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Đường hàng không</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center"/>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272,4</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center"/>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528,4</w:t>
            </w:r>
          </w:p>
        </w:tc>
      </w:tr>
      <w:tr w:rsidR="009109FF" w:rsidRPr="009109FF" w:rsidTr="009109FF">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center"/>
              <w:rPr>
                <w:rFonts w:ascii="Times New Roman" w:eastAsia="Times New Roman" w:hAnsi="Times New Roman" w:cs="Times New Roman"/>
                <w:color w:val="000000"/>
                <w:sz w:val="28"/>
                <w:szCs w:val="28"/>
              </w:rPr>
            </w:pPr>
            <w:r w:rsidRPr="009109FF">
              <w:rPr>
                <w:rFonts w:ascii="Times New Roman" w:eastAsia="Times New Roman" w:hAnsi="Times New Roman" w:cs="Times New Roman"/>
                <w:b/>
                <w:bCs/>
                <w:i/>
                <w:iCs/>
                <w:color w:val="000000"/>
                <w:sz w:val="28"/>
                <w:szCs w:val="28"/>
              </w:rPr>
              <w:t>Tổng số</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center"/>
              <w:rPr>
                <w:rFonts w:ascii="Times New Roman" w:eastAsia="Times New Roman" w:hAnsi="Times New Roman" w:cs="Times New Roman"/>
                <w:color w:val="000000"/>
                <w:sz w:val="28"/>
                <w:szCs w:val="28"/>
              </w:rPr>
            </w:pPr>
            <w:r w:rsidRPr="009109FF">
              <w:rPr>
                <w:rFonts w:ascii="Times New Roman" w:eastAsia="Times New Roman" w:hAnsi="Times New Roman" w:cs="Times New Roman"/>
                <w:b/>
                <w:bCs/>
                <w:i/>
                <w:iCs/>
                <w:color w:val="000000"/>
                <w:sz w:val="28"/>
                <w:szCs w:val="28"/>
              </w:rPr>
              <w:t>1627713,0</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center"/>
              <w:rPr>
                <w:rFonts w:ascii="Times New Roman" w:eastAsia="Times New Roman" w:hAnsi="Times New Roman" w:cs="Times New Roman"/>
                <w:color w:val="000000"/>
                <w:sz w:val="28"/>
                <w:szCs w:val="28"/>
              </w:rPr>
            </w:pPr>
            <w:r w:rsidRPr="009109FF">
              <w:rPr>
                <w:rFonts w:ascii="Times New Roman" w:eastAsia="Times New Roman" w:hAnsi="Times New Roman" w:cs="Times New Roman"/>
                <w:b/>
                <w:bCs/>
                <w:i/>
                <w:iCs/>
                <w:color w:val="000000"/>
                <w:sz w:val="28"/>
                <w:szCs w:val="28"/>
              </w:rPr>
              <w:t>283417,7</w:t>
            </w:r>
          </w:p>
        </w:tc>
      </w:tr>
    </w:tbl>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lastRenderedPageBreak/>
        <w:t>Dựa vào bảng số liệu, em hãy tính cự li vận chuyển hàng hoá trung bình của các phương tiện vận tải nước ta, năm 2020 và nhận xét.</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b/>
          <w:bCs/>
          <w:color w:val="000000"/>
          <w:sz w:val="28"/>
          <w:szCs w:val="28"/>
        </w:rPr>
        <w:t>I. TRẮC NGHIỆM</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i/>
          <w:iCs/>
          <w:color w:val="000000"/>
          <w:sz w:val="28"/>
          <w:szCs w:val="28"/>
        </w:rPr>
        <w:t>(Mỗi đáp án đúng được 0,25 điểm)</w:t>
      </w:r>
    </w:p>
    <w:tbl>
      <w:tblPr>
        <w:tblW w:w="7455"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935"/>
        <w:gridCol w:w="936"/>
        <w:gridCol w:w="920"/>
        <w:gridCol w:w="936"/>
        <w:gridCol w:w="920"/>
        <w:gridCol w:w="936"/>
        <w:gridCol w:w="936"/>
        <w:gridCol w:w="936"/>
      </w:tblGrid>
      <w:tr w:rsidR="009109FF" w:rsidRPr="009109FF" w:rsidTr="009109FF">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1-D</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2-D</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3-C</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4-A</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5-C</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6-B</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7-C</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8-C</w:t>
            </w:r>
          </w:p>
        </w:tc>
      </w:tr>
      <w:tr w:rsidR="009109FF" w:rsidRPr="009109FF" w:rsidTr="009109FF">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9-D</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10-D</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11-C</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12-C</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13-B</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14-A</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15-D</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16-A</w:t>
            </w:r>
          </w:p>
        </w:tc>
      </w:tr>
      <w:tr w:rsidR="009109FF" w:rsidRPr="009109FF" w:rsidTr="009109FF">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17-D</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18-C</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19-B</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20-A</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21-C</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22-B</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23-A</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24-D</w:t>
            </w:r>
          </w:p>
        </w:tc>
      </w:tr>
    </w:tbl>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b/>
          <w:bCs/>
          <w:color w:val="000000"/>
          <w:sz w:val="28"/>
          <w:szCs w:val="28"/>
        </w:rPr>
        <w:t>II. TỰ LUẬN</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b/>
          <w:bCs/>
          <w:color w:val="000000"/>
          <w:sz w:val="28"/>
          <w:szCs w:val="28"/>
        </w:rPr>
        <w:t>Câu 1 (1,5 điểm):</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Vai trò của ngành công nghiệp trong đời sống và phát triển kinh tế</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 Công nghiệp có vai trò quan trọng đối với nền kinh tế. Ở nhiều quốc gia, công nghiệp chiếm tỉ trọng cao trong cơ cấu GDP.</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 Việc đẩy mạnh công nghiệp hóa ở mỗi quốc gia thúc đẩy sự phát triển kinh tế và sự chuyển dịch cơ cấu kinh tế.</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 Sản phẩm công nghiệp cung cấp tư liệu sản xuất và nguồn nguyên liệu cho các ngành kinh tế khác và là những mặt hàng xuất khẩu.</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 Tác động đến xã hội: giải quyết việc làm cho người lao động; tăng thu nhập; cải thiện đời sống văn hóa, văn minh cho người dân,…</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 Góp phần củng cố an ninh quốc phòng cho đất nước.</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b/>
          <w:bCs/>
          <w:color w:val="000000"/>
          <w:sz w:val="28"/>
          <w:szCs w:val="28"/>
        </w:rPr>
        <w:t>Câu 2 (2,5 điểm).</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 Theo đó công thức:</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Cự ly vận chuyển trung bình = Khối lượng luân chuyển/Khối lượng vận chuyển (km).</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 Từ công thức, ta tính được bảng sau:</w:t>
      </w:r>
    </w:p>
    <w:tbl>
      <w:tblPr>
        <w:tblW w:w="7455"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2843"/>
        <w:gridCol w:w="4612"/>
      </w:tblGrid>
      <w:tr w:rsidR="009109FF" w:rsidRPr="009109FF" w:rsidTr="009109FF">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center"/>
              <w:rPr>
                <w:rFonts w:ascii="Times New Roman" w:eastAsia="Times New Roman" w:hAnsi="Times New Roman" w:cs="Times New Roman"/>
                <w:color w:val="000000"/>
                <w:sz w:val="28"/>
                <w:szCs w:val="28"/>
              </w:rPr>
            </w:pPr>
            <w:r w:rsidRPr="009109FF">
              <w:rPr>
                <w:rFonts w:ascii="Times New Roman" w:eastAsia="Times New Roman" w:hAnsi="Times New Roman" w:cs="Times New Roman"/>
                <w:b/>
                <w:bCs/>
                <w:color w:val="000000"/>
                <w:sz w:val="28"/>
                <w:szCs w:val="28"/>
              </w:rPr>
              <w:lastRenderedPageBreak/>
              <w:t>Phương tiện vận tải</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center"/>
              <w:rPr>
                <w:rFonts w:ascii="Times New Roman" w:eastAsia="Times New Roman" w:hAnsi="Times New Roman" w:cs="Times New Roman"/>
                <w:color w:val="000000"/>
                <w:sz w:val="28"/>
                <w:szCs w:val="28"/>
              </w:rPr>
            </w:pPr>
            <w:r w:rsidRPr="009109FF">
              <w:rPr>
                <w:rFonts w:ascii="Times New Roman" w:eastAsia="Times New Roman" w:hAnsi="Times New Roman" w:cs="Times New Roman"/>
                <w:b/>
                <w:bCs/>
                <w:color w:val="000000"/>
                <w:sz w:val="28"/>
                <w:szCs w:val="28"/>
              </w:rPr>
              <w:t>Cự ly vận chuyển trung bình</w:t>
            </w:r>
            <w:r w:rsidRPr="009109FF">
              <w:rPr>
                <w:rFonts w:ascii="Times New Roman" w:eastAsia="Times New Roman" w:hAnsi="Times New Roman" w:cs="Times New Roman"/>
                <w:color w:val="000000"/>
                <w:sz w:val="28"/>
                <w:szCs w:val="28"/>
              </w:rPr>
              <w:t> </w:t>
            </w:r>
            <w:r w:rsidRPr="009109FF">
              <w:rPr>
                <w:rFonts w:ascii="Times New Roman" w:eastAsia="Times New Roman" w:hAnsi="Times New Roman" w:cs="Times New Roman"/>
                <w:i/>
                <w:iCs/>
                <w:color w:val="000000"/>
                <w:sz w:val="28"/>
                <w:szCs w:val="28"/>
              </w:rPr>
              <w:t>(km)</w:t>
            </w:r>
          </w:p>
        </w:tc>
      </w:tr>
      <w:tr w:rsidR="009109FF" w:rsidRPr="009109FF" w:rsidTr="009109FF">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Đường sắt</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center"/>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732,1</w:t>
            </w:r>
          </w:p>
        </w:tc>
      </w:tr>
      <w:tr w:rsidR="009109FF" w:rsidRPr="009109FF" w:rsidTr="009109FF">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Đường bộ</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center"/>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57,5</w:t>
            </w:r>
          </w:p>
        </w:tc>
      </w:tr>
      <w:tr w:rsidR="009109FF" w:rsidRPr="009109FF" w:rsidTr="009109FF">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Đường sông</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center"/>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211,0</w:t>
            </w:r>
          </w:p>
        </w:tc>
      </w:tr>
      <w:tr w:rsidR="009109FF" w:rsidRPr="009109FF" w:rsidTr="009109FF">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Đường biển</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center"/>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2186,7</w:t>
            </w:r>
          </w:p>
        </w:tc>
      </w:tr>
      <w:tr w:rsidR="009109FF" w:rsidRPr="009109FF" w:rsidTr="009109FF">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Đường hàng không</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center"/>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1939,8</w:t>
            </w:r>
          </w:p>
        </w:tc>
      </w:tr>
      <w:tr w:rsidR="009109FF" w:rsidRPr="009109FF" w:rsidTr="009109FF">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center"/>
              <w:rPr>
                <w:rFonts w:ascii="Times New Roman" w:eastAsia="Times New Roman" w:hAnsi="Times New Roman" w:cs="Times New Roman"/>
                <w:color w:val="000000"/>
                <w:sz w:val="28"/>
                <w:szCs w:val="28"/>
              </w:rPr>
            </w:pPr>
            <w:r w:rsidRPr="009109FF">
              <w:rPr>
                <w:rFonts w:ascii="Times New Roman" w:eastAsia="Times New Roman" w:hAnsi="Times New Roman" w:cs="Times New Roman"/>
                <w:b/>
                <w:bCs/>
                <w:i/>
                <w:iCs/>
                <w:color w:val="000000"/>
                <w:sz w:val="28"/>
                <w:szCs w:val="28"/>
              </w:rPr>
              <w:t>Tổng số</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9109FF" w:rsidRPr="009109FF" w:rsidRDefault="009109FF" w:rsidP="009109FF">
            <w:pPr>
              <w:spacing w:after="240" w:line="360" w:lineRule="atLeast"/>
              <w:ind w:left="48" w:right="48"/>
              <w:jc w:val="center"/>
              <w:rPr>
                <w:rFonts w:ascii="Times New Roman" w:eastAsia="Times New Roman" w:hAnsi="Times New Roman" w:cs="Times New Roman"/>
                <w:color w:val="000000"/>
                <w:sz w:val="28"/>
                <w:szCs w:val="28"/>
              </w:rPr>
            </w:pPr>
            <w:r w:rsidRPr="009109FF">
              <w:rPr>
                <w:rFonts w:ascii="Times New Roman" w:eastAsia="Times New Roman" w:hAnsi="Times New Roman" w:cs="Times New Roman"/>
                <w:b/>
                <w:bCs/>
                <w:i/>
                <w:iCs/>
                <w:color w:val="000000"/>
                <w:sz w:val="28"/>
                <w:szCs w:val="28"/>
              </w:rPr>
              <w:t>174,1</w:t>
            </w:r>
          </w:p>
        </w:tc>
      </w:tr>
    </w:tbl>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 Nhận xét</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 Cự ly vận chuyển của các phương tiện vận tải khác nhau, cao nhất là đường biển (2186,7km), đường hàng không (1939,8km), đường sắt, đường sông và đường bộ.</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 Khối lượng vận chuyển không giống nhau giữa các phương tiện vận tải. Cao nhất là đường bộ (1307877,1 nghìn tấn), đường sông (244708,2 nghìn tấn), đường biển, đường sắt và đường hàng không.</w:t>
      </w:r>
    </w:p>
    <w:p w:rsidR="009109FF" w:rsidRPr="009109FF" w:rsidRDefault="009109FF" w:rsidP="009109FF">
      <w:pPr>
        <w:spacing w:after="240" w:line="360" w:lineRule="atLeast"/>
        <w:ind w:left="48" w:right="48"/>
        <w:jc w:val="both"/>
        <w:rPr>
          <w:rFonts w:ascii="Times New Roman" w:eastAsia="Times New Roman" w:hAnsi="Times New Roman" w:cs="Times New Roman"/>
          <w:color w:val="000000"/>
          <w:sz w:val="28"/>
          <w:szCs w:val="28"/>
        </w:rPr>
      </w:pPr>
      <w:r w:rsidRPr="009109FF">
        <w:rPr>
          <w:rFonts w:ascii="Times New Roman" w:eastAsia="Times New Roman" w:hAnsi="Times New Roman" w:cs="Times New Roman"/>
          <w:color w:val="000000"/>
          <w:sz w:val="28"/>
          <w:szCs w:val="28"/>
        </w:rPr>
        <w:t>+ Khối lượng luân chuyển khác nhau giữa các phương tiện vận tải. Cao nhất là đường biển (152277,2 triệu tấn.km), đường bộ (75162,9 triệu tấn.km), đường sông, đường sắt và đường hàng không.</w:t>
      </w:r>
    </w:p>
    <w:p w:rsidR="00D61DCF" w:rsidRPr="009109FF" w:rsidRDefault="00D61DCF">
      <w:pPr>
        <w:rPr>
          <w:rFonts w:ascii="Times New Roman" w:hAnsi="Times New Roman" w:cs="Times New Roman"/>
          <w:sz w:val="28"/>
          <w:szCs w:val="28"/>
        </w:rPr>
      </w:pPr>
    </w:p>
    <w:sectPr w:rsidR="00D61DCF" w:rsidRPr="009109FF" w:rsidSect="00B70FF1">
      <w:pgSz w:w="11909" w:h="16834"/>
      <w:pgMar w:top="1134" w:right="1134" w:bottom="1134" w:left="1701"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9FF"/>
    <w:rsid w:val="001C3441"/>
    <w:rsid w:val="00231EC8"/>
    <w:rsid w:val="0027592C"/>
    <w:rsid w:val="00631D53"/>
    <w:rsid w:val="00707D37"/>
    <w:rsid w:val="009109FF"/>
    <w:rsid w:val="00B70FF1"/>
    <w:rsid w:val="00D61DCF"/>
    <w:rsid w:val="00DC7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141664-1973-4772-8D89-D23A98EBE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109F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109FF"/>
    <w:rPr>
      <w:b/>
      <w:bCs/>
    </w:rPr>
  </w:style>
  <w:style w:type="character" w:styleId="Emphasis">
    <w:name w:val="Emphasis"/>
    <w:basedOn w:val="DefaultParagraphFont"/>
    <w:uiPriority w:val="20"/>
    <w:qFormat/>
    <w:rsid w:val="009109F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4360756">
      <w:bodyDiv w:val="1"/>
      <w:marLeft w:val="0"/>
      <w:marRight w:val="0"/>
      <w:marTop w:val="0"/>
      <w:marBottom w:val="0"/>
      <w:divBdr>
        <w:top w:val="none" w:sz="0" w:space="0" w:color="auto"/>
        <w:left w:val="none" w:sz="0" w:space="0" w:color="auto"/>
        <w:bottom w:val="none" w:sz="0" w:space="0" w:color="auto"/>
        <w:right w:val="none" w:sz="0" w:space="0" w:color="auto"/>
      </w:divBdr>
    </w:div>
    <w:div w:id="1123844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757</TotalTime>
  <Pages>8</Pages>
  <Words>1064</Words>
  <Characters>6067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2025-04-22T12:05:00Z</dcterms:created>
  <dcterms:modified xsi:type="dcterms:W3CDTF">2025-04-23T00:42:00Z</dcterms:modified>
</cp:coreProperties>
</file>