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A941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</w:t>
      </w: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</w:rPr>
        <w:t>ẫ</w:t>
      </w: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u số 01A</w:t>
      </w:r>
    </w:p>
    <w:p w14:paraId="034D18DB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BẢNG ĐÁNH GIÁ ĐỐI VỚI CÔNG CHỨC, VIÊN CHỨC GIỮ CHỨC VỤ LÃNH ĐẠO</w:t>
      </w:r>
    </w:p>
    <w:p w14:paraId="3FBF2EF3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Họ và tên:</w:t>
      </w:r>
    </w:p>
    <w:p w14:paraId="2478EC42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Ngày, tháng, năm sinh:</w:t>
      </w:r>
    </w:p>
    <w:p w14:paraId="4E0C717F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 vụ, đơn vị công tác:</w:t>
      </w:r>
    </w:p>
    <w:p w14:paraId="4E6B06F4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Kết quả đánh giá, xếp loại chất lượng 03 năm gần nhất: Năm 20...: </w:t>
      </w: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</w:rPr>
        <w:t>       </w:t>
      </w: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; năm 20...: </w:t>
      </w: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</w:rPr>
        <w:t>    </w:t>
      </w:r>
      <w:r w:rsidRPr="005E7BC1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; năm 20...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809"/>
        <w:gridCol w:w="820"/>
        <w:gridCol w:w="820"/>
        <w:gridCol w:w="820"/>
        <w:gridCol w:w="913"/>
      </w:tblGrid>
      <w:tr w:rsidR="005E7BC1" w:rsidRPr="005E7BC1" w14:paraId="411814C0" w14:textId="77777777" w:rsidTr="005E7BC1">
        <w:trPr>
          <w:tblCellSpacing w:w="0" w:type="dxa"/>
        </w:trPr>
        <w:tc>
          <w:tcPr>
            <w:tcW w:w="2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6951B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Tiêu chí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C31E2C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Điểm </w:t>
            </w: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tối đa</w:t>
            </w:r>
          </w:p>
        </w:tc>
        <w:tc>
          <w:tcPr>
            <w:tcW w:w="18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697772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Kết quả đánh giá trong 03 năm gần nhất</w:t>
            </w:r>
          </w:p>
        </w:tc>
      </w:tr>
      <w:tr w:rsidR="005E7BC1" w:rsidRPr="005E7BC1" w14:paraId="0C2F2717" w14:textId="77777777" w:rsidTr="005E7BC1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E0D667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8E0049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ADECAD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Năm 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D81F1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Năm 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4EACE6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Năm ...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4BF627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Bình quân 03 năm</w:t>
            </w:r>
          </w:p>
        </w:tc>
      </w:tr>
      <w:tr w:rsidR="005E7BC1" w:rsidRPr="005E7BC1" w14:paraId="019927E4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B4692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1. Tiêu chí đánh giá về phẩm chất đạo đức, tinh thần trách nhiệm, ý thức kỷ luật, kỷ cương trong thực thi nhiệm vụ, công vụ của công chức, viên chức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EFEC5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09A18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F44BFC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3BE0B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E6804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7936AB2B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9BFF69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a) Phẩm chất đạo đức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25814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19E317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29AB70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A2EFD5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799DD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33836282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518270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b) Tinh thần trách nhiệm, ý thức kỷ luật, kỷ cương trong thực thi nhiệm vụ, công vụ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05D93A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B7E68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DD2AD6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0F90F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1F7975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0FCA252C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6E95F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2. Tiêu chí đánh giá về năng lực chuyên môn, nghiệp vụ; khả năng đáp ứng yêu cầu về tiến độ, thời gian, chất lượng thực thi nhiệm vụ, công vụ thường xuyên và đột xuất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13BAAD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ED5E87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505F86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6D6288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69E6DB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6BB4FB88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00B2A5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a) Năng lực chuyên môn, nghiệp vụ và kỹ năng lãnh đạo, quản lý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23D7C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8D73D9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A20F57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336FB3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50D981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7AEE1359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229029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b) Khả năng đáp ứng yêu cầu về tiến độ, thời gian, chất lượng thực thi nhiệm vụ, công vụ thường xuyên và đột xuất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14331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7BA7E2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47753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C2661E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D48B3A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0A036ABA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693106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3. Tiêu chí đánh giá về kết quả, sản phẩm công việc gắn với chức năng, nhiệm vụ của cơ quan, đơn vị mà công chức, viên chức đã đạt được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8A780A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2BEEB2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1256B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B52C01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65C354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6018F9F5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2219B1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a) Tiến độ hoàn thành công việc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407703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229483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8717B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165A52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93BF27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31D0A7D7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3A0E16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b) Chất lượng công việc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3B32EB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1D1B72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B28F21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299DA2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135FA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7C9F3881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C3ABCA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c) Tính chất, mức độ phức tạp của công việc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A21F33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93D7EC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CF3DE5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646C5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55BF78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3F307DCB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47ABDF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d) Đổi mới, sáng tạo và cải tiến trong công tác chuyên môn cá nhân và đơn vị phụ trách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9938FD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2C3DD8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4D62A9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CEA30C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1B8EF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0142735B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56ADD6" w14:textId="77777777" w:rsidR="005E7BC1" w:rsidRPr="005E7BC1" w:rsidRDefault="005E7BC1" w:rsidP="005E7BC1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đ) Có thành tích cao </w:t>
            </w: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</w:t>
            </w: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ong thực thi công vụ (có Bằng khen Thủ tướng Chính phủ trở lên, đạt danh hiệu Chiến sĩ thi đua ngành Tài chính trở lên)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57C376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F23BBD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AB281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CEC779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C720CE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7BC1" w:rsidRPr="005E7BC1" w14:paraId="3AFA8933" w14:textId="77777777" w:rsidTr="005E7BC1">
        <w:trPr>
          <w:tblCellSpacing w:w="0" w:type="dxa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50087A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</w:t>
            </w: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Ổ</w:t>
            </w: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 ĐIỂM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226C9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76B2C6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B55A41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54410F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50C74C" w14:textId="77777777" w:rsidR="005E7BC1" w:rsidRPr="005E7BC1" w:rsidRDefault="005E7BC1" w:rsidP="005E7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6E3428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Lưu </w:t>
      </w:r>
      <w:r w:rsidRPr="005E7BC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ý</w:t>
      </w:r>
      <w:r w:rsidRPr="005E7BC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:</w:t>
      </w:r>
    </w:p>
    <w:p w14:paraId="76D3B912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color w:val="000000"/>
          <w:sz w:val="20"/>
          <w:szCs w:val="20"/>
          <w:lang w:val="vi-VN"/>
        </w:rPr>
        <w:t>- Hoàn thành xuất sắc nhiệm vụ: Từ 80 điểm </w:t>
      </w:r>
      <w:r w:rsidRPr="005E7BC1">
        <w:rPr>
          <w:rFonts w:ascii="Arial" w:eastAsia="Times New Roman" w:hAnsi="Arial" w:cs="Arial"/>
          <w:color w:val="000000"/>
          <w:sz w:val="20"/>
          <w:szCs w:val="20"/>
        </w:rPr>
        <w:t>tr</w:t>
      </w:r>
      <w:r w:rsidRPr="005E7BC1">
        <w:rPr>
          <w:rFonts w:ascii="Arial" w:eastAsia="Times New Roman" w:hAnsi="Arial" w:cs="Arial"/>
          <w:color w:val="000000"/>
          <w:sz w:val="20"/>
          <w:szCs w:val="20"/>
          <w:lang w:val="vi-VN"/>
        </w:rPr>
        <w:t>ở lên.</w:t>
      </w:r>
    </w:p>
    <w:p w14:paraId="336FDFE0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color w:val="000000"/>
          <w:sz w:val="20"/>
          <w:szCs w:val="20"/>
          <w:lang w:val="vi-VN"/>
        </w:rPr>
        <w:t>- Hoàn thành tốt nhiệm vụ: Từ 70 điểm đến dưới 80 điểm.</w:t>
      </w:r>
    </w:p>
    <w:p w14:paraId="65EC636C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color w:val="000000"/>
          <w:sz w:val="20"/>
          <w:szCs w:val="20"/>
          <w:lang w:val="vi-VN"/>
        </w:rPr>
        <w:t>- Hoàn thành nhiệm vụ: Từ 50 điểm đến dưới 70 điểm.</w:t>
      </w:r>
    </w:p>
    <w:p w14:paraId="38AF1847" w14:textId="77777777" w:rsidR="005E7BC1" w:rsidRPr="005E7BC1" w:rsidRDefault="005E7BC1" w:rsidP="005E7BC1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5E7BC1">
        <w:rPr>
          <w:rFonts w:ascii="Arial" w:eastAsia="Times New Roman" w:hAnsi="Arial" w:cs="Arial"/>
          <w:color w:val="000000"/>
          <w:sz w:val="20"/>
          <w:szCs w:val="20"/>
          <w:lang w:val="vi-VN"/>
        </w:rPr>
        <w:t>- Không hoàn thành nhiệm vụ: Dưới 50 điểm.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E7BC1" w:rsidRPr="005E7BC1" w14:paraId="46994577" w14:textId="77777777" w:rsidTr="005E7BC1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304320CE" w14:textId="77777777" w:rsidR="005E7BC1" w:rsidRPr="005E7BC1" w:rsidRDefault="005E7BC1" w:rsidP="005E7B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1A4E3D7B" w14:textId="77777777" w:rsidR="005E7BC1" w:rsidRPr="005E7BC1" w:rsidRDefault="005E7BC1" w:rsidP="005E7BC1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..., ngày ... tháng ... năm ...</w:t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Thủ trưởng đơn vị</w:t>
            </w:r>
            <w:r w:rsidRPr="005E7B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(K</w:t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ý</w:t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, đóng dấu)</w:t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5E7B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  <w:t>………………..</w:t>
            </w:r>
          </w:p>
        </w:tc>
      </w:tr>
    </w:tbl>
    <w:p w14:paraId="22C286AA" w14:textId="77777777" w:rsidR="00924F75" w:rsidRDefault="00924F75"/>
    <w:sectPr w:rsidR="00924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C1"/>
    <w:rsid w:val="005E7BC1"/>
    <w:rsid w:val="00924F75"/>
    <w:rsid w:val="00A115BD"/>
    <w:rsid w:val="00D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D7CE"/>
  <w15:chartTrackingRefBased/>
  <w15:docId w15:val="{C9FBC378-4BF2-4046-9F63-A2BA2D83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333</dc:creator>
  <cp:keywords/>
  <dc:description/>
  <cp:lastModifiedBy>TVPL 333</cp:lastModifiedBy>
  <cp:revision>1</cp:revision>
  <dcterms:created xsi:type="dcterms:W3CDTF">2025-06-03T07:15:00Z</dcterms:created>
  <dcterms:modified xsi:type="dcterms:W3CDTF">2025-06-03T07:16:00Z</dcterms:modified>
</cp:coreProperties>
</file>