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Phòng Giáo dục và Đào tạo ....</w:t>
      </w:r>
    </w:p>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Đề khảo sát chất lượng Học kì 2</w:t>
      </w:r>
    </w:p>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Năm học: ...</w:t>
      </w:r>
    </w:p>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Môn: Văn 10</w:t>
      </w:r>
    </w:p>
    <w:p w:rsidR="00C825B0" w:rsidRPr="00C825B0" w:rsidRDefault="00C825B0" w:rsidP="00C825B0">
      <w:pPr>
        <w:shd w:val="clear" w:color="auto" w:fill="FFFFFF"/>
        <w:spacing w:after="240" w:line="240" w:lineRule="auto"/>
        <w:ind w:left="40" w:right="40"/>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Thời gian làm bài: 90 phút</w:t>
      </w:r>
    </w:p>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b/>
          <w:bCs/>
          <w:color w:val="212529"/>
          <w:sz w:val="27"/>
          <w:szCs w:val="27"/>
          <w:shd w:val="clear" w:color="auto" w:fill="FFFFFF"/>
        </w:rPr>
        <w:t>Đề thi Văn lớp 10 Học kì 2 Kết nối tri thức có đáp án - (Đề số 4)</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Phần</w:t>
      </w:r>
      <w:r w:rsidRPr="00C825B0">
        <w:rPr>
          <w:rFonts w:ascii="Arial" w:eastAsia="Times New Roman" w:hAnsi="Arial" w:cs="Arial"/>
          <w:color w:val="000000"/>
          <w:sz w:val="27"/>
          <w:szCs w:val="27"/>
        </w:rPr>
        <w:t> </w:t>
      </w:r>
      <w:r w:rsidRPr="00C825B0">
        <w:rPr>
          <w:rFonts w:ascii="Arial" w:eastAsia="Times New Roman" w:hAnsi="Arial" w:cs="Arial"/>
          <w:b/>
          <w:bCs/>
          <w:color w:val="000000"/>
          <w:sz w:val="27"/>
          <w:szCs w:val="27"/>
        </w:rPr>
        <w:t>1: Đọc hiểu (6 điểm)</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i/>
          <w:iCs/>
          <w:color w:val="000000"/>
          <w:sz w:val="27"/>
          <w:szCs w:val="27"/>
        </w:rPr>
        <w:t>Đọc ngữ liệu sau và trả lời câu hỏi:</w:t>
      </w:r>
    </w:p>
    <w:p w:rsidR="00C825B0" w:rsidRPr="00C825B0" w:rsidRDefault="00C825B0" w:rsidP="00C825B0">
      <w:pPr>
        <w:shd w:val="clear" w:color="auto" w:fill="FFFFFF"/>
        <w:spacing w:after="0" w:line="432" w:lineRule="atLeast"/>
        <w:ind w:firstLine="720"/>
        <w:jc w:val="both"/>
        <w:rPr>
          <w:rFonts w:ascii="Arial" w:eastAsia="Times New Roman" w:hAnsi="Arial" w:cs="Arial"/>
          <w:color w:val="212529"/>
          <w:sz w:val="27"/>
          <w:szCs w:val="27"/>
        </w:rPr>
      </w:pPr>
      <w:r w:rsidRPr="00C825B0">
        <w:rPr>
          <w:rFonts w:ascii="Arial" w:eastAsia="Times New Roman" w:hAnsi="Arial" w:cs="Arial"/>
          <w:color w:val="000000"/>
          <w:sz w:val="27"/>
          <w:szCs w:val="27"/>
        </w:rPr>
        <w:t>Tuổi trẻ là đặc ân vô giá của tạo hóa ban cho bạn. Vô nghĩa của đời người là để tuổi xuân trôi qua trong vô vọng. (...) Người ta bảo, thời gian là vàng bạc, nhưng sử dụng đúng thời gian của tuổi trẻ là bảo bối của thành công. Tài năng thiên bẩm chỉ là điểm khởi đầu, thành công của cuộc đời là mồ hôi, nước mắt và thậm chí là cuộc sống. Nếu chỉ chăm chăm và tán dương tài năng thiên bẩm thì chẳng khác nào chim trời chỉ vỗ cánh mà chẳng bao giờ bay được lên cao. Mỗi ngày trôi qua rất nhanh. Bạn đã dành thời gian cho những việc gì ? Cho bạn bè, cho người yêu, cho đồng loại và cho công việc? Và có bao giờ bạn rùng mình vì đã để thời gian trôi qua không lưu lại dấu tích gì không ?</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Các bạn hãy xây dựng tầm nhìn rộng mở (…), biến tri thức của loài người, của thời đại thành tri thức bản thân và cộng đồng, vận dụng vào hoạt động thực tiễn của mình. Trước mắt là tích lũy tri thức khi còn ngồi trên ghế nhà trường để mai ngày khởi nghiệp; tự mình xây dựng các chuẩn mực cho bản thân; nhận diện cái đúng, cái sai, cái đáng làm và cái không nên làm. Trường đời là trường học vĩ đại nhất, nhưng để thành công bạn cần có nền tảng về mọi mặt, thiếu nó không chỉ chông chênh mà có khi vấp ngã.</w:t>
      </w:r>
    </w:p>
    <w:p w:rsidR="00C825B0" w:rsidRPr="00C825B0" w:rsidRDefault="00C825B0" w:rsidP="00C825B0">
      <w:pPr>
        <w:shd w:val="clear" w:color="auto" w:fill="FFFFFF"/>
        <w:spacing w:after="0" w:line="432" w:lineRule="atLeast"/>
        <w:jc w:val="right"/>
        <w:rPr>
          <w:rFonts w:ascii="Arial" w:eastAsia="Times New Roman" w:hAnsi="Arial" w:cs="Arial"/>
          <w:color w:val="212529"/>
          <w:sz w:val="27"/>
          <w:szCs w:val="27"/>
        </w:rPr>
      </w:pPr>
      <w:r w:rsidRPr="00C825B0">
        <w:rPr>
          <w:rFonts w:ascii="Arial" w:eastAsia="Times New Roman" w:hAnsi="Arial" w:cs="Arial"/>
          <w:color w:val="000000"/>
          <w:sz w:val="27"/>
          <w:szCs w:val="27"/>
        </w:rPr>
        <w:t>(Theo, Báo mới.com)</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Thực hiện các yêu cầu:</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Câu 1 (1,0 điểm).</w:t>
      </w:r>
      <w:r w:rsidRPr="00C825B0">
        <w:rPr>
          <w:rFonts w:ascii="Arial" w:eastAsia="Times New Roman" w:hAnsi="Arial" w:cs="Arial"/>
          <w:color w:val="000000"/>
          <w:sz w:val="27"/>
          <w:szCs w:val="27"/>
        </w:rPr>
        <w:t> Chỉ ra điều cần làm trước mắt được nêu trong đoạn trích.</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2 (1,0 điểm).</w:t>
      </w:r>
      <w:r w:rsidRPr="00C825B0">
        <w:rPr>
          <w:rFonts w:ascii="Arial" w:eastAsia="Times New Roman" w:hAnsi="Arial" w:cs="Arial"/>
          <w:color w:val="000000"/>
          <w:sz w:val="27"/>
          <w:szCs w:val="27"/>
        </w:rPr>
        <w:t> Phân tích ngắn gọn tác dụng của câu hỏi tu từ được sử dụng trong đoạn trích trên.</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3 (1,0 điểm).</w:t>
      </w:r>
      <w:r w:rsidRPr="00C825B0">
        <w:rPr>
          <w:rFonts w:ascii="Arial" w:eastAsia="Times New Roman" w:hAnsi="Arial" w:cs="Arial"/>
          <w:color w:val="000000"/>
          <w:sz w:val="27"/>
          <w:szCs w:val="27"/>
        </w:rPr>
        <w:t> Anh/chị hiểu thế nào về ý kiến: Trường đời là trường học vĩ đại nhất, nhưng để thành công bạn cần có nền tảng về mọi mặt”</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4 (1,0 điểm).</w:t>
      </w:r>
      <w:r w:rsidRPr="00C825B0">
        <w:rPr>
          <w:rFonts w:ascii="Arial" w:eastAsia="Times New Roman" w:hAnsi="Arial" w:cs="Arial"/>
          <w:color w:val="000000"/>
          <w:sz w:val="27"/>
          <w:szCs w:val="27"/>
        </w:rPr>
        <w:t> Anh/Chị có cho rằng Tài năng thiên bẩm chỉ là điểm khởi đầu, thành công của cuộc đời là mồ hôi, nước mắt và thậm chí là cuộc sống không? Vì sao?</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5 (2,0 điểm).</w:t>
      </w:r>
      <w:r w:rsidRPr="00C825B0">
        <w:rPr>
          <w:rFonts w:ascii="Arial" w:eastAsia="Times New Roman" w:hAnsi="Arial" w:cs="Arial"/>
          <w:color w:val="000000"/>
          <w:sz w:val="27"/>
          <w:szCs w:val="27"/>
        </w:rPr>
        <w:t> Từ nội dung đoạn trích, anh/chị hãy viết một đoạn văn ngắn trình bày suy nghĩ về điều bản thân cần làm để tuổi trẻ có ý nghĩa.</w:t>
      </w:r>
    </w:p>
    <w:p w:rsidR="00C825B0" w:rsidRPr="00C825B0" w:rsidRDefault="00C825B0" w:rsidP="00C825B0">
      <w:pPr>
        <w:shd w:val="clear" w:color="auto" w:fill="FFFFFF"/>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Phần 2: Viết (4 điểm)</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Các câu lạc bộ ở trường đang tổ chức tuyển thành viên. Hãy viết bài luận giới thiệu bản thân để ứng tuyển vào câu lạc bộ anh/chị yêu thích.</w:t>
      </w:r>
    </w:p>
    <w:p w:rsidR="00C825B0" w:rsidRPr="00C825B0" w:rsidRDefault="00C825B0" w:rsidP="00C825B0">
      <w:pPr>
        <w:shd w:val="clear" w:color="auto" w:fill="FFFFFF"/>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HƯỚNG DẪN CHẤM</w:t>
      </w:r>
    </w:p>
    <w:p w:rsidR="00C825B0" w:rsidRPr="00C825B0" w:rsidRDefault="00C825B0" w:rsidP="00C825B0">
      <w:pPr>
        <w:shd w:val="clear" w:color="auto" w:fill="FFFFFF"/>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Phần 1: Đọc hiểu (6 điểm)</w:t>
      </w:r>
    </w:p>
    <w:tbl>
      <w:tblPr>
        <w:tblW w:w="12000" w:type="dxa"/>
        <w:shd w:val="clear" w:color="auto" w:fill="FFFFFF"/>
        <w:tblCellMar>
          <w:left w:w="0" w:type="dxa"/>
          <w:right w:w="0" w:type="dxa"/>
        </w:tblCellMar>
        <w:tblLook w:val="04A0" w:firstRow="1" w:lastRow="0" w:firstColumn="1" w:lastColumn="0" w:noHBand="0" w:noVBand="1"/>
      </w:tblPr>
      <w:tblGrid>
        <w:gridCol w:w="814"/>
        <w:gridCol w:w="10173"/>
        <w:gridCol w:w="1013"/>
      </w:tblGrid>
      <w:tr w:rsidR="00C825B0" w:rsidRPr="00C825B0" w:rsidTr="00C825B0">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1</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Điều cần làm trước mắt là:</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Tích lũy tri thức khi còn ngồi trên ghế nhà trường để mai ngày khởi nghiệp;</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Tự mình xây dựng các chuẩn mực cho bản thân;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Nhận diện cái đúng, cái sai, cái đáng làm và cái không nên làm.</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1,0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2</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Câu hỏi tu từ: </w:t>
            </w:r>
            <w:r w:rsidRPr="00C825B0">
              <w:rPr>
                <w:rFonts w:ascii="Arial" w:eastAsia="Times New Roman" w:hAnsi="Arial" w:cs="Arial"/>
                <w:i/>
                <w:iCs/>
                <w:color w:val="000000"/>
                <w:sz w:val="27"/>
                <w:szCs w:val="27"/>
              </w:rPr>
              <w:t>Bạn đã giành ….dấu tích gì không?</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Tác dụng: Hỏi thể hiện sự trăn trở về việc sử dụng quỹ thời gian, cảnh báo việc để thời gian trôi qua một cách vô nghĩa. Từ đó nhắc nhở mỗi người trân quý thời gian và có ý thức sử dụng thời gian hiệu quả, ý nghĩa.</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1,0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3</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Ý kiến </w:t>
            </w:r>
            <w:r w:rsidRPr="00C825B0">
              <w:rPr>
                <w:rFonts w:ascii="Arial" w:eastAsia="Times New Roman" w:hAnsi="Arial" w:cs="Arial"/>
                <w:i/>
                <w:iCs/>
                <w:color w:val="000000"/>
                <w:sz w:val="27"/>
                <w:szCs w:val="27"/>
              </w:rPr>
              <w:t>Trường đời…mọi mặt</w:t>
            </w:r>
            <w:r w:rsidRPr="00C825B0">
              <w:rPr>
                <w:rFonts w:ascii="Arial" w:eastAsia="Times New Roman" w:hAnsi="Arial" w:cs="Arial"/>
                <w:color w:val="000000"/>
                <w:sz w:val="27"/>
                <w:szCs w:val="27"/>
              </w:rPr>
              <w:t> có thể hiểu:</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Đời sống thực tiến là một môi trường lí tưởng, tuyệt vời để chúng ta trau dồi kiến thức, rèn luyện kinh nghiệm, bồi dưỡng nhân cách;</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Song muốn thành công trước hết ta cần chuẩn bị hành trang, xây dựng nền móng vững chắc từ nhiều môi trường giáo dục khác như gia đình, nhà trường.</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1,0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4</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Nêu rõ quan điểm đồng tình hoặc không đồng tình.</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Lí giải hợp lí, thuyết phục.</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1,0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Câu 5</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HS trình bày suy nghĩ về điều bản thân cần làm để tuổi trẻ có ý nghĩa.</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Đảm bảo yêu cầu hình thức: đoạn văn.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Đảm bảo yêu cầu nội dung.</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Gợi ý:</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Tuổi trẻ là giai đoạn thanh xuân, là quãng đời đẹp đẽ, có ý nghĩa nhất của đời người…Song thời gian là một dòng chảy thẳng, tuổi trẻ sẽ dần qua đi. Mặt khác, ở độ tuổi này, chúng ta dễ đối mặt với phải nhiều cám dỗ cuộc đời.</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Vây phải làm gì để tuổi trẻ có ý nghĩa?</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Trau dồi kiến thức, hiểu biết</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Bồi dưỡng tâm hồn, nhân cách; sống có ước mơ, lí tưởng.</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Tích cực tham gia hoạt động xã hội, hoạt động thiện nguyện.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Dành thời gian quan tâm đến gia đình, đến những người thân yêu.</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Biết hưởng thụ cuộc sống, quan tâm đến bản thân.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Từ đó phê phán những người sống uổng phí tuổi trẻ và rút ra bài học cho bản thân.</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2,0 điểm</w:t>
            </w:r>
          </w:p>
        </w:tc>
      </w:tr>
    </w:tbl>
    <w:p w:rsidR="00C825B0" w:rsidRPr="00C825B0" w:rsidRDefault="00C825B0" w:rsidP="00C825B0">
      <w:pPr>
        <w:shd w:val="clear" w:color="auto" w:fill="FFFFFF"/>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Phần 2: Viết (4 điểm)</w:t>
      </w:r>
    </w:p>
    <w:tbl>
      <w:tblPr>
        <w:tblW w:w="12000" w:type="dxa"/>
        <w:shd w:val="clear" w:color="auto" w:fill="FFFFFF"/>
        <w:tblCellMar>
          <w:left w:w="0" w:type="dxa"/>
          <w:right w:w="0" w:type="dxa"/>
        </w:tblCellMar>
        <w:tblLook w:val="04A0" w:firstRow="1" w:lastRow="0" w:firstColumn="1" w:lastColumn="0" w:noHBand="0" w:noVBand="1"/>
      </w:tblPr>
      <w:tblGrid>
        <w:gridCol w:w="741"/>
        <w:gridCol w:w="10163"/>
        <w:gridCol w:w="1096"/>
      </w:tblGrid>
      <w:tr w:rsidR="00C825B0" w:rsidRPr="00C825B0" w:rsidTr="00C825B0">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ind w:right="888"/>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Điểm</w:t>
            </w:r>
          </w:p>
        </w:tc>
      </w:tr>
      <w:tr w:rsidR="00C825B0" w:rsidRPr="00C825B0" w:rsidTr="00C825B0">
        <w:tc>
          <w:tcPr>
            <w:tcW w:w="0" w:type="auto"/>
            <w:vMerge w:val="restart"/>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a. Đảm bảo cấu trúc bài nghị luận</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Mở bài nêu được vấn đề, thân bài triển khai được vấn đề, kết bài khái quát được vấn đề.</w:t>
            </w:r>
          </w:p>
        </w:tc>
        <w:tc>
          <w:tcPr>
            <w:tcW w:w="0" w:type="auto"/>
            <w:vMerge w:val="restart"/>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0,25 điểm</w:t>
            </w:r>
          </w:p>
          <w:p w:rsidR="00C825B0" w:rsidRPr="00C825B0" w:rsidRDefault="00C825B0" w:rsidP="00C825B0">
            <w:pPr>
              <w:spacing w:after="240" w:line="432" w:lineRule="atLeast"/>
              <w:rPr>
                <w:rFonts w:ascii="Arial" w:eastAsia="Times New Roman" w:hAnsi="Arial" w:cs="Arial"/>
                <w:color w:val="212529"/>
                <w:sz w:val="27"/>
                <w:szCs w:val="27"/>
              </w:rPr>
            </w:pP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p>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0,25 điểm</w:t>
            </w:r>
          </w:p>
          <w:p w:rsidR="00C825B0" w:rsidRPr="00C825B0" w:rsidRDefault="00C825B0" w:rsidP="00C825B0">
            <w:pPr>
              <w:spacing w:after="240" w:line="432" w:lineRule="atLeast"/>
              <w:rPr>
                <w:rFonts w:ascii="Arial" w:eastAsia="Times New Roman" w:hAnsi="Arial" w:cs="Arial"/>
                <w:color w:val="212529"/>
                <w:sz w:val="27"/>
                <w:szCs w:val="27"/>
              </w:rPr>
            </w:pP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p>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2,5 điểm</w:t>
            </w:r>
          </w:p>
          <w:p w:rsidR="00C825B0" w:rsidRPr="00C825B0" w:rsidRDefault="00C825B0" w:rsidP="00C825B0">
            <w:pPr>
              <w:spacing w:after="240" w:line="432" w:lineRule="atLeast"/>
              <w:rPr>
                <w:rFonts w:ascii="Arial" w:eastAsia="Times New Roman" w:hAnsi="Arial" w:cs="Arial"/>
                <w:color w:val="212529"/>
                <w:sz w:val="27"/>
                <w:szCs w:val="27"/>
              </w:rPr>
            </w:pPr>
            <w:r w:rsidRPr="00C825B0">
              <w:rPr>
                <w:rFonts w:ascii="Arial" w:eastAsia="Times New Roman" w:hAnsi="Arial" w:cs="Arial"/>
                <w:color w:val="212529"/>
                <w:sz w:val="27"/>
                <w:szCs w:val="27"/>
              </w:rPr>
              <w:lastRenderedPageBreak/>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p>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0,5 điểm</w:t>
            </w:r>
          </w:p>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0,5 điểm</w:t>
            </w:r>
          </w:p>
        </w:tc>
      </w:tr>
      <w:tr w:rsidR="00C825B0" w:rsidRPr="00C825B0" w:rsidTr="00C825B0">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b. Xác định đúng vấn đề cần nghị luận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Bài luận giới thiệu bản thân để ứng tuyển vào câu lạc bộ anh/chị yêu thích.</w:t>
            </w:r>
          </w:p>
        </w:tc>
        <w:tc>
          <w:tcPr>
            <w:tcW w:w="0" w:type="auto"/>
            <w:vMerge/>
            <w:tcBorders>
              <w:top w:val="nil"/>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 Triển khai vấn đề nghị luận thành các luận điểm</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Học sinh có thể triển khai theo nhiều cách, nhưng cần vận dụng tốt các thao tác lập luận, kết hợp chặt chẽ giữa lí lẽ và dẫn chứng. Dưới đây là một vài gợi ý cần hướng tới:</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Nêu vấn đề của bài viết: mong muốn ứng tuyển…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Khả năng đáp ứng tốt các yêu cầu của bản thân.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Giới thiệu khái quát về bản thân (tên, học vấn, vị trí, mong muốn hiện tại)</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Năng lực thực hiện: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Yêu thích, có hiểu biết, trải nghiệm về…</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Chủ động thời gian, dành tâm huyết để tham gia.</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lastRenderedPageBreak/>
              <w:t>+ Khả năng đảm bảo vị trí: có kinh nghiệm về điều hành, viết bài truyền thông đa phương thức, kỹ năng xử lý hình ảnh, âm thanh,…; kinh nghiệm kết nối đối tượng tham gia, xây dựng ý tưởng,…</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Cam kết thực hiện các yêu cầu của Chương trình,</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*Lưu ý:</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Gắn kết thông tin với các trải nghiệm kinh nghiệm của cá nhân.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Dùng yếu tố miêu tả, tự sự, biểu cảm, phương tiện đa phương thức hỗ trợ.</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Lần lượt trình bày các luận điểm (dùng lí lẽ, dẫn chứng để thuyết phục).</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Bài viết phải thể hiện rõ phát hiện, quan điểm riêng của bạn về vấn đề đang quan tâm.</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Khẳng định nguyện vọng, khả năng hoàn thành công việc.</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Cảm ơn về sự quan tâm và xét duyệt tham gia của BTC.</w:t>
            </w:r>
          </w:p>
        </w:tc>
        <w:tc>
          <w:tcPr>
            <w:tcW w:w="0" w:type="auto"/>
            <w:vMerge/>
            <w:tcBorders>
              <w:top w:val="nil"/>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d. Chính tả, ngữ pháp</w:t>
            </w:r>
          </w:p>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color w:val="000000"/>
                <w:sz w:val="27"/>
                <w:szCs w:val="27"/>
              </w:rPr>
              <w:t>Đảm bảo chuẩn chính tả, ngữ pháp Tiếng Việt.</w:t>
            </w:r>
          </w:p>
        </w:tc>
        <w:tc>
          <w:tcPr>
            <w:tcW w:w="0" w:type="auto"/>
            <w:vMerge/>
            <w:tcBorders>
              <w:top w:val="nil"/>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e. Sáng tạo</w:t>
            </w:r>
          </w:p>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color w:val="000000"/>
                <w:sz w:val="27"/>
                <w:szCs w:val="27"/>
              </w:rPr>
              <w:t>- Thể hiện suy nghĩ sâu sắc về vấn đề nghị luận; có cách diễn đạt mới mẻ.</w:t>
            </w:r>
          </w:p>
        </w:tc>
        <w:tc>
          <w:tcPr>
            <w:tcW w:w="0" w:type="auto"/>
            <w:vMerge/>
            <w:tcBorders>
              <w:top w:val="nil"/>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bl>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b/>
          <w:bCs/>
          <w:color w:val="212529"/>
          <w:sz w:val="27"/>
          <w:szCs w:val="27"/>
          <w:shd w:val="clear" w:color="auto" w:fill="FFFFFF"/>
        </w:rPr>
        <w:t>MA TRẬN ĐỀ KIỂM TRA HỌC KÌ II MÔN VĂN LỚP 10 - ĐỀ SỐ 5</w:t>
      </w:r>
    </w:p>
    <w:tbl>
      <w:tblPr>
        <w:tblW w:w="12000" w:type="dxa"/>
        <w:shd w:val="clear" w:color="auto" w:fill="FFFFFF"/>
        <w:tblCellMar>
          <w:left w:w="0" w:type="dxa"/>
          <w:right w:w="0" w:type="dxa"/>
        </w:tblCellMar>
        <w:tblLook w:val="04A0" w:firstRow="1" w:lastRow="0" w:firstColumn="1" w:lastColumn="0" w:noHBand="0" w:noVBand="1"/>
      </w:tblPr>
      <w:tblGrid>
        <w:gridCol w:w="546"/>
        <w:gridCol w:w="1085"/>
        <w:gridCol w:w="4069"/>
        <w:gridCol w:w="652"/>
        <w:gridCol w:w="618"/>
        <w:gridCol w:w="704"/>
        <w:gridCol w:w="667"/>
        <w:gridCol w:w="651"/>
        <w:gridCol w:w="618"/>
        <w:gridCol w:w="777"/>
        <w:gridCol w:w="737"/>
        <w:gridCol w:w="876"/>
      </w:tblGrid>
      <w:tr w:rsidR="00C825B0" w:rsidRPr="00C825B0" w:rsidTr="00C825B0">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TT</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Kĩ năng</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Nội dung</w:t>
            </w:r>
          </w:p>
        </w:tc>
        <w:tc>
          <w:tcPr>
            <w:tcW w:w="0" w:type="auto"/>
            <w:gridSpan w:val="8"/>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Mức độ nhận thức</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Tổng</w:t>
            </w:r>
          </w:p>
        </w:tc>
      </w:tr>
      <w:tr w:rsidR="00C825B0" w:rsidRPr="00C825B0" w:rsidTr="00C825B0">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Nhận biết</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Thông hiểu</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 cao</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TL</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Đọc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Văn bản nghị luận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60</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Viết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Viết bài văn nghị luận phân tích, đánh giá một tác phẩm văn học</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40</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Tổng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100</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Tỉ lệ %</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25%</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35%</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30%</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Tỉ lệ chung</w:t>
            </w:r>
          </w:p>
        </w:tc>
        <w:tc>
          <w:tcPr>
            <w:tcW w:w="0" w:type="auto"/>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60%</w:t>
            </w:r>
          </w:p>
        </w:tc>
        <w:tc>
          <w:tcPr>
            <w:tcW w:w="0" w:type="auto"/>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40%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r>
    </w:tbl>
    <w:p w:rsidR="00C825B0" w:rsidRPr="00C825B0" w:rsidRDefault="00C825B0" w:rsidP="00C825B0">
      <w:pPr>
        <w:shd w:val="clear" w:color="auto" w:fill="FFFFFF"/>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BẢNG ĐẶC TẢ ĐỀ KIỂM TRA HỌC KÌ II</w:t>
      </w:r>
    </w:p>
    <w:tbl>
      <w:tblPr>
        <w:tblW w:w="12000" w:type="dxa"/>
        <w:shd w:val="clear" w:color="auto" w:fill="FFFFFF"/>
        <w:tblCellMar>
          <w:left w:w="0" w:type="dxa"/>
          <w:right w:w="0" w:type="dxa"/>
        </w:tblCellMar>
        <w:tblLook w:val="04A0" w:firstRow="1" w:lastRow="0" w:firstColumn="1" w:lastColumn="0" w:noHBand="0" w:noVBand="1"/>
      </w:tblPr>
      <w:tblGrid>
        <w:gridCol w:w="546"/>
        <w:gridCol w:w="1497"/>
        <w:gridCol w:w="1898"/>
        <w:gridCol w:w="3984"/>
        <w:gridCol w:w="967"/>
        <w:gridCol w:w="1127"/>
        <w:gridCol w:w="954"/>
        <w:gridCol w:w="1027"/>
      </w:tblGrid>
      <w:tr w:rsidR="00C825B0" w:rsidRPr="00C825B0" w:rsidTr="00C825B0">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TT</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Chương/ chủ đề</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Nội dung/ đơn vị kiến thức</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Mức độ đánh giá</w:t>
            </w:r>
          </w:p>
        </w:tc>
        <w:tc>
          <w:tcPr>
            <w:tcW w:w="0" w:type="auto"/>
            <w:gridSpan w:val="4"/>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Số câu hỏi theo mức độ nhận thức</w:t>
            </w:r>
          </w:p>
        </w:tc>
      </w:tr>
      <w:tr w:rsidR="00C825B0" w:rsidRPr="00C825B0" w:rsidTr="00C825B0">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Nhận biết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Thông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 cao</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Đọc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Văn bản nghị luận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Nhận biết:</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Nhận biết được nội dung, mối quan hệ, cách sắp xếp của luận đề, luận điểm, lí lẽ, dẫn chứng tiêu biểu và vai trò của các yếu tố biểu cảm trong văn bản nghị luận.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Nhận biết và phân tích được tính mạch lạc, liên kết trong đoạn văn và văn bản.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Thông hiểu</w:t>
            </w:r>
            <w:r w:rsidRPr="00C825B0">
              <w:rPr>
                <w:rFonts w:ascii="Arial" w:eastAsia="Times New Roman" w:hAnsi="Arial" w:cs="Arial"/>
                <w:color w:val="000000"/>
                <w:sz w:val="27"/>
                <w:szCs w:val="27"/>
              </w:rPr>
              <w:t>:</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 </w:t>
            </w:r>
            <w:r w:rsidRPr="00C825B0">
              <w:rPr>
                <w:rFonts w:ascii="Arial" w:eastAsia="Times New Roman" w:hAnsi="Arial" w:cs="Arial"/>
                <w:color w:val="000000"/>
                <w:sz w:val="27"/>
                <w:szCs w:val="27"/>
              </w:rPr>
              <w:t>Xác định được mục đích, quan điểm của người viết.</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Sửa lỗi về mạch lạc và liên kết trong đoạn văn và văn bản.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Tác động của văn bản với bản thân.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3TL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Viết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Viết bài văn nghị luận phân tích, đánh giá một tác phẩm văn học</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Nhận biết:</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Xác định được kiểu bài nghị luận văn học và vấn đề nghị luận.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Xác định được vấn đề cụ thể (nội dung, hình thức) mà bài viết sẽ phân tích, đánh giá.</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Thông hiểu:</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Suy nghĩ và thực hiện theo các bước viết bài văn nghị luận văn học.</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w:t>
            </w:r>
            <w:r w:rsidRPr="00C825B0">
              <w:rPr>
                <w:rFonts w:ascii="Arial" w:eastAsia="Times New Roman" w:hAnsi="Arial" w:cs="Arial"/>
                <w:color w:val="000000"/>
                <w:sz w:val="27"/>
                <w:szCs w:val="27"/>
              </w:rPr>
              <w:t> Vận dụng những kỹ năng tạo lập văn bản, vận dụng kiến thức của bản thân về những trải nghiệm văn học để viết được bài văn nghị luận văn học hoàn chỉnh đáp ứng yêu cầu của để.</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Nhận xét, rút ra bài học từ trải nghiệm của bản thân.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 cao</w:t>
            </w:r>
            <w:r w:rsidRPr="00C825B0">
              <w:rPr>
                <w:rFonts w:ascii="Arial" w:eastAsia="Times New Roman" w:hAnsi="Arial" w:cs="Arial"/>
                <w:color w:val="000000"/>
                <w:sz w:val="27"/>
                <w:szCs w:val="27"/>
              </w:rPr>
              <w:t>:</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Có lối viết sáng tạo, hấp dẫn lôi cuốn; kết hợp các yếu tố miêu tả, biểu cảm để làm nổi bật ý của bản thân với vấn đề cần bàn luận.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Lời văn sinh động, giàu cảm xúc, có giọng điệu riêng.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Times New Roman" w:eastAsia="Times New Roman" w:hAnsi="Times New Roman" w:cs="Times New Roman"/>
                <w:sz w:val="20"/>
                <w:szCs w:val="20"/>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Times New Roman" w:eastAsia="Times New Roman" w:hAnsi="Times New Roman" w:cs="Times New Roman"/>
                <w:sz w:val="20"/>
                <w:szCs w:val="20"/>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1TL*</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Tổng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1TL</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Tỉ lệ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10%</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Tỉ lệ chung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60%</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40%</w:t>
            </w:r>
          </w:p>
        </w:tc>
      </w:tr>
    </w:tbl>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bookmarkStart w:id="0" w:name="_GoBack"/>
      <w:r w:rsidRPr="00C825B0">
        <w:rPr>
          <w:rFonts w:ascii="Arial" w:eastAsia="Times New Roman" w:hAnsi="Arial" w:cs="Arial"/>
          <w:i/>
          <w:iCs/>
          <w:color w:val="212529"/>
          <w:sz w:val="27"/>
          <w:szCs w:val="27"/>
        </w:rPr>
        <w:t>Phòng Giáo dục và Đào tạo ....</w:t>
      </w:r>
    </w:p>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Đề khảo sát chất lượng Học kì 2</w:t>
      </w:r>
    </w:p>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Năm học: ...</w:t>
      </w:r>
    </w:p>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Môn: Văn 10</w:t>
      </w:r>
    </w:p>
    <w:p w:rsidR="00C825B0" w:rsidRPr="00C825B0" w:rsidRDefault="00C825B0" w:rsidP="00C825B0">
      <w:pPr>
        <w:shd w:val="clear" w:color="auto" w:fill="FFFFFF"/>
        <w:spacing w:after="240" w:line="240" w:lineRule="auto"/>
        <w:ind w:left="40" w:right="40"/>
        <w:jc w:val="center"/>
        <w:rPr>
          <w:rFonts w:ascii="Arial" w:eastAsia="Times New Roman" w:hAnsi="Arial" w:cs="Arial"/>
          <w:color w:val="212529"/>
          <w:sz w:val="27"/>
          <w:szCs w:val="27"/>
        </w:rPr>
      </w:pPr>
      <w:r w:rsidRPr="00C825B0">
        <w:rPr>
          <w:rFonts w:ascii="Arial" w:eastAsia="Times New Roman" w:hAnsi="Arial" w:cs="Arial"/>
          <w:i/>
          <w:iCs/>
          <w:color w:val="212529"/>
          <w:sz w:val="27"/>
          <w:szCs w:val="27"/>
        </w:rPr>
        <w:t>Thời gian làm bài: 90 phút</w:t>
      </w:r>
    </w:p>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b/>
          <w:bCs/>
          <w:color w:val="212529"/>
          <w:sz w:val="27"/>
          <w:szCs w:val="27"/>
          <w:shd w:val="clear" w:color="auto" w:fill="FFFFFF"/>
        </w:rPr>
        <w:t>Đề thi Văn lớp 10 Học kì 2 Kết nối tri thức có đáp án - (Đề số 5)</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Phần</w:t>
      </w:r>
      <w:r w:rsidRPr="00C825B0">
        <w:rPr>
          <w:rFonts w:ascii="Arial" w:eastAsia="Times New Roman" w:hAnsi="Arial" w:cs="Arial"/>
          <w:color w:val="000000"/>
          <w:sz w:val="27"/>
          <w:szCs w:val="27"/>
        </w:rPr>
        <w:t> </w:t>
      </w:r>
      <w:r w:rsidRPr="00C825B0">
        <w:rPr>
          <w:rFonts w:ascii="Arial" w:eastAsia="Times New Roman" w:hAnsi="Arial" w:cs="Arial"/>
          <w:b/>
          <w:bCs/>
          <w:color w:val="000000"/>
          <w:sz w:val="27"/>
          <w:szCs w:val="27"/>
        </w:rPr>
        <w:t>1: Đọc hiểu (6 điểm)</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i/>
          <w:iCs/>
          <w:color w:val="000000"/>
          <w:sz w:val="27"/>
          <w:szCs w:val="27"/>
        </w:rPr>
        <w:t>Đọc đoạn trích sau và trả lời câu hỏi:</w:t>
      </w:r>
    </w:p>
    <w:p w:rsidR="00C825B0" w:rsidRPr="00C825B0" w:rsidRDefault="00C825B0" w:rsidP="00C825B0">
      <w:pPr>
        <w:shd w:val="clear" w:color="auto" w:fill="FFFFFF"/>
        <w:spacing w:after="0" w:line="432" w:lineRule="atLeast"/>
        <w:ind w:firstLine="720"/>
        <w:jc w:val="both"/>
        <w:rPr>
          <w:rFonts w:ascii="Arial" w:eastAsia="Times New Roman" w:hAnsi="Arial" w:cs="Arial"/>
          <w:color w:val="212529"/>
          <w:sz w:val="27"/>
          <w:szCs w:val="27"/>
        </w:rPr>
      </w:pPr>
      <w:r w:rsidRPr="00C825B0">
        <w:rPr>
          <w:rFonts w:ascii="Arial" w:eastAsia="Times New Roman" w:hAnsi="Arial" w:cs="Arial"/>
          <w:color w:val="000000"/>
          <w:sz w:val="27"/>
          <w:szCs w:val="27"/>
        </w:rPr>
        <w:t>“Hầu hết những ngôi nhà có giá trị trên 250 ngàn đô la Mỹ đều có thư viện. Sự thật đó có khiến bạn suy nghĩ điều gì không? Hãy bỏ bữa nếu cần thiết, nhưng đừng bỏ qua một cuốn sách. Một số người tuyên bố rằng có thể đọc vài cuốn tiểu thuyết rẻ tiền bởi vì đôi khi bạn vẫn tìm thấy vài điều ý nghĩa trong đó. Bạn cũng có thể tìm thấy mẩu bánh mì trong thùng rác, nếu bạn tìm kiếm đủ lâu. Nhưng có cách khác tốt hơn mà.</w:t>
      </w:r>
    </w:p>
    <w:p w:rsidR="00C825B0" w:rsidRPr="00C825B0" w:rsidRDefault="00C825B0" w:rsidP="00C825B0">
      <w:pPr>
        <w:shd w:val="clear" w:color="auto" w:fill="FFFFFF"/>
        <w:spacing w:after="0" w:line="432" w:lineRule="atLeast"/>
        <w:ind w:firstLine="720"/>
        <w:jc w:val="both"/>
        <w:rPr>
          <w:rFonts w:ascii="Arial" w:eastAsia="Times New Roman" w:hAnsi="Arial" w:cs="Arial"/>
          <w:color w:val="212529"/>
          <w:sz w:val="27"/>
          <w:szCs w:val="27"/>
        </w:rPr>
      </w:pPr>
      <w:r w:rsidRPr="00C825B0">
        <w:rPr>
          <w:rFonts w:ascii="Arial" w:eastAsia="Times New Roman" w:hAnsi="Arial" w:cs="Arial"/>
          <w:color w:val="000000"/>
          <w:sz w:val="27"/>
          <w:szCs w:val="27"/>
        </w:rPr>
        <w:lastRenderedPageBreak/>
        <w:t>Tất cả những gì bạn cần để tạo nên một tương lai tốt đẹp hơn và thành công hơn đã được viết ra hết rồi. Và hãy đoán xem: chúng luôn sẵn có cho bạn. Tất cả những gì bạn cần làm là đọc chúng. Sách rất dễ tìm và dễ mua. Một cuốn sách thông thường hiện nay có giá khoảng 70 - 80 nghìn. Tuy nhiên, vấn đề không nằm ở giá của cuốn sách, vấn đề nằm ở cái giá bạn sẽ phải trả nếu không đọc nó”.</w:t>
      </w:r>
    </w:p>
    <w:p w:rsidR="00C825B0" w:rsidRPr="00C825B0" w:rsidRDefault="00C825B0" w:rsidP="00C825B0">
      <w:pPr>
        <w:shd w:val="clear" w:color="auto" w:fill="FFFFFF"/>
        <w:spacing w:after="0" w:line="432" w:lineRule="atLeast"/>
        <w:jc w:val="right"/>
        <w:rPr>
          <w:rFonts w:ascii="Arial" w:eastAsia="Times New Roman" w:hAnsi="Arial" w:cs="Arial"/>
          <w:color w:val="212529"/>
          <w:sz w:val="27"/>
          <w:szCs w:val="27"/>
        </w:rPr>
      </w:pPr>
      <w:r w:rsidRPr="00C825B0">
        <w:rPr>
          <w:rFonts w:ascii="Arial" w:eastAsia="Times New Roman" w:hAnsi="Arial" w:cs="Arial"/>
          <w:i/>
          <w:iCs/>
          <w:color w:val="000000"/>
          <w:sz w:val="27"/>
          <w:szCs w:val="27"/>
        </w:rPr>
        <w:t>(Trích “Triết lý cuộc đời” – Jim Rohn, Thủy Hương dịch)</w:t>
      </w:r>
    </w:p>
    <w:p w:rsidR="00C825B0" w:rsidRPr="00C825B0" w:rsidRDefault="00C825B0" w:rsidP="00C825B0">
      <w:pPr>
        <w:shd w:val="clear" w:color="auto" w:fill="FFFFFF"/>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Thực hiện các yêu cầu:</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1 (0,5 điểm). </w:t>
      </w:r>
      <w:r w:rsidRPr="00C825B0">
        <w:rPr>
          <w:rFonts w:ascii="Arial" w:eastAsia="Times New Roman" w:hAnsi="Arial" w:cs="Arial"/>
          <w:color w:val="000000"/>
          <w:sz w:val="27"/>
          <w:szCs w:val="27"/>
        </w:rPr>
        <w:t>Xác định phương thức biểu đạt chính được sử dụng trong đoạn trích trên.</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2 (0,5 điểm).</w:t>
      </w:r>
      <w:r w:rsidRPr="00C825B0">
        <w:rPr>
          <w:rFonts w:ascii="Arial" w:eastAsia="Times New Roman" w:hAnsi="Arial" w:cs="Arial"/>
          <w:color w:val="000000"/>
          <w:sz w:val="27"/>
          <w:szCs w:val="27"/>
        </w:rPr>
        <w:t> Theo tác giả, đâu là điểm chung của những ngôi nhà có giá trị trên 250 ngàn đô la Mỹ ?</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3 (1,0 điểm).</w:t>
      </w:r>
      <w:r w:rsidRPr="00C825B0">
        <w:rPr>
          <w:rFonts w:ascii="Arial" w:eastAsia="Times New Roman" w:hAnsi="Arial" w:cs="Arial"/>
          <w:color w:val="000000"/>
          <w:sz w:val="27"/>
          <w:szCs w:val="27"/>
        </w:rPr>
        <w:t> Câu văn “Hãy bỏ bữa nếu cần thiết, nhưng đừng bỏ qua một cuốn sách” muốn nhắn nhủ tới chúng ta điều gì ?</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4 (1,0 điểm).</w:t>
      </w:r>
      <w:r w:rsidRPr="00C825B0">
        <w:rPr>
          <w:rFonts w:ascii="Arial" w:eastAsia="Times New Roman" w:hAnsi="Arial" w:cs="Arial"/>
          <w:color w:val="000000"/>
          <w:sz w:val="27"/>
          <w:szCs w:val="27"/>
        </w:rPr>
        <w:t> “Bạn cũng có thể tìm thấy mẩu bánh mì trong thùng rác, nếu bạn tìm kiếm đủ lâu. Nhưng có cách khác tốt hơn mà”. Theo anh / chị, “cách khác” mà tác giả muốn nói đến ở đây nhằm ám chỉ điều gì ?</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5 (1,0 điểm).</w:t>
      </w:r>
      <w:r w:rsidRPr="00C825B0">
        <w:rPr>
          <w:rFonts w:ascii="Arial" w:eastAsia="Times New Roman" w:hAnsi="Arial" w:cs="Arial"/>
          <w:color w:val="000000"/>
          <w:sz w:val="27"/>
          <w:szCs w:val="27"/>
        </w:rPr>
        <w:t> Anh / chị có đồng tình với quan điểm: “vấn đề không nằm ở giá của cuốn sách, vấn đề nằm ở cái giá bạn sẽ phải trả nếu không đọc nó” không ? Vì sao?</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Câu 6 (2,0 điểm).</w:t>
      </w:r>
      <w:r w:rsidRPr="00C825B0">
        <w:rPr>
          <w:rFonts w:ascii="Arial" w:eastAsia="Times New Roman" w:hAnsi="Arial" w:cs="Arial"/>
          <w:color w:val="000000"/>
          <w:sz w:val="27"/>
          <w:szCs w:val="27"/>
        </w:rPr>
        <w:t> Từ nội dung đoạn trích trên, hãy viết một đoạn văn ngắn trình bày suy nghĩ của anh/chị về câu hỏi: Thời đại ngày nay có cần phải đọc sách?</w:t>
      </w:r>
    </w:p>
    <w:p w:rsidR="00C825B0" w:rsidRPr="00C825B0" w:rsidRDefault="00C825B0" w:rsidP="00C825B0">
      <w:pPr>
        <w:shd w:val="clear" w:color="auto" w:fill="FFFFFF"/>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Phần 2: Viết (4 điểm)</w:t>
      </w:r>
    </w:p>
    <w:p w:rsidR="00C825B0" w:rsidRPr="00C825B0" w:rsidRDefault="00C825B0" w:rsidP="00C825B0">
      <w:pPr>
        <w:shd w:val="clear" w:color="auto" w:fill="FFFFFF"/>
        <w:spacing w:after="0" w:line="432" w:lineRule="atLeast"/>
        <w:rPr>
          <w:rFonts w:ascii="Arial" w:eastAsia="Times New Roman" w:hAnsi="Arial" w:cs="Arial"/>
          <w:color w:val="212529"/>
          <w:sz w:val="27"/>
          <w:szCs w:val="27"/>
        </w:rPr>
      </w:pPr>
      <w:r w:rsidRPr="00C825B0">
        <w:rPr>
          <w:rFonts w:ascii="Arial" w:eastAsia="Times New Roman" w:hAnsi="Arial" w:cs="Arial"/>
          <w:color w:val="000000"/>
          <w:sz w:val="27"/>
          <w:szCs w:val="27"/>
        </w:rPr>
        <w:t>Hãy viết bài văn nghị luận phân tích, đánh giá một tác phẩm văn học mà anh/chị yêu thích.</w:t>
      </w:r>
    </w:p>
    <w:p w:rsidR="00C825B0" w:rsidRPr="00C825B0" w:rsidRDefault="00C825B0" w:rsidP="00C825B0">
      <w:pPr>
        <w:shd w:val="clear" w:color="auto" w:fill="FFFFFF"/>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HƯỚNG DẪN CHẤM</w:t>
      </w:r>
    </w:p>
    <w:p w:rsidR="00C825B0" w:rsidRPr="00C825B0" w:rsidRDefault="00C825B0" w:rsidP="00C825B0">
      <w:pPr>
        <w:shd w:val="clear" w:color="auto" w:fill="FFFFFF"/>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Phần 1: Đọc hiểu (6 điểm)</w:t>
      </w:r>
    </w:p>
    <w:tbl>
      <w:tblPr>
        <w:tblW w:w="12000" w:type="dxa"/>
        <w:shd w:val="clear" w:color="auto" w:fill="FFFFFF"/>
        <w:tblCellMar>
          <w:left w:w="0" w:type="dxa"/>
          <w:right w:w="0" w:type="dxa"/>
        </w:tblCellMar>
        <w:tblLook w:val="04A0" w:firstRow="1" w:lastRow="0" w:firstColumn="1" w:lastColumn="0" w:noHBand="0" w:noVBand="1"/>
      </w:tblPr>
      <w:tblGrid>
        <w:gridCol w:w="808"/>
        <w:gridCol w:w="10191"/>
        <w:gridCol w:w="1001"/>
      </w:tblGrid>
      <w:tr w:rsidR="00C825B0" w:rsidRPr="00C825B0" w:rsidTr="00C825B0">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1</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Phương thức biểu đạt chính: nghị luận.</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0,5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Câu 2</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Điểm chung của những ngôi nhà có giá trị trên 250 ngàn đô la Mỹ đều có thư viện.</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0,5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3</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Câu văn muốn nhắn nhủ tới chúng ta giá trị, tầm quan trọng của việc đọc sách sẽ giúp chúng ta có trí tuệ, năng lực hiểu biết, có phẩm chất tốt đẹp và nhận ra những bài học, những điều cao quý từ cuộc sống mang lại.</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1,0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4</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“Cách khác” tác giả muốn ám chỉ bản thân chúng ta có thể tự nỗ lực, phấn đấu không ngừng để tự tạo ra những điều ý nghĩa cho bản thân và cho những người xung quanh. Thành quả tốt đẹp do chính khả năng mình tạo ra sẽ mang giá trị cao gấp bội, giúp ta rút ra bài học, kinh nghiệm sống quý báu, trưởng thành hơn trong nhận thức lẫn hành động so với việc người khác tạo ra sẵn cho chúng ta.</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1,0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5</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Đồng ý với quan điểm: ‘Vấn đề không nằm ở giá của cuốn sách, vấn đề nằm ở cái giá bạn sẽ phải trả nếu không đọc nó”.</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Vì:</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Đọc sách sẽ giúp ta khai thông trí tuệ, phát huy tư duy, năng lực hiểu biết, sáng tạo.</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Việc đọc sách rất quan trọng nếu như ta biết đọc sách một cách đúng đắn.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Mỗi quyển sách đều có giá trị riêng chỉ có người đọc sách mới hiểu, lĩnh hội được chân giá trị mà tác giả truyền tải thông điệp ý nghĩa tới người đọc.</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Hãy đọc sách để giúp bản thân trở nên hoàn thiện hơn về nhận thức lẫn nhân cách sống.</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Cái giá của việc không đọc sách sẽ để lại nhiều hậu quả, hệ lụy, ảnh hưởng đến nhận thức, tư tưởng, tình cảm của bản thân đối với những người xung quanh.</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Không đọc sách khiến ta không nhận thức đúng đắn dẫn đến hành động sai lầm, không tìm thấy niềm vui, giá trị đích thực mà cuộc sống mang lại.</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1,0 điểm</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 6</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HS trình bày suy nghĩ về câu hỏi: Thời đại ngày nay có cần phải đọc sách?</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Đảm bảo yêu cầu hình thức: đoạn văn.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Đảm bảo yêu cầu nội dung.</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Gợi ý:</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Thời đại ngày nay, con người ta bị cuốn theo những thiết bị công nghệ thông minh, sống nhiều trong thế giới của mạng Internet nên thói quen đọc sách bị mai một nghiêm trọng.</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lastRenderedPageBreak/>
              <w:t>- Dù Internet luôn hứa hẹn mang cả thế giới vào ngôi nhà của bạn, nhưng kể cả như vậy, thì chúng ta vẫn không thể phủ nhận tầm quan trọng, những lợi ích của việc đọc sách, vì một số lý do sau:</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Thời đại nào thì con người cũng cần phải nỗ lực hoàn thiện mình: nâng cao tri thức và bồi dưỡng tâm hồn, và đọc sách giúp cho con người thực hiện điều đó.</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Trong nhịp sống hối hả hôm nay, đọc sách giúp cho con người có những phút trầm tư mặc tưởng, sống chậm lại, qua đó giúp cân bằng tâm trí.</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Đọc sách trong thời đại công nghệ giúp con người có bản lĩnh văn hóa vững vàng, do đó có thể tránh xa những thứ dễ dãi, phù phiếm, thậm chí là nguy hại.</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Đọc sách giúp chúng ta tiếp xúc với những nguồn tri thức đáng tin cậy, đã được kiểm chứng qua thời gian.</w:t>
            </w: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lastRenderedPageBreak/>
              <w:t>2,0 điểm</w:t>
            </w:r>
          </w:p>
        </w:tc>
      </w:tr>
    </w:tbl>
    <w:p w:rsidR="00C825B0" w:rsidRPr="00C825B0" w:rsidRDefault="00C825B0" w:rsidP="00C825B0">
      <w:pPr>
        <w:shd w:val="clear" w:color="auto" w:fill="FFFFFF"/>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Phần 2: Viết (4 điểm)</w:t>
      </w:r>
    </w:p>
    <w:tbl>
      <w:tblPr>
        <w:tblW w:w="12000" w:type="dxa"/>
        <w:shd w:val="clear" w:color="auto" w:fill="FFFFFF"/>
        <w:tblCellMar>
          <w:left w:w="0" w:type="dxa"/>
          <w:right w:w="0" w:type="dxa"/>
        </w:tblCellMar>
        <w:tblLook w:val="04A0" w:firstRow="1" w:lastRow="0" w:firstColumn="1" w:lastColumn="0" w:noHBand="0" w:noVBand="1"/>
      </w:tblPr>
      <w:tblGrid>
        <w:gridCol w:w="741"/>
        <w:gridCol w:w="10135"/>
        <w:gridCol w:w="1124"/>
      </w:tblGrid>
      <w:tr w:rsidR="00C825B0" w:rsidRPr="00C825B0" w:rsidTr="00C825B0">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Câu</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ind w:right="888"/>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Đáp án</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15" w:type="dxa"/>
              <w:bottom w:w="0" w:type="dxa"/>
              <w:right w:w="115" w:type="dxa"/>
            </w:tcMar>
            <w:vAlign w:val="cente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Điểm</w:t>
            </w:r>
          </w:p>
        </w:tc>
      </w:tr>
      <w:tr w:rsidR="00C825B0" w:rsidRPr="00C825B0" w:rsidTr="00C825B0">
        <w:tc>
          <w:tcPr>
            <w:tcW w:w="0" w:type="auto"/>
            <w:vMerge w:val="restart"/>
            <w:tcBorders>
              <w:top w:val="nil"/>
              <w:left w:val="single" w:sz="8" w:space="0" w:color="000000"/>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a. Đảm bảo cấu trúc bài nghị luận</w:t>
            </w:r>
          </w:p>
          <w:p w:rsidR="00C825B0" w:rsidRPr="00C825B0" w:rsidRDefault="00C825B0" w:rsidP="00C825B0">
            <w:pPr>
              <w:shd w:val="clear" w:color="auto" w:fill="FFFFFF"/>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Mở bài nêu được vấn đề, thân bài triển khai được vấn đề, kết bài khái quát được vấn đề.</w:t>
            </w:r>
          </w:p>
        </w:tc>
        <w:tc>
          <w:tcPr>
            <w:tcW w:w="0" w:type="auto"/>
            <w:vMerge w:val="restart"/>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0,25 điểm</w:t>
            </w:r>
          </w:p>
          <w:p w:rsidR="00C825B0" w:rsidRPr="00C825B0" w:rsidRDefault="00C825B0" w:rsidP="00C825B0">
            <w:pPr>
              <w:spacing w:after="240" w:line="432" w:lineRule="atLeast"/>
              <w:rPr>
                <w:rFonts w:ascii="Arial" w:eastAsia="Times New Roman" w:hAnsi="Arial" w:cs="Arial"/>
                <w:color w:val="212529"/>
                <w:sz w:val="27"/>
                <w:szCs w:val="27"/>
              </w:rPr>
            </w:pP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p>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0,25 điểm</w:t>
            </w:r>
          </w:p>
          <w:p w:rsidR="00C825B0" w:rsidRPr="00C825B0" w:rsidRDefault="00C825B0" w:rsidP="00C825B0">
            <w:pPr>
              <w:spacing w:after="240" w:line="432" w:lineRule="atLeast"/>
              <w:rPr>
                <w:rFonts w:ascii="Arial" w:eastAsia="Times New Roman" w:hAnsi="Arial" w:cs="Arial"/>
                <w:color w:val="212529"/>
                <w:sz w:val="27"/>
                <w:szCs w:val="27"/>
              </w:rPr>
            </w:pP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p>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2,5 điểm</w:t>
            </w:r>
          </w:p>
          <w:p w:rsidR="00C825B0" w:rsidRPr="00C825B0" w:rsidRDefault="00C825B0" w:rsidP="00C825B0">
            <w:pPr>
              <w:spacing w:after="240" w:line="432" w:lineRule="atLeast"/>
              <w:rPr>
                <w:rFonts w:ascii="Arial" w:eastAsia="Times New Roman" w:hAnsi="Arial" w:cs="Arial"/>
                <w:color w:val="212529"/>
                <w:sz w:val="27"/>
                <w:szCs w:val="27"/>
              </w:rPr>
            </w:pP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lastRenderedPageBreak/>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r w:rsidRPr="00C825B0">
              <w:rPr>
                <w:rFonts w:ascii="Arial" w:eastAsia="Times New Roman" w:hAnsi="Arial" w:cs="Arial"/>
                <w:color w:val="212529"/>
                <w:sz w:val="27"/>
                <w:szCs w:val="27"/>
              </w:rPr>
              <w:br/>
            </w:r>
          </w:p>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0,5 điểm</w:t>
            </w:r>
          </w:p>
          <w:p w:rsidR="00C825B0" w:rsidRPr="00C825B0" w:rsidRDefault="00C825B0" w:rsidP="00C825B0">
            <w:pPr>
              <w:spacing w:after="0" w:line="432" w:lineRule="atLeast"/>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0,5 điểm</w:t>
            </w:r>
          </w:p>
        </w:tc>
      </w:tr>
      <w:tr w:rsidR="00C825B0" w:rsidRPr="00C825B0" w:rsidTr="00C825B0">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b. Xác định đúng vấn đề cần nghị luận</w:t>
            </w:r>
          </w:p>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color w:val="000000"/>
                <w:sz w:val="27"/>
                <w:szCs w:val="27"/>
              </w:rPr>
              <w:t>Phân tích, đánh giá một tác phẩm văn học mà anh/chị yêu thích.</w:t>
            </w:r>
          </w:p>
        </w:tc>
        <w:tc>
          <w:tcPr>
            <w:tcW w:w="0" w:type="auto"/>
            <w:vMerge/>
            <w:tcBorders>
              <w:top w:val="nil"/>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c. Triển khai vấn đề nghị luận thành các luận điểm</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Học sinh có thể triển khai theo nhiều cách, nhưng cần vận dụng tốt các thao tác lập luận, kết hợp chặt chẽ giữa lí lẽ và dẫn chứng. Dưới đây là một vài gợi ý cần hướng tới:</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1. Mở bài</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Giới thiệu khái quát về tác giả, tác phẩm</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2. Thân bài</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Khái quát chủ đề của truyện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Phân tích từng nhân vật tiêu biểu và mối quan hệ giữa các nhân vật</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Phân tích vai trò của nhân vật trong việc thể hiện chủ đề của truyện.</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Đánh giá chủ đề và ý nghĩa của nhân vật trong việc thể hiện chủ đề, rút ra ý nghĩa đối với cuộc sống.</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3. Kết bài</w:t>
            </w:r>
          </w:p>
          <w:p w:rsidR="00C825B0" w:rsidRPr="00C825B0" w:rsidRDefault="00C825B0" w:rsidP="00C825B0">
            <w:pPr>
              <w:spacing w:after="0" w:line="432" w:lineRule="atLeast"/>
              <w:jc w:val="both"/>
              <w:rPr>
                <w:rFonts w:ascii="Arial" w:eastAsia="Times New Roman" w:hAnsi="Arial" w:cs="Arial"/>
                <w:color w:val="212529"/>
                <w:sz w:val="27"/>
                <w:szCs w:val="27"/>
              </w:rPr>
            </w:pPr>
            <w:r w:rsidRPr="00C825B0">
              <w:rPr>
                <w:rFonts w:ascii="Arial" w:eastAsia="Times New Roman" w:hAnsi="Arial" w:cs="Arial"/>
                <w:color w:val="000000"/>
                <w:sz w:val="27"/>
                <w:szCs w:val="27"/>
              </w:rPr>
              <w:t>- Khẳng định ý nghĩa của vấn đề nghị luận.</w:t>
            </w:r>
          </w:p>
        </w:tc>
        <w:tc>
          <w:tcPr>
            <w:tcW w:w="0" w:type="auto"/>
            <w:vMerge/>
            <w:tcBorders>
              <w:top w:val="nil"/>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d. Chính tả, ngữ pháp</w:t>
            </w:r>
          </w:p>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color w:val="000000"/>
                <w:sz w:val="27"/>
                <w:szCs w:val="27"/>
              </w:rPr>
              <w:t>Đảm bảo chuẩn chính tả, ngữ pháp Tiếng Việt.</w:t>
            </w:r>
          </w:p>
        </w:tc>
        <w:tc>
          <w:tcPr>
            <w:tcW w:w="0" w:type="auto"/>
            <w:vMerge/>
            <w:tcBorders>
              <w:top w:val="nil"/>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vMerge/>
            <w:tcBorders>
              <w:top w:val="nil"/>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15" w:type="dxa"/>
              <w:bottom w:w="0" w:type="dxa"/>
              <w:right w:w="115" w:type="dxa"/>
            </w:tcMar>
            <w:hideMark/>
          </w:tcPr>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b/>
                <w:bCs/>
                <w:color w:val="000000"/>
                <w:sz w:val="27"/>
                <w:szCs w:val="27"/>
              </w:rPr>
              <w:t>e. Sáng tạo</w:t>
            </w:r>
          </w:p>
          <w:p w:rsidR="00C825B0" w:rsidRPr="00C825B0" w:rsidRDefault="00C825B0" w:rsidP="00C825B0">
            <w:pPr>
              <w:spacing w:after="0" w:line="432" w:lineRule="atLeast"/>
              <w:rPr>
                <w:rFonts w:ascii="Arial" w:eastAsia="Times New Roman" w:hAnsi="Arial" w:cs="Arial"/>
                <w:color w:val="212529"/>
                <w:sz w:val="27"/>
                <w:szCs w:val="27"/>
              </w:rPr>
            </w:pPr>
            <w:r w:rsidRPr="00C825B0">
              <w:rPr>
                <w:rFonts w:ascii="Arial" w:eastAsia="Times New Roman" w:hAnsi="Arial" w:cs="Arial"/>
                <w:color w:val="000000"/>
                <w:sz w:val="27"/>
                <w:szCs w:val="27"/>
              </w:rPr>
              <w:t>- Thể hiện suy nghĩ sâu sắc về vấn đề nghị luận; có cách diễn đạt mới mẻ.</w:t>
            </w:r>
          </w:p>
        </w:tc>
        <w:tc>
          <w:tcPr>
            <w:tcW w:w="0" w:type="auto"/>
            <w:vMerge/>
            <w:tcBorders>
              <w:top w:val="nil"/>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bl>
    <w:p w:rsidR="00C825B0" w:rsidRPr="00C825B0" w:rsidRDefault="00C825B0" w:rsidP="00C825B0">
      <w:pPr>
        <w:shd w:val="clear" w:color="auto" w:fill="FFFFFF"/>
        <w:spacing w:after="100" w:afterAutospacing="1" w:line="432" w:lineRule="atLeast"/>
        <w:jc w:val="center"/>
        <w:rPr>
          <w:rFonts w:ascii="Arial" w:eastAsia="Times New Roman" w:hAnsi="Arial" w:cs="Arial"/>
          <w:color w:val="212529"/>
          <w:sz w:val="27"/>
          <w:szCs w:val="27"/>
        </w:rPr>
      </w:pPr>
      <w:r w:rsidRPr="00C825B0">
        <w:rPr>
          <w:rFonts w:ascii="Arial" w:eastAsia="Times New Roman" w:hAnsi="Arial" w:cs="Arial"/>
          <w:b/>
          <w:bCs/>
          <w:color w:val="212529"/>
          <w:sz w:val="27"/>
          <w:szCs w:val="27"/>
          <w:shd w:val="clear" w:color="auto" w:fill="FFFFFF"/>
        </w:rPr>
        <w:t>MA TRẬN ĐỀ KIỂM TRA HỌC KÌ II MÔN VĂN LỚP 10 - ĐỀ SỐ 6</w:t>
      </w:r>
    </w:p>
    <w:tbl>
      <w:tblPr>
        <w:tblW w:w="12000" w:type="dxa"/>
        <w:shd w:val="clear" w:color="auto" w:fill="FFFFFF"/>
        <w:tblCellMar>
          <w:left w:w="0" w:type="dxa"/>
          <w:right w:w="0" w:type="dxa"/>
        </w:tblCellMar>
        <w:tblLook w:val="04A0" w:firstRow="1" w:lastRow="0" w:firstColumn="1" w:lastColumn="0" w:noHBand="0" w:noVBand="1"/>
      </w:tblPr>
      <w:tblGrid>
        <w:gridCol w:w="546"/>
        <w:gridCol w:w="1163"/>
        <w:gridCol w:w="3671"/>
        <w:gridCol w:w="678"/>
        <w:gridCol w:w="642"/>
        <w:gridCol w:w="748"/>
        <w:gridCol w:w="709"/>
        <w:gridCol w:w="677"/>
        <w:gridCol w:w="642"/>
        <w:gridCol w:w="846"/>
        <w:gridCol w:w="802"/>
        <w:gridCol w:w="876"/>
      </w:tblGrid>
      <w:tr w:rsidR="00C825B0" w:rsidRPr="00C825B0" w:rsidTr="00C825B0">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TT</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Kĩ năng</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Nội dung</w:t>
            </w:r>
          </w:p>
        </w:tc>
        <w:tc>
          <w:tcPr>
            <w:tcW w:w="0" w:type="auto"/>
            <w:gridSpan w:val="8"/>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Mức độ nhận thức</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Tổng</w:t>
            </w:r>
          </w:p>
        </w:tc>
      </w:tr>
      <w:tr w:rsidR="00C825B0" w:rsidRPr="00C825B0" w:rsidTr="00C825B0">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Nhận biết</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Thông hiểu</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 cao</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TL</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Đọc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Văn bản thông tin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60</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Viết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Viết văn bản nghị luận về một vấn đề xã hội</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40</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Tổng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100</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Tỉ lệ %</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25%</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35%</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30%</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Tỉ lệ chung</w:t>
            </w:r>
          </w:p>
        </w:tc>
        <w:tc>
          <w:tcPr>
            <w:tcW w:w="0" w:type="auto"/>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60%</w:t>
            </w:r>
          </w:p>
        </w:tc>
        <w:tc>
          <w:tcPr>
            <w:tcW w:w="0" w:type="auto"/>
            <w:gridSpan w:val="4"/>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40%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r>
    </w:tbl>
    <w:p w:rsidR="00C825B0" w:rsidRPr="00C825B0" w:rsidRDefault="00C825B0" w:rsidP="00C825B0">
      <w:pPr>
        <w:shd w:val="clear" w:color="auto" w:fill="FFFFFF"/>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BẢNG ĐẶC TẢ ĐỀ KIỂM TRA HỌC KÌ II</w:t>
      </w:r>
    </w:p>
    <w:tbl>
      <w:tblPr>
        <w:tblW w:w="12000" w:type="dxa"/>
        <w:shd w:val="clear" w:color="auto" w:fill="FFFFFF"/>
        <w:tblCellMar>
          <w:left w:w="0" w:type="dxa"/>
          <w:right w:w="0" w:type="dxa"/>
        </w:tblCellMar>
        <w:tblLook w:val="04A0" w:firstRow="1" w:lastRow="0" w:firstColumn="1" w:lastColumn="0" w:noHBand="0" w:noVBand="1"/>
      </w:tblPr>
      <w:tblGrid>
        <w:gridCol w:w="546"/>
        <w:gridCol w:w="1569"/>
        <w:gridCol w:w="1908"/>
        <w:gridCol w:w="3684"/>
        <w:gridCol w:w="1009"/>
        <w:gridCol w:w="1175"/>
        <w:gridCol w:w="997"/>
        <w:gridCol w:w="1112"/>
      </w:tblGrid>
      <w:tr w:rsidR="00C825B0" w:rsidRPr="00C825B0" w:rsidTr="00C825B0">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TT</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Chương/ chủ đề</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Nội dung/ đơn vị kiến thức</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Mức độ đánh giá</w:t>
            </w:r>
          </w:p>
        </w:tc>
        <w:tc>
          <w:tcPr>
            <w:tcW w:w="0" w:type="auto"/>
            <w:gridSpan w:val="4"/>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Số câu hỏi theo mức độ nhận thức</w:t>
            </w:r>
          </w:p>
        </w:tc>
      </w:tr>
      <w:tr w:rsidR="00C825B0" w:rsidRPr="00C825B0" w:rsidTr="00C825B0">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Nhận biết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Thông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 cao</w:t>
            </w: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Đọc hiểu</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Văn bản thông tin</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Nhận biết:</w:t>
            </w:r>
          </w:p>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 Nhận biết được thể loại, đặc điểm của văn bản.</w:t>
            </w:r>
          </w:p>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 Nhận biết được thông tin cung cấp, không gian, thời gian trong văn bản.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Thông hiểu:</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Xác định được nghĩa của từ, sự mạch lạc, liên kết trong một đoạn văn.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Hiểu được mục đích, ý nghĩa, quy cách thực hiện của văn bản muốn gửi đến người đọc.</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Chỉ ra và phân tích hiệu quả của phương tiện ngôn ngữ và phi ngông ngữ.</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w:t>
            </w:r>
          </w:p>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 Thể hiện thái độ đồng tình / không đồng tình / đồng tình một phần với những vấn đề đặt ra trong văn bản.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Nêu được những trải nghiệm trong cuộc sống giúp bản thân hiểu thêm nội dung văn bản cung cấp.</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lastRenderedPageBreak/>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r>
      <w:tr w:rsidR="00C825B0" w:rsidRPr="00C825B0" w:rsidTr="00C825B0">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Viết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Viết văn bản nghị luận về một vấn đề xã hội</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Nhận biết:</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 </w:t>
            </w:r>
            <w:r w:rsidRPr="00C825B0">
              <w:rPr>
                <w:rFonts w:ascii="Arial" w:eastAsia="Times New Roman" w:hAnsi="Arial" w:cs="Arial"/>
                <w:color w:val="000000"/>
                <w:sz w:val="27"/>
                <w:szCs w:val="27"/>
              </w:rPr>
              <w:t>Xác định được yêu cầu về nội dung và hình thức của bài văn nghị luận.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Mô tả được vấn đề xã hội và những dấu hiệu, biểu hiện của vấn đề xã hội trong bài viết.</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Xác định rõ được mục đích, đối tượng nghị luận.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Thông hiểu:</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Triển khai vấn đề nghị luận thành những luận điểm phù hợp.</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Kết hợp được lí lẽ và dẫn chứng để tạo tính chặt chẽ, logic của mỗi luận điểm.</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Đảm bảo cấu trúc của một văn bản nghị luận; đảm bảo chuẩn chính tả, ngữ pháp tiếng Việt.</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lastRenderedPageBreak/>
              <w:t>- Đánh giá được ý nghĩa, ảnh hưởng của vấn đề đối với con người, xã hội.</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Nêu được những bài học, những đề nghị, khuyến nghị rút ra từ vấn đề bàn luận.</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b/>
                <w:bCs/>
                <w:color w:val="000000"/>
                <w:sz w:val="27"/>
                <w:szCs w:val="27"/>
              </w:rPr>
              <w:t>Vận dụng cao:</w:t>
            </w:r>
          </w:p>
          <w:p w:rsidR="00C825B0" w:rsidRPr="00C825B0" w:rsidRDefault="00C825B0" w:rsidP="00C825B0">
            <w:pPr>
              <w:spacing w:after="0" w:line="240" w:lineRule="auto"/>
              <w:jc w:val="both"/>
              <w:rPr>
                <w:rFonts w:ascii="Arial" w:eastAsia="Times New Roman" w:hAnsi="Arial" w:cs="Arial"/>
                <w:color w:val="212529"/>
                <w:sz w:val="27"/>
                <w:szCs w:val="27"/>
              </w:rPr>
            </w:pPr>
            <w:r w:rsidRPr="00C825B0">
              <w:rPr>
                <w:rFonts w:ascii="Arial" w:eastAsia="Times New Roman" w:hAnsi="Arial" w:cs="Arial"/>
                <w:color w:val="000000"/>
                <w:sz w:val="27"/>
                <w:szCs w:val="27"/>
              </w:rPr>
              <w:t>- Sử dụng kết hợp các phương thức miêu tả, biểu cảm,… để tăng sức thuyết phục cho bài viết.</w:t>
            </w:r>
          </w:p>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color w:val="000000"/>
                <w:sz w:val="27"/>
                <w:szCs w:val="27"/>
              </w:rPr>
              <w:t>- Thể hiện rõ quan điểm, cá tính trong bài viết.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Times New Roman" w:eastAsia="Times New Roman" w:hAnsi="Times New Roman" w:cs="Times New Roman"/>
                <w:sz w:val="20"/>
                <w:szCs w:val="20"/>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rPr>
                <w:rFonts w:ascii="Times New Roman" w:eastAsia="Times New Roman" w:hAnsi="Times New Roman" w:cs="Times New Roman"/>
                <w:sz w:val="20"/>
                <w:szCs w:val="20"/>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color w:val="000000"/>
                <w:sz w:val="27"/>
                <w:szCs w:val="27"/>
              </w:rPr>
              <w:t>1TL*</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lastRenderedPageBreak/>
              <w:t>Tổng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1TL</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1TL</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Tỉ lệ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25%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30%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10%</w:t>
            </w:r>
          </w:p>
        </w:tc>
      </w:tr>
      <w:tr w:rsidR="00C825B0" w:rsidRPr="00C825B0" w:rsidTr="00C825B0">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r w:rsidRPr="00C825B0">
              <w:rPr>
                <w:rFonts w:ascii="Arial" w:eastAsia="Times New Roman" w:hAnsi="Arial" w:cs="Arial"/>
                <w:b/>
                <w:bCs/>
                <w:color w:val="000000"/>
                <w:sz w:val="27"/>
                <w:szCs w:val="27"/>
              </w:rPr>
              <w:t>Tỉ lệ chung</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rPr>
                <w:rFonts w:ascii="Arial" w:eastAsia="Times New Roman" w:hAnsi="Arial" w:cs="Arial"/>
                <w:color w:val="212529"/>
                <w:sz w:val="27"/>
                <w:szCs w:val="27"/>
              </w:rPr>
            </w:pP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825B0" w:rsidRPr="00C825B0" w:rsidRDefault="00C825B0" w:rsidP="00C825B0">
            <w:pPr>
              <w:spacing w:after="0" w:line="240" w:lineRule="auto"/>
              <w:jc w:val="center"/>
              <w:rPr>
                <w:rFonts w:ascii="Arial" w:eastAsia="Times New Roman" w:hAnsi="Arial" w:cs="Arial"/>
                <w:color w:val="212529"/>
                <w:sz w:val="27"/>
                <w:szCs w:val="27"/>
              </w:rPr>
            </w:pPr>
            <w:r w:rsidRPr="00C825B0">
              <w:rPr>
                <w:rFonts w:ascii="Arial" w:eastAsia="Times New Roman" w:hAnsi="Arial" w:cs="Arial"/>
                <w:b/>
                <w:bCs/>
                <w:color w:val="000000"/>
                <w:sz w:val="27"/>
                <w:szCs w:val="27"/>
              </w:rPr>
              <w:t>60%</w:t>
            </w:r>
          </w:p>
        </w:tc>
        <w:tc>
          <w:tcPr>
            <w:tcW w:w="0" w:type="auto"/>
            <w:shd w:val="clear" w:color="auto" w:fill="FFFFFF"/>
            <w:vAlign w:val="center"/>
            <w:hideMark/>
          </w:tcPr>
          <w:p w:rsidR="00C825B0" w:rsidRPr="00C825B0" w:rsidRDefault="00C825B0" w:rsidP="00C825B0">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rsidR="00C825B0" w:rsidRPr="00C825B0" w:rsidRDefault="00C825B0" w:rsidP="00C825B0">
            <w:pPr>
              <w:spacing w:after="0" w:line="240" w:lineRule="auto"/>
              <w:rPr>
                <w:rFonts w:ascii="Times New Roman" w:eastAsia="Times New Roman" w:hAnsi="Times New Roman" w:cs="Times New Roman"/>
                <w:sz w:val="20"/>
                <w:szCs w:val="20"/>
              </w:rPr>
            </w:pPr>
          </w:p>
        </w:tc>
      </w:tr>
      <w:bookmarkEnd w:id="0"/>
    </w:tbl>
    <w:p w:rsidR="008B351E" w:rsidRDefault="008B351E"/>
    <w:sectPr w:rsidR="008B351E" w:rsidSect="00AD0762">
      <w:pgSz w:w="11910" w:h="16840" w:code="9"/>
      <w:pgMar w:top="1418" w:right="1134" w:bottom="1418" w:left="1985" w:header="851" w:footer="8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5B0"/>
    <w:rsid w:val="000B4576"/>
    <w:rsid w:val="003D0FD0"/>
    <w:rsid w:val="00536DFF"/>
    <w:rsid w:val="006477C5"/>
    <w:rsid w:val="00875B46"/>
    <w:rsid w:val="008B351E"/>
    <w:rsid w:val="00AD0762"/>
    <w:rsid w:val="00C825B0"/>
    <w:rsid w:val="00DE6C9B"/>
    <w:rsid w:val="00F46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338345-EFA6-42B4-8AE1-D9A855A5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825B0"/>
    <w:rPr>
      <w:i/>
      <w:iCs/>
    </w:rPr>
  </w:style>
  <w:style w:type="paragraph" w:styleId="NormalWeb">
    <w:name w:val="Normal (Web)"/>
    <w:basedOn w:val="Normal"/>
    <w:uiPriority w:val="99"/>
    <w:semiHidden/>
    <w:unhideWhenUsed/>
    <w:rsid w:val="00C825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25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26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2348</Words>
  <Characters>13385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dc:creator>
  <cp:keywords/>
  <dc:description/>
  <cp:lastModifiedBy>Nhu</cp:lastModifiedBy>
  <cp:revision>1</cp:revision>
  <dcterms:created xsi:type="dcterms:W3CDTF">2025-04-09T16:26:00Z</dcterms:created>
  <dcterms:modified xsi:type="dcterms:W3CDTF">2025-04-09T16:29:00Z</dcterms:modified>
</cp:coreProperties>
</file>